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829" w:rsidRPr="00163829" w:rsidRDefault="00163829" w:rsidP="00163829">
      <w:pPr>
        <w:pStyle w:val="Cm"/>
        <w:rPr>
          <w:sz w:val="28"/>
          <w:szCs w:val="28"/>
          <w:u w:val="none"/>
        </w:rPr>
      </w:pPr>
      <w:r w:rsidRPr="00163829">
        <w:rPr>
          <w:sz w:val="28"/>
          <w:szCs w:val="28"/>
          <w:u w:val="none"/>
        </w:rPr>
        <w:t>Közös tulajdonú létesítmény használatára vonatkozó szerződés</w:t>
      </w:r>
    </w:p>
    <w:p w:rsidR="00163829" w:rsidRDefault="00163829" w:rsidP="00163829">
      <w:pPr>
        <w:pStyle w:val="Cm"/>
        <w:jc w:val="both"/>
        <w:rPr>
          <w:b w:val="0"/>
          <w:sz w:val="22"/>
          <w:szCs w:val="22"/>
          <w:u w:val="none"/>
        </w:rPr>
      </w:pPr>
    </w:p>
    <w:p w:rsidR="00163829" w:rsidRDefault="00163829" w:rsidP="00163829">
      <w:pPr>
        <w:pStyle w:val="Cm"/>
        <w:ind w:left="0"/>
        <w:jc w:val="both"/>
        <w:rPr>
          <w:sz w:val="22"/>
          <w:szCs w:val="22"/>
          <w:u w:val="none"/>
        </w:rPr>
      </w:pPr>
      <w:r w:rsidRPr="00B919BD">
        <w:rPr>
          <w:b w:val="0"/>
          <w:sz w:val="22"/>
          <w:szCs w:val="22"/>
          <w:u w:val="none"/>
        </w:rPr>
        <w:t xml:space="preserve">amely létrejött egyrészről </w:t>
      </w:r>
      <w:r>
        <w:rPr>
          <w:sz w:val="24"/>
          <w:szCs w:val="24"/>
          <w:u w:val="none"/>
        </w:rPr>
        <w:t xml:space="preserve">az AK Ingatlan Ingatlanfejlesztő és Hasznosító </w:t>
      </w:r>
      <w:r w:rsidRPr="0043347A">
        <w:rPr>
          <w:sz w:val="24"/>
          <w:szCs w:val="24"/>
          <w:u w:val="none"/>
        </w:rPr>
        <w:t>Korlátolt Felelősségű Társaság</w:t>
      </w:r>
      <w:r w:rsidRPr="0043347A">
        <w:rPr>
          <w:b w:val="0"/>
          <w:sz w:val="24"/>
          <w:szCs w:val="24"/>
          <w:u w:val="none"/>
        </w:rPr>
        <w:t xml:space="preserve"> (Cégjegyzékszám: 07-09-</w:t>
      </w:r>
      <w:r>
        <w:rPr>
          <w:b w:val="0"/>
          <w:sz w:val="24"/>
          <w:szCs w:val="24"/>
          <w:u w:val="none"/>
        </w:rPr>
        <w:t>004373</w:t>
      </w:r>
      <w:r w:rsidRPr="0043347A">
        <w:rPr>
          <w:b w:val="0"/>
          <w:sz w:val="24"/>
          <w:szCs w:val="24"/>
          <w:u w:val="none"/>
        </w:rPr>
        <w:t>, KSH számjele:</w:t>
      </w:r>
      <w:r>
        <w:rPr>
          <w:b w:val="0"/>
          <w:sz w:val="24"/>
          <w:szCs w:val="24"/>
          <w:u w:val="none"/>
        </w:rPr>
        <w:t xml:space="preserve"> 11450124-6820-113</w:t>
      </w:r>
      <w:r w:rsidRPr="0043347A">
        <w:rPr>
          <w:b w:val="0"/>
          <w:sz w:val="24"/>
          <w:szCs w:val="24"/>
          <w:u w:val="none"/>
        </w:rPr>
        <w:t xml:space="preserve">-07, adószáma: </w:t>
      </w:r>
      <w:r>
        <w:rPr>
          <w:b w:val="0"/>
          <w:sz w:val="24"/>
          <w:szCs w:val="24"/>
          <w:u w:val="none"/>
        </w:rPr>
        <w:t>11450124</w:t>
      </w:r>
      <w:r w:rsidRPr="0043347A">
        <w:rPr>
          <w:b w:val="0"/>
          <w:sz w:val="24"/>
          <w:szCs w:val="24"/>
          <w:u w:val="none"/>
        </w:rPr>
        <w:t>-2-07, képviseli:</w:t>
      </w:r>
      <w:r>
        <w:rPr>
          <w:b w:val="0"/>
          <w:sz w:val="24"/>
          <w:szCs w:val="24"/>
          <w:u w:val="none"/>
        </w:rPr>
        <w:t xml:space="preserve"> Bakos Dániel </w:t>
      </w:r>
      <w:r w:rsidRPr="0043347A">
        <w:rPr>
          <w:b w:val="0"/>
          <w:sz w:val="24"/>
          <w:szCs w:val="24"/>
          <w:u w:val="none"/>
        </w:rPr>
        <w:t>ügyvezető</w:t>
      </w:r>
      <w:r>
        <w:rPr>
          <w:b w:val="0"/>
          <w:sz w:val="24"/>
          <w:szCs w:val="24"/>
          <w:u w:val="none"/>
        </w:rPr>
        <w:t xml:space="preserve">- született 1989.07.15., anyja neve: Mészáros Gyöngyike Mária, adóazonosító jele: 8447552624- lakcíme: 2461 Tárnok, Egyenlőség utca 43.) </w:t>
      </w:r>
      <w:r w:rsidRPr="0043347A">
        <w:rPr>
          <w:b w:val="0"/>
          <w:sz w:val="24"/>
          <w:szCs w:val="24"/>
          <w:u w:val="none"/>
        </w:rPr>
        <w:t>2462 Martonvásár,</w:t>
      </w:r>
      <w:r>
        <w:rPr>
          <w:b w:val="0"/>
          <w:sz w:val="24"/>
          <w:szCs w:val="24"/>
          <w:u w:val="none"/>
        </w:rPr>
        <w:t xml:space="preserve"> Ady Endre utca 24</w:t>
      </w:r>
      <w:r w:rsidRPr="0043347A">
        <w:rPr>
          <w:b w:val="0"/>
          <w:sz w:val="24"/>
          <w:szCs w:val="24"/>
          <w:u w:val="none"/>
        </w:rPr>
        <w:t>.</w:t>
      </w:r>
      <w:r>
        <w:rPr>
          <w:b w:val="0"/>
          <w:sz w:val="24"/>
          <w:szCs w:val="24"/>
          <w:u w:val="none"/>
        </w:rPr>
        <w:t>,</w:t>
      </w:r>
      <w:r w:rsidRPr="0005632E">
        <w:rPr>
          <w:b w:val="0"/>
          <w:sz w:val="22"/>
          <w:szCs w:val="22"/>
          <w:u w:val="none"/>
        </w:rPr>
        <w:t xml:space="preserve"> </w:t>
      </w:r>
      <w:r w:rsidRPr="00B919BD">
        <w:rPr>
          <w:b w:val="0"/>
          <w:sz w:val="22"/>
          <w:szCs w:val="22"/>
          <w:u w:val="none"/>
        </w:rPr>
        <w:t xml:space="preserve">mint </w:t>
      </w:r>
      <w:r>
        <w:rPr>
          <w:sz w:val="22"/>
          <w:szCs w:val="22"/>
          <w:u w:val="none"/>
        </w:rPr>
        <w:t>Tulajdonos</w:t>
      </w:r>
      <w:r w:rsidRPr="00B919BD">
        <w:rPr>
          <w:sz w:val="22"/>
          <w:szCs w:val="22"/>
          <w:u w:val="none"/>
        </w:rPr>
        <w:t xml:space="preserve"> (</w:t>
      </w:r>
      <w:r>
        <w:rPr>
          <w:sz w:val="22"/>
          <w:szCs w:val="22"/>
          <w:u w:val="none"/>
        </w:rPr>
        <w:t xml:space="preserve">a </w:t>
      </w:r>
      <w:r w:rsidRPr="00B919BD">
        <w:rPr>
          <w:sz w:val="22"/>
          <w:szCs w:val="22"/>
          <w:u w:val="none"/>
        </w:rPr>
        <w:t xml:space="preserve">továbbiakban: </w:t>
      </w:r>
      <w:r>
        <w:rPr>
          <w:sz w:val="22"/>
          <w:szCs w:val="22"/>
          <w:u w:val="none"/>
        </w:rPr>
        <w:t>Tulajdonos 1.</w:t>
      </w:r>
      <w:r w:rsidRPr="00B919BD">
        <w:rPr>
          <w:sz w:val="22"/>
          <w:szCs w:val="22"/>
          <w:u w:val="none"/>
        </w:rPr>
        <w:t>),</w:t>
      </w:r>
    </w:p>
    <w:p w:rsidR="00163829" w:rsidRDefault="00163829" w:rsidP="00163829">
      <w:pPr>
        <w:pStyle w:val="Cm"/>
        <w:ind w:left="0"/>
        <w:jc w:val="both"/>
        <w:rPr>
          <w:b w:val="0"/>
          <w:sz w:val="22"/>
          <w:szCs w:val="22"/>
          <w:u w:val="none"/>
        </w:rPr>
      </w:pPr>
    </w:p>
    <w:p w:rsidR="00E41342" w:rsidRDefault="00163829" w:rsidP="00163829">
      <w:pPr>
        <w:pStyle w:val="Cm"/>
        <w:ind w:left="0"/>
        <w:jc w:val="both"/>
        <w:rPr>
          <w:sz w:val="24"/>
          <w:szCs w:val="24"/>
          <w:u w:val="none"/>
        </w:rPr>
      </w:pPr>
      <w:r w:rsidRPr="004351F3">
        <w:rPr>
          <w:b w:val="0"/>
          <w:sz w:val="24"/>
          <w:szCs w:val="24"/>
          <w:u w:val="none"/>
        </w:rPr>
        <w:t xml:space="preserve">másrészről </w:t>
      </w:r>
      <w:r w:rsidRPr="004351F3">
        <w:rPr>
          <w:sz w:val="24"/>
          <w:szCs w:val="24"/>
          <w:u w:val="none"/>
        </w:rPr>
        <w:t>Martonvásár Város Önkormányzata</w:t>
      </w:r>
      <w:r w:rsidRPr="004351F3">
        <w:rPr>
          <w:b w:val="0"/>
          <w:sz w:val="24"/>
          <w:szCs w:val="24"/>
          <w:u w:val="none"/>
        </w:rPr>
        <w:t xml:space="preserve"> (képviseli: </w:t>
      </w:r>
      <w:r w:rsidR="00E41342">
        <w:rPr>
          <w:b w:val="0"/>
          <w:sz w:val="24"/>
          <w:szCs w:val="24"/>
          <w:u w:val="none"/>
        </w:rPr>
        <w:t>Horváth Bálint</w:t>
      </w:r>
      <w:r w:rsidRPr="004351F3">
        <w:rPr>
          <w:b w:val="0"/>
          <w:sz w:val="24"/>
          <w:szCs w:val="24"/>
          <w:u w:val="none"/>
        </w:rPr>
        <w:t xml:space="preserve"> polgármester, székhely: 2462 Martonvásár, Budai út 13., adószám:15727433-2-07, önkormányzati törzsszám: 727431, statisztikai jelzőszám: 15727433-8411-321-07)</w:t>
      </w:r>
      <w:r>
        <w:rPr>
          <w:b w:val="0"/>
          <w:sz w:val="24"/>
          <w:szCs w:val="24"/>
          <w:u w:val="none"/>
        </w:rPr>
        <w:t>,</w:t>
      </w:r>
      <w:r w:rsidRPr="004351F3">
        <w:rPr>
          <w:b w:val="0"/>
          <w:sz w:val="24"/>
          <w:szCs w:val="24"/>
          <w:u w:val="none"/>
        </w:rPr>
        <w:t xml:space="preserve"> mint </w:t>
      </w:r>
      <w:r>
        <w:rPr>
          <w:sz w:val="24"/>
          <w:szCs w:val="24"/>
          <w:u w:val="none"/>
        </w:rPr>
        <w:t>Tulajdonos</w:t>
      </w:r>
      <w:r w:rsidRPr="004351F3">
        <w:rPr>
          <w:sz w:val="24"/>
          <w:szCs w:val="24"/>
          <w:u w:val="none"/>
        </w:rPr>
        <w:t xml:space="preserve"> (a továbbiakban: </w:t>
      </w:r>
      <w:r>
        <w:rPr>
          <w:sz w:val="24"/>
          <w:szCs w:val="24"/>
          <w:u w:val="none"/>
        </w:rPr>
        <w:t>Tulajdonos 2.,</w:t>
      </w:r>
      <w:r w:rsidRPr="004351F3">
        <w:rPr>
          <w:sz w:val="24"/>
          <w:szCs w:val="24"/>
          <w:u w:val="none"/>
        </w:rPr>
        <w:t xml:space="preserve">) </w:t>
      </w:r>
    </w:p>
    <w:p w:rsidR="00E41342" w:rsidRDefault="00E41342" w:rsidP="00163829">
      <w:pPr>
        <w:pStyle w:val="Cm"/>
        <w:ind w:left="0"/>
        <w:jc w:val="both"/>
        <w:rPr>
          <w:b w:val="0"/>
          <w:sz w:val="24"/>
          <w:szCs w:val="24"/>
          <w:u w:val="none"/>
        </w:rPr>
      </w:pPr>
    </w:p>
    <w:p w:rsidR="00163829" w:rsidRPr="004351F3" w:rsidRDefault="00E41342" w:rsidP="00E41342">
      <w:pPr>
        <w:pStyle w:val="Cm"/>
        <w:ind w:left="0"/>
        <w:jc w:val="both"/>
        <w:rPr>
          <w:b w:val="0"/>
          <w:sz w:val="24"/>
          <w:szCs w:val="24"/>
          <w:u w:val="none"/>
        </w:rPr>
      </w:pPr>
      <w:r w:rsidRPr="00E41342">
        <w:rPr>
          <w:sz w:val="24"/>
          <w:szCs w:val="24"/>
          <w:u w:val="none"/>
        </w:rPr>
        <w:t xml:space="preserve">harmadrészről </w:t>
      </w:r>
      <w:r w:rsidRPr="00E41342">
        <w:rPr>
          <w:sz w:val="24"/>
          <w:szCs w:val="24"/>
          <w:u w:val="none"/>
        </w:rPr>
        <w:t>Martonvásár Városi Közszolgáltató Nonprofit Kft</w:t>
      </w:r>
      <w:r w:rsidRPr="00E41342">
        <w:rPr>
          <w:b w:val="0"/>
          <w:sz w:val="24"/>
          <w:szCs w:val="24"/>
          <w:u w:val="none"/>
        </w:rPr>
        <w:t>.</w:t>
      </w:r>
      <w:r w:rsidRPr="00E41342">
        <w:rPr>
          <w:b w:val="0"/>
          <w:sz w:val="24"/>
          <w:szCs w:val="24"/>
          <w:u w:val="none"/>
        </w:rPr>
        <w:t xml:space="preserve"> (</w:t>
      </w:r>
      <w:r w:rsidRPr="00E41342">
        <w:rPr>
          <w:b w:val="0"/>
          <w:sz w:val="24"/>
          <w:szCs w:val="24"/>
          <w:u w:val="none"/>
        </w:rPr>
        <w:t>székhelye: 2462 Martonvásár, Szent László út 2.</w:t>
      </w:r>
      <w:r w:rsidRPr="00E41342">
        <w:rPr>
          <w:b w:val="0"/>
          <w:sz w:val="24"/>
          <w:szCs w:val="24"/>
          <w:u w:val="none"/>
        </w:rPr>
        <w:t xml:space="preserve">; </w:t>
      </w:r>
      <w:r w:rsidRPr="00E41342">
        <w:rPr>
          <w:b w:val="0"/>
          <w:sz w:val="24"/>
          <w:szCs w:val="24"/>
          <w:u w:val="none"/>
        </w:rPr>
        <w:t>cégjegyzékszáma: 07-09-024940</w:t>
      </w:r>
      <w:r w:rsidRPr="00E41342">
        <w:rPr>
          <w:b w:val="0"/>
          <w:sz w:val="24"/>
          <w:szCs w:val="24"/>
          <w:u w:val="none"/>
        </w:rPr>
        <w:t xml:space="preserve">; </w:t>
      </w:r>
      <w:r w:rsidRPr="00E41342">
        <w:rPr>
          <w:b w:val="0"/>
          <w:sz w:val="24"/>
          <w:szCs w:val="24"/>
          <w:u w:val="none"/>
        </w:rPr>
        <w:t>adószáma: 24901084-2-07</w:t>
      </w:r>
      <w:r w:rsidRPr="00E41342">
        <w:rPr>
          <w:b w:val="0"/>
          <w:sz w:val="24"/>
          <w:szCs w:val="24"/>
          <w:u w:val="none"/>
        </w:rPr>
        <w:t>, képviseli: Dr. Bocsi Andrea, ügyvezető)</w:t>
      </w:r>
      <w:r>
        <w:rPr>
          <w:sz w:val="24"/>
          <w:szCs w:val="24"/>
          <w:u w:val="none"/>
        </w:rPr>
        <w:t xml:space="preserve"> </w:t>
      </w:r>
      <w:r w:rsidRPr="00E41342">
        <w:rPr>
          <w:sz w:val="24"/>
          <w:szCs w:val="24"/>
          <w:u w:val="none"/>
        </w:rPr>
        <w:t>mint Közszolgáltató (a továbbiakban: Közszolgáltató</w:t>
      </w:r>
      <w:r>
        <w:rPr>
          <w:sz w:val="24"/>
          <w:szCs w:val="24"/>
          <w:u w:val="none"/>
        </w:rPr>
        <w:t>,</w:t>
      </w:r>
      <w:r w:rsidRPr="00E41342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a továbbiakban együttesen: Felek</w:t>
      </w:r>
      <w:r w:rsidRPr="00E41342">
        <w:rPr>
          <w:sz w:val="24"/>
          <w:szCs w:val="24"/>
          <w:u w:val="none"/>
        </w:rPr>
        <w:t>)</w:t>
      </w:r>
      <w:r>
        <w:rPr>
          <w:sz w:val="24"/>
          <w:szCs w:val="24"/>
          <w:u w:val="none"/>
        </w:rPr>
        <w:t xml:space="preserve"> </w:t>
      </w:r>
      <w:r w:rsidR="00163829" w:rsidRPr="004351F3">
        <w:rPr>
          <w:b w:val="0"/>
          <w:sz w:val="24"/>
          <w:szCs w:val="24"/>
          <w:u w:val="none"/>
        </w:rPr>
        <w:t xml:space="preserve">között, alulírott helyen és napon az alábbi feltételek mellett: </w:t>
      </w:r>
    </w:p>
    <w:p w:rsidR="005D7457" w:rsidRDefault="005D7457"/>
    <w:p w:rsidR="00163829" w:rsidRDefault="00163829">
      <w:pPr>
        <w:rPr>
          <w:rFonts w:ascii="Times New Roman" w:hAnsi="Times New Roman" w:cs="Times New Roman"/>
          <w:b/>
          <w:sz w:val="24"/>
          <w:szCs w:val="24"/>
        </w:rPr>
      </w:pPr>
      <w:r w:rsidRPr="00163829">
        <w:rPr>
          <w:rFonts w:ascii="Times New Roman" w:hAnsi="Times New Roman" w:cs="Times New Roman"/>
          <w:b/>
          <w:sz w:val="24"/>
          <w:szCs w:val="24"/>
        </w:rPr>
        <w:t>Előzmények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63829" w:rsidRDefault="00163829" w:rsidP="00163829">
      <w:pPr>
        <w:pStyle w:val="Cm"/>
        <w:ind w:left="0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Tulajdonos 1. </w:t>
      </w:r>
      <w:r w:rsidRPr="008D764E">
        <w:rPr>
          <w:b w:val="0"/>
          <w:sz w:val="24"/>
          <w:szCs w:val="24"/>
          <w:u w:val="none"/>
        </w:rPr>
        <w:t>kizárólagos tulajdonát képez</w:t>
      </w:r>
      <w:r>
        <w:rPr>
          <w:b w:val="0"/>
          <w:sz w:val="24"/>
          <w:szCs w:val="24"/>
          <w:u w:val="none"/>
        </w:rPr>
        <w:t>te</w:t>
      </w:r>
      <w:r w:rsidRPr="008D764E">
        <w:rPr>
          <w:b w:val="0"/>
          <w:sz w:val="24"/>
          <w:szCs w:val="24"/>
          <w:u w:val="none"/>
        </w:rPr>
        <w:t xml:space="preserve"> a martonvásári 1251 hrsz.-ú, </w:t>
      </w:r>
      <w:proofErr w:type="gramStart"/>
      <w:r w:rsidRPr="008D764E">
        <w:rPr>
          <w:b w:val="0"/>
          <w:sz w:val="24"/>
          <w:szCs w:val="24"/>
          <w:u w:val="none"/>
        </w:rPr>
        <w:t>1</w:t>
      </w:r>
      <w:proofErr w:type="gramEnd"/>
      <w:r w:rsidRPr="008D764E">
        <w:rPr>
          <w:b w:val="0"/>
          <w:sz w:val="24"/>
          <w:szCs w:val="24"/>
          <w:u w:val="none"/>
        </w:rPr>
        <w:t xml:space="preserve"> ha 7159 m</w:t>
      </w:r>
      <w:r w:rsidRPr="00AD172A">
        <w:rPr>
          <w:b w:val="0"/>
          <w:sz w:val="24"/>
          <w:szCs w:val="24"/>
          <w:u w:val="none"/>
          <w:vertAlign w:val="superscript"/>
        </w:rPr>
        <w:t>2</w:t>
      </w:r>
      <w:r w:rsidRPr="008D764E">
        <w:rPr>
          <w:b w:val="0"/>
          <w:sz w:val="24"/>
          <w:szCs w:val="24"/>
          <w:u w:val="none"/>
        </w:rPr>
        <w:t xml:space="preserve"> területű</w:t>
      </w:r>
      <w:r>
        <w:rPr>
          <w:b w:val="0"/>
          <w:sz w:val="24"/>
          <w:szCs w:val="24"/>
          <w:u w:val="none"/>
        </w:rPr>
        <w:t>,</w:t>
      </w:r>
      <w:r w:rsidRPr="008D764E">
        <w:rPr>
          <w:b w:val="0"/>
          <w:sz w:val="24"/>
          <w:szCs w:val="24"/>
          <w:u w:val="none"/>
        </w:rPr>
        <w:t xml:space="preserve"> kivett ipartelep megnevezésű ingatlan</w:t>
      </w:r>
      <w:r>
        <w:rPr>
          <w:b w:val="0"/>
          <w:sz w:val="24"/>
          <w:szCs w:val="24"/>
          <w:u w:val="none"/>
        </w:rPr>
        <w:t xml:space="preserve"> (a továbbiakban: Ingatlan)</w:t>
      </w:r>
      <w:r w:rsidRPr="008D764E">
        <w:rPr>
          <w:b w:val="0"/>
          <w:sz w:val="24"/>
          <w:szCs w:val="24"/>
          <w:u w:val="none"/>
        </w:rPr>
        <w:t xml:space="preserve">. A </w:t>
      </w:r>
      <w:proofErr w:type="spellStart"/>
      <w:r w:rsidRPr="008D764E">
        <w:rPr>
          <w:b w:val="0"/>
          <w:sz w:val="24"/>
          <w:szCs w:val="24"/>
          <w:u w:val="none"/>
        </w:rPr>
        <w:t>Geofény</w:t>
      </w:r>
      <w:proofErr w:type="spellEnd"/>
      <w:r w:rsidRPr="008D764E">
        <w:rPr>
          <w:b w:val="0"/>
          <w:sz w:val="24"/>
          <w:szCs w:val="24"/>
          <w:u w:val="none"/>
        </w:rPr>
        <w:t xml:space="preserve"> Kft</w:t>
      </w:r>
      <w:r>
        <w:rPr>
          <w:b w:val="0"/>
          <w:sz w:val="24"/>
          <w:szCs w:val="24"/>
          <w:u w:val="none"/>
        </w:rPr>
        <w:t>.</w:t>
      </w:r>
      <w:r w:rsidRPr="008D764E">
        <w:rPr>
          <w:b w:val="0"/>
          <w:sz w:val="24"/>
          <w:szCs w:val="24"/>
          <w:u w:val="none"/>
        </w:rPr>
        <w:t xml:space="preserve"> által készített, Fejér Vármegye Önkormányzata Földhivatali Főosztálya által 601181/2024. számon záradékolt megosztási vázrajz szerint a terület megosztásra kerül</w:t>
      </w:r>
      <w:r w:rsidR="00E41342">
        <w:rPr>
          <w:b w:val="0"/>
          <w:sz w:val="24"/>
          <w:szCs w:val="24"/>
          <w:u w:val="none"/>
        </w:rPr>
        <w:t>t</w:t>
      </w:r>
      <w:r>
        <w:rPr>
          <w:b w:val="0"/>
          <w:sz w:val="24"/>
          <w:szCs w:val="24"/>
          <w:u w:val="none"/>
        </w:rPr>
        <w:t xml:space="preserve">, és </w:t>
      </w:r>
      <w:r w:rsidRPr="008D764E">
        <w:rPr>
          <w:b w:val="0"/>
          <w:sz w:val="24"/>
          <w:szCs w:val="24"/>
          <w:u w:val="none"/>
        </w:rPr>
        <w:t>a kialakított martonvásári 1251/2 hrsz.-ú,</w:t>
      </w:r>
      <w:r>
        <w:rPr>
          <w:b w:val="0"/>
          <w:sz w:val="24"/>
          <w:szCs w:val="24"/>
          <w:u w:val="none"/>
        </w:rPr>
        <w:t xml:space="preserve"> </w:t>
      </w:r>
      <w:r w:rsidRPr="008D764E">
        <w:rPr>
          <w:b w:val="0"/>
          <w:sz w:val="24"/>
          <w:szCs w:val="24"/>
          <w:u w:val="none"/>
        </w:rPr>
        <w:t>6949 m</w:t>
      </w:r>
      <w:r w:rsidRPr="00AD172A">
        <w:rPr>
          <w:b w:val="0"/>
          <w:sz w:val="24"/>
          <w:szCs w:val="24"/>
          <w:u w:val="none"/>
          <w:vertAlign w:val="superscript"/>
        </w:rPr>
        <w:t>2</w:t>
      </w:r>
      <w:r w:rsidRPr="008D764E">
        <w:rPr>
          <w:b w:val="0"/>
          <w:sz w:val="24"/>
          <w:szCs w:val="24"/>
          <w:u w:val="none"/>
        </w:rPr>
        <w:t xml:space="preserve"> területű</w:t>
      </w:r>
      <w:r>
        <w:rPr>
          <w:b w:val="0"/>
          <w:sz w:val="24"/>
          <w:szCs w:val="24"/>
          <w:u w:val="none"/>
        </w:rPr>
        <w:t>,</w:t>
      </w:r>
      <w:r w:rsidRPr="008D764E">
        <w:rPr>
          <w:b w:val="0"/>
          <w:sz w:val="24"/>
          <w:szCs w:val="24"/>
          <w:u w:val="none"/>
        </w:rPr>
        <w:t xml:space="preserve"> kivett ipartelepet </w:t>
      </w:r>
      <w:r>
        <w:rPr>
          <w:b w:val="0"/>
          <w:sz w:val="24"/>
          <w:szCs w:val="24"/>
          <w:u w:val="none"/>
        </w:rPr>
        <w:t>(a továbbiakban: Ingatlanrész, a fennmaradó 10 210 m</w:t>
      </w:r>
      <w:r>
        <w:rPr>
          <w:b w:val="0"/>
          <w:sz w:val="24"/>
          <w:szCs w:val="24"/>
          <w:u w:val="none"/>
          <w:vertAlign w:val="superscript"/>
        </w:rPr>
        <w:t>2</w:t>
      </w:r>
      <w:r>
        <w:rPr>
          <w:b w:val="0"/>
          <w:sz w:val="24"/>
          <w:szCs w:val="24"/>
          <w:u w:val="none"/>
        </w:rPr>
        <w:t xml:space="preserve"> térmértékű, kivett ipartelep megnevezésű, a Tulajdonos 1. tulajdonában maradó ingatlan a továbbiakban: Megmaradó Ingatlanrész) Tulajdonos 1. eladta Tulajdonos 2. részére a közöttük 2024. </w:t>
      </w:r>
      <w:r w:rsidR="00E41342">
        <w:rPr>
          <w:b w:val="0"/>
          <w:sz w:val="24"/>
          <w:szCs w:val="24"/>
          <w:u w:val="none"/>
        </w:rPr>
        <w:t>június 11-én</w:t>
      </w:r>
      <w:r>
        <w:rPr>
          <w:b w:val="0"/>
          <w:sz w:val="24"/>
          <w:szCs w:val="24"/>
          <w:u w:val="none"/>
        </w:rPr>
        <w:t xml:space="preserve"> létrejött telekalakítással vegyes adásvételi szerződéssel.</w:t>
      </w:r>
    </w:p>
    <w:p w:rsidR="00163829" w:rsidRDefault="00163829" w:rsidP="00163829">
      <w:pPr>
        <w:pStyle w:val="Cm"/>
        <w:ind w:left="0"/>
        <w:jc w:val="both"/>
        <w:rPr>
          <w:b w:val="0"/>
          <w:sz w:val="24"/>
          <w:szCs w:val="24"/>
        </w:rPr>
      </w:pPr>
    </w:p>
    <w:p w:rsidR="00163829" w:rsidRDefault="00163829" w:rsidP="00163829">
      <w:pPr>
        <w:pStyle w:val="Cm"/>
        <w:ind w:left="0"/>
        <w:jc w:val="both"/>
        <w:rPr>
          <w:b w:val="0"/>
          <w:sz w:val="24"/>
          <w:szCs w:val="24"/>
          <w:u w:val="none"/>
        </w:rPr>
      </w:pPr>
      <w:r w:rsidRPr="00163829">
        <w:rPr>
          <w:b w:val="0"/>
          <w:sz w:val="24"/>
          <w:szCs w:val="24"/>
          <w:u w:val="none"/>
        </w:rPr>
        <w:t>A</w:t>
      </w:r>
      <w:r>
        <w:rPr>
          <w:b w:val="0"/>
          <w:sz w:val="24"/>
          <w:szCs w:val="24"/>
          <w:u w:val="none"/>
        </w:rPr>
        <w:t xml:space="preserve"> teljes Ingatlan villamos energia ellátása az Ingatlanrészen elhelyezett transzformátorállomáson keresztül biztosított.</w:t>
      </w:r>
    </w:p>
    <w:p w:rsidR="00163829" w:rsidRPr="00114C5E" w:rsidRDefault="00163829" w:rsidP="00163829">
      <w:pPr>
        <w:pStyle w:val="Cm"/>
        <w:ind w:left="0"/>
        <w:jc w:val="both"/>
        <w:rPr>
          <w:b w:val="0"/>
          <w:sz w:val="24"/>
          <w:szCs w:val="24"/>
          <w:u w:val="none"/>
        </w:rPr>
      </w:pPr>
    </w:p>
    <w:p w:rsidR="00163829" w:rsidRDefault="00163829" w:rsidP="00163829">
      <w:pPr>
        <w:pStyle w:val="Cm"/>
        <w:numPr>
          <w:ilvl w:val="0"/>
          <w:numId w:val="1"/>
        </w:numPr>
        <w:jc w:val="both"/>
        <w:rPr>
          <w:b w:val="0"/>
          <w:sz w:val="24"/>
          <w:szCs w:val="24"/>
          <w:u w:val="none"/>
        </w:rPr>
      </w:pPr>
      <w:r w:rsidRPr="00114C5E">
        <w:rPr>
          <w:b w:val="0"/>
          <w:sz w:val="24"/>
          <w:szCs w:val="24"/>
          <w:u w:val="none"/>
        </w:rPr>
        <w:t xml:space="preserve">Felek megállapodnak, hogy az Ingatlanrészen elhelyezkedő transzformátorállomás </w:t>
      </w:r>
      <w:r w:rsidR="00114C5E">
        <w:rPr>
          <w:b w:val="0"/>
          <w:sz w:val="24"/>
          <w:szCs w:val="24"/>
          <w:u w:val="none"/>
        </w:rPr>
        <w:t xml:space="preserve">(a továbbiakban: létesítmény) </w:t>
      </w:r>
      <w:r w:rsidR="00114C5E" w:rsidRPr="00114C5E">
        <w:rPr>
          <w:b w:val="0"/>
          <w:sz w:val="24"/>
          <w:szCs w:val="24"/>
          <w:u w:val="none"/>
        </w:rPr>
        <w:t xml:space="preserve">egyenlő tulajdoni hányadú elosztás mellett </w:t>
      </w:r>
      <w:r w:rsidR="00E0018E">
        <w:rPr>
          <w:b w:val="0"/>
          <w:sz w:val="24"/>
          <w:szCs w:val="24"/>
          <w:u w:val="none"/>
        </w:rPr>
        <w:t xml:space="preserve">Tulajdonos1 és Tulajdonos 2. </w:t>
      </w:r>
      <w:r w:rsidRPr="00114C5E">
        <w:rPr>
          <w:b w:val="0"/>
          <w:sz w:val="24"/>
          <w:szCs w:val="24"/>
          <w:u w:val="none"/>
        </w:rPr>
        <w:t>közös tulajdon</w:t>
      </w:r>
      <w:r w:rsidR="00E0018E">
        <w:rPr>
          <w:b w:val="0"/>
          <w:sz w:val="24"/>
          <w:szCs w:val="24"/>
          <w:u w:val="none"/>
        </w:rPr>
        <w:t>á</w:t>
      </w:r>
      <w:r w:rsidR="00F8386C">
        <w:rPr>
          <w:b w:val="0"/>
          <w:sz w:val="24"/>
          <w:szCs w:val="24"/>
          <w:u w:val="none"/>
        </w:rPr>
        <w:t>ba kerül</w:t>
      </w:r>
      <w:r w:rsidR="00E0018E">
        <w:rPr>
          <w:b w:val="0"/>
          <w:sz w:val="24"/>
          <w:szCs w:val="24"/>
          <w:u w:val="none"/>
        </w:rPr>
        <w:t>t</w:t>
      </w:r>
      <w:r w:rsidR="00F8386C">
        <w:rPr>
          <w:b w:val="0"/>
          <w:sz w:val="24"/>
          <w:szCs w:val="24"/>
          <w:u w:val="none"/>
        </w:rPr>
        <w:t xml:space="preserve"> az Előzményekben rögzített tulajdonosváltozás ingatlan-nyilvántartási átvezetésével az Ingatlan tulajdona megosztásának napjától</w:t>
      </w:r>
      <w:r w:rsidR="00114C5E" w:rsidRPr="00114C5E">
        <w:rPr>
          <w:b w:val="0"/>
          <w:sz w:val="24"/>
          <w:szCs w:val="24"/>
          <w:u w:val="none"/>
        </w:rPr>
        <w:t>.</w:t>
      </w:r>
      <w:r w:rsidR="00E0018E">
        <w:rPr>
          <w:b w:val="0"/>
          <w:sz w:val="24"/>
          <w:szCs w:val="24"/>
          <w:u w:val="none"/>
        </w:rPr>
        <w:t xml:space="preserve"> </w:t>
      </w:r>
    </w:p>
    <w:p w:rsidR="00E0018E" w:rsidRPr="00114C5E" w:rsidRDefault="00E0018E" w:rsidP="00163829">
      <w:pPr>
        <w:pStyle w:val="Cm"/>
        <w:numPr>
          <w:ilvl w:val="0"/>
          <w:numId w:val="1"/>
        </w:numPr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Tulajdonos 2. kizárólagos tulajdonát képező Közszolgáltató látja el közszolgáltatási szerződések révén a Martonvásáron a Tulajdonos 2. tulajdonában, használatában lévő ingatlanok üzemeltetési, karbantartási, fenntartási feladatait, melyre tekintettel az ezekhez a feladatokhoz kapcsolódó költségek Közszolgáltatónál jelennek meg.</w:t>
      </w:r>
    </w:p>
    <w:p w:rsidR="00114C5E" w:rsidRPr="00114C5E" w:rsidRDefault="00114C5E" w:rsidP="00163829">
      <w:pPr>
        <w:pStyle w:val="Cm"/>
        <w:numPr>
          <w:ilvl w:val="0"/>
          <w:numId w:val="1"/>
        </w:numPr>
        <w:jc w:val="both"/>
        <w:rPr>
          <w:b w:val="0"/>
          <w:sz w:val="24"/>
          <w:szCs w:val="24"/>
          <w:u w:val="none"/>
        </w:rPr>
      </w:pPr>
      <w:r w:rsidRPr="00114C5E">
        <w:rPr>
          <w:b w:val="0"/>
          <w:sz w:val="24"/>
          <w:szCs w:val="24"/>
          <w:u w:val="none"/>
          <w:shd w:val="clear" w:color="auto" w:fill="FFFFFF"/>
        </w:rPr>
        <w:t xml:space="preserve">Felek jogosultak a </w:t>
      </w:r>
      <w:r>
        <w:rPr>
          <w:b w:val="0"/>
          <w:sz w:val="24"/>
          <w:szCs w:val="24"/>
          <w:u w:val="none"/>
          <w:shd w:val="clear" w:color="auto" w:fill="FFFFFF"/>
        </w:rPr>
        <w:t>létesítmény</w:t>
      </w:r>
      <w:r w:rsidRPr="00114C5E">
        <w:rPr>
          <w:b w:val="0"/>
          <w:sz w:val="24"/>
          <w:szCs w:val="24"/>
          <w:u w:val="none"/>
          <w:shd w:val="clear" w:color="auto" w:fill="FFFFFF"/>
        </w:rPr>
        <w:t xml:space="preserve"> birtoklására és használatára; e jogot azonban egyik tulajdonostárs</w:t>
      </w:r>
      <w:r w:rsidR="00E0018E">
        <w:rPr>
          <w:b w:val="0"/>
          <w:sz w:val="24"/>
          <w:szCs w:val="24"/>
          <w:u w:val="none"/>
          <w:shd w:val="clear" w:color="auto" w:fill="FFFFFF"/>
        </w:rPr>
        <w:t xml:space="preserve"> és Közszolgáltató</w:t>
      </w:r>
      <w:r w:rsidRPr="00114C5E">
        <w:rPr>
          <w:b w:val="0"/>
          <w:sz w:val="24"/>
          <w:szCs w:val="24"/>
          <w:u w:val="none"/>
          <w:shd w:val="clear" w:color="auto" w:fill="FFFFFF"/>
        </w:rPr>
        <w:t xml:space="preserve"> sem gyakorolhatja a másik jogainak és a dologhoz fűződő lényeges jogi érdekeinek sérelmére.</w:t>
      </w:r>
    </w:p>
    <w:p w:rsidR="00114C5E" w:rsidRDefault="00114C5E" w:rsidP="00163829">
      <w:pPr>
        <w:pStyle w:val="Cm"/>
        <w:numPr>
          <w:ilvl w:val="0"/>
          <w:numId w:val="1"/>
        </w:numPr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A létesítmény által biztosított teljesítmény</w:t>
      </w:r>
      <w:r w:rsidR="009849AB">
        <w:rPr>
          <w:b w:val="0"/>
          <w:sz w:val="24"/>
          <w:szCs w:val="24"/>
          <w:u w:val="none"/>
        </w:rPr>
        <w:t>en</w:t>
      </w:r>
      <w:r>
        <w:rPr>
          <w:b w:val="0"/>
          <w:sz w:val="24"/>
          <w:szCs w:val="24"/>
          <w:u w:val="none"/>
        </w:rPr>
        <w:t xml:space="preserve"> </w:t>
      </w:r>
      <w:r w:rsidR="00E0018E">
        <w:rPr>
          <w:b w:val="0"/>
          <w:sz w:val="24"/>
          <w:szCs w:val="24"/>
          <w:u w:val="none"/>
        </w:rPr>
        <w:t>Tulajdonos 1 és Tulajdonos 2.</w:t>
      </w:r>
      <w:r w:rsidR="009849AB">
        <w:rPr>
          <w:b w:val="0"/>
          <w:sz w:val="24"/>
          <w:szCs w:val="24"/>
          <w:u w:val="none"/>
        </w:rPr>
        <w:t xml:space="preserve"> egyenlő arányban osztoznak egymás között.</w:t>
      </w:r>
    </w:p>
    <w:p w:rsidR="009849AB" w:rsidRDefault="002B7F36" w:rsidP="00163829">
      <w:pPr>
        <w:pStyle w:val="Cm"/>
        <w:numPr>
          <w:ilvl w:val="0"/>
          <w:numId w:val="1"/>
        </w:numPr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A létesítményt érintő karbantartási feladatok tekintetében Felek az általuk igénybe vett fogyasztás arányában osztoznak. A fogyasztási arány tekintetében Felek a karbantartási </w:t>
      </w:r>
      <w:r>
        <w:rPr>
          <w:b w:val="0"/>
          <w:sz w:val="24"/>
          <w:szCs w:val="24"/>
          <w:u w:val="none"/>
        </w:rPr>
        <w:lastRenderedPageBreak/>
        <w:t>feladat végrehajtását megelőző fél év használati adatait veszik figyelembe.</w:t>
      </w:r>
      <w:r w:rsidR="00E0018E" w:rsidRPr="00E0018E">
        <w:rPr>
          <w:b w:val="0"/>
          <w:sz w:val="24"/>
          <w:szCs w:val="24"/>
          <w:u w:val="none"/>
        </w:rPr>
        <w:t xml:space="preserve"> </w:t>
      </w:r>
      <w:r w:rsidR="00E0018E">
        <w:rPr>
          <w:b w:val="0"/>
          <w:sz w:val="24"/>
          <w:szCs w:val="24"/>
          <w:u w:val="none"/>
        </w:rPr>
        <w:t xml:space="preserve">E költségeket Tulajdonos 2.-re eső részét </w:t>
      </w:r>
      <w:r w:rsidR="00E0018E">
        <w:rPr>
          <w:b w:val="0"/>
          <w:sz w:val="24"/>
          <w:szCs w:val="24"/>
          <w:u w:val="none"/>
        </w:rPr>
        <w:t>Közszolgáltató</w:t>
      </w:r>
      <w:r w:rsidR="00E0018E">
        <w:rPr>
          <w:b w:val="0"/>
          <w:sz w:val="24"/>
          <w:szCs w:val="24"/>
          <w:u w:val="none"/>
        </w:rPr>
        <w:t xml:space="preserve"> köteles megfizetni.</w:t>
      </w:r>
    </w:p>
    <w:p w:rsidR="002B7F36" w:rsidRDefault="002B7F36" w:rsidP="002B7F36">
      <w:pPr>
        <w:pStyle w:val="Cm"/>
        <w:numPr>
          <w:ilvl w:val="1"/>
          <w:numId w:val="1"/>
        </w:numPr>
        <w:jc w:val="both"/>
        <w:rPr>
          <w:b w:val="0"/>
          <w:sz w:val="24"/>
          <w:szCs w:val="24"/>
          <w:u w:val="none"/>
        </w:rPr>
      </w:pPr>
      <w:r w:rsidRPr="002B7F36">
        <w:rPr>
          <w:b w:val="0"/>
          <w:sz w:val="24"/>
          <w:szCs w:val="24"/>
          <w:u w:val="none"/>
        </w:rPr>
        <w:t xml:space="preserve">Az állag megóvásához és fenntartásához feltétlenül szükséges munkálatokat bármelyik </w:t>
      </w:r>
      <w:r>
        <w:rPr>
          <w:b w:val="0"/>
          <w:sz w:val="24"/>
          <w:szCs w:val="24"/>
          <w:u w:val="none"/>
        </w:rPr>
        <w:t>fél</w:t>
      </w:r>
      <w:r w:rsidRPr="002B7F36">
        <w:rPr>
          <w:b w:val="0"/>
          <w:sz w:val="24"/>
          <w:szCs w:val="24"/>
          <w:u w:val="none"/>
        </w:rPr>
        <w:t xml:space="preserve"> jogosult elvégezni; az ilyen kiadások </w:t>
      </w:r>
      <w:proofErr w:type="spellStart"/>
      <w:r w:rsidRPr="002B7F36">
        <w:rPr>
          <w:b w:val="0"/>
          <w:sz w:val="24"/>
          <w:szCs w:val="24"/>
          <w:u w:val="none"/>
        </w:rPr>
        <w:t>ráeső</w:t>
      </w:r>
      <w:proofErr w:type="spellEnd"/>
      <w:r w:rsidRPr="002B7F36">
        <w:rPr>
          <w:b w:val="0"/>
          <w:sz w:val="24"/>
          <w:szCs w:val="24"/>
          <w:u w:val="none"/>
        </w:rPr>
        <w:t xml:space="preserve"> részét mindegyik </w:t>
      </w:r>
      <w:bookmarkStart w:id="0" w:name="_GoBack"/>
      <w:r w:rsidRPr="002B7F36">
        <w:rPr>
          <w:b w:val="0"/>
          <w:sz w:val="24"/>
          <w:szCs w:val="24"/>
          <w:u w:val="none"/>
        </w:rPr>
        <w:t xml:space="preserve">tulajdonostárs </w:t>
      </w:r>
      <w:r>
        <w:rPr>
          <w:b w:val="0"/>
          <w:sz w:val="24"/>
          <w:szCs w:val="24"/>
          <w:u w:val="none"/>
        </w:rPr>
        <w:t xml:space="preserve">az e pontban rögzített arányok </w:t>
      </w:r>
      <w:r w:rsidR="00E0018E">
        <w:rPr>
          <w:b w:val="0"/>
          <w:sz w:val="24"/>
          <w:szCs w:val="24"/>
          <w:u w:val="none"/>
        </w:rPr>
        <w:t xml:space="preserve">és fizetési teher </w:t>
      </w:r>
      <w:r>
        <w:rPr>
          <w:b w:val="0"/>
          <w:sz w:val="24"/>
          <w:szCs w:val="24"/>
          <w:u w:val="none"/>
        </w:rPr>
        <w:t xml:space="preserve">szerint </w:t>
      </w:r>
      <w:r w:rsidRPr="002B7F36">
        <w:rPr>
          <w:b w:val="0"/>
          <w:sz w:val="24"/>
          <w:szCs w:val="24"/>
          <w:u w:val="none"/>
        </w:rPr>
        <w:t xml:space="preserve">köteles </w:t>
      </w:r>
      <w:bookmarkEnd w:id="0"/>
      <w:r w:rsidRPr="002B7F36">
        <w:rPr>
          <w:b w:val="0"/>
          <w:sz w:val="24"/>
          <w:szCs w:val="24"/>
          <w:u w:val="none"/>
        </w:rPr>
        <w:t xml:space="preserve">viselni. Ilyen kiadások előtt </w:t>
      </w:r>
      <w:r>
        <w:rPr>
          <w:b w:val="0"/>
          <w:sz w:val="24"/>
          <w:szCs w:val="24"/>
          <w:u w:val="none"/>
        </w:rPr>
        <w:t>egymást</w:t>
      </w:r>
      <w:r w:rsidRPr="002B7F36">
        <w:rPr>
          <w:b w:val="0"/>
          <w:sz w:val="24"/>
          <w:szCs w:val="24"/>
          <w:u w:val="none"/>
        </w:rPr>
        <w:t xml:space="preserve"> lehetőség szerint értesíteni kell.</w:t>
      </w:r>
    </w:p>
    <w:p w:rsidR="002B7F36" w:rsidRDefault="002B7F36" w:rsidP="00163829">
      <w:pPr>
        <w:pStyle w:val="Cm"/>
        <w:numPr>
          <w:ilvl w:val="0"/>
          <w:numId w:val="1"/>
        </w:numPr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A létesítményen végzendő felújítási munkálatok költségét </w:t>
      </w:r>
      <w:r w:rsidR="00E0018E">
        <w:rPr>
          <w:b w:val="0"/>
          <w:sz w:val="24"/>
          <w:szCs w:val="24"/>
          <w:u w:val="none"/>
        </w:rPr>
        <w:t>Tulajdonos 1 és Tulajdonos 2.</w:t>
      </w:r>
      <w:r w:rsidR="00E0018E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 xml:space="preserve">tulajdoni hányaduk szerinti arányban viselik. Ugyanilyen arányban osztoznak </w:t>
      </w:r>
      <w:r w:rsidR="00E0018E">
        <w:rPr>
          <w:b w:val="0"/>
          <w:sz w:val="24"/>
          <w:szCs w:val="24"/>
          <w:u w:val="none"/>
        </w:rPr>
        <w:t>Tulajdonos 1 és Tulajdonos 2.</w:t>
      </w:r>
      <w:r>
        <w:rPr>
          <w:b w:val="0"/>
          <w:sz w:val="24"/>
          <w:szCs w:val="24"/>
          <w:u w:val="none"/>
        </w:rPr>
        <w:t>a létesítményen elvégzendő beruházási kiadások megfizetésé</w:t>
      </w:r>
      <w:r w:rsidR="00F33500">
        <w:rPr>
          <w:b w:val="0"/>
          <w:sz w:val="24"/>
          <w:szCs w:val="24"/>
          <w:u w:val="none"/>
        </w:rPr>
        <w:t>n</w:t>
      </w:r>
      <w:r>
        <w:rPr>
          <w:b w:val="0"/>
          <w:sz w:val="24"/>
          <w:szCs w:val="24"/>
          <w:u w:val="none"/>
        </w:rPr>
        <w:t xml:space="preserve"> is.</w:t>
      </w:r>
      <w:r w:rsidR="00E0018E">
        <w:rPr>
          <w:b w:val="0"/>
          <w:sz w:val="24"/>
          <w:szCs w:val="24"/>
          <w:u w:val="none"/>
        </w:rPr>
        <w:t xml:space="preserve"> E költségeket Tulajdonos 2.-re eső részét Tulajdonos 2. köteles megfizetni.</w:t>
      </w:r>
    </w:p>
    <w:p w:rsidR="002B7F36" w:rsidRDefault="002B7F36" w:rsidP="00163829">
      <w:pPr>
        <w:pStyle w:val="Cm"/>
        <w:numPr>
          <w:ilvl w:val="0"/>
          <w:numId w:val="1"/>
        </w:numPr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A létesítményben keletkezett károk megtérítésére Felek tulajdoni hányadaik arányában kötelesek, kivéve, ha a károkozás valamelyik fél károkozó magatartására vezethető vissza. Ez utóbbi esetben a károk viselésére a Polgári Törvénykönyvről szól 2013. évi V. törvény (a továbbiakban: Ptk.) kártérítési felelősségre vonatkozó szabályai az </w:t>
      </w:r>
      <w:proofErr w:type="spellStart"/>
      <w:r>
        <w:rPr>
          <w:b w:val="0"/>
          <w:sz w:val="24"/>
          <w:szCs w:val="24"/>
          <w:u w:val="none"/>
        </w:rPr>
        <w:t>irányadóak</w:t>
      </w:r>
      <w:proofErr w:type="spellEnd"/>
      <w:r>
        <w:rPr>
          <w:b w:val="0"/>
          <w:sz w:val="24"/>
          <w:szCs w:val="24"/>
          <w:u w:val="none"/>
        </w:rPr>
        <w:t>.</w:t>
      </w:r>
      <w:r w:rsidR="00E0018E">
        <w:rPr>
          <w:b w:val="0"/>
          <w:sz w:val="24"/>
          <w:szCs w:val="24"/>
          <w:u w:val="none"/>
        </w:rPr>
        <w:t xml:space="preserve"> </w:t>
      </w:r>
      <w:r w:rsidR="00E0018E">
        <w:rPr>
          <w:b w:val="0"/>
          <w:sz w:val="24"/>
          <w:szCs w:val="24"/>
          <w:u w:val="none"/>
        </w:rPr>
        <w:t>E költségeket Tulajdonos 2.-re eső részét Tulajdonos 2. köteles megfizetni.</w:t>
      </w:r>
    </w:p>
    <w:p w:rsidR="00652448" w:rsidRDefault="00652448" w:rsidP="00163829">
      <w:pPr>
        <w:pStyle w:val="Cm"/>
        <w:numPr>
          <w:ilvl w:val="0"/>
          <w:numId w:val="1"/>
        </w:numPr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Felek a létesítményt érintő jelen szerződésben rögzített kiadások tekintetében, amennyiben valamelyik fél megelőlegezte a közös teherviselés körébe eső kiadást, úgy az itt rögzített arányoknak megfelelően </w:t>
      </w:r>
      <w:proofErr w:type="spellStart"/>
      <w:r>
        <w:rPr>
          <w:b w:val="0"/>
          <w:sz w:val="24"/>
          <w:szCs w:val="24"/>
          <w:u w:val="none"/>
        </w:rPr>
        <w:t>továbbszámlázza</w:t>
      </w:r>
      <w:proofErr w:type="spellEnd"/>
      <w:r>
        <w:rPr>
          <w:b w:val="0"/>
          <w:sz w:val="24"/>
          <w:szCs w:val="24"/>
          <w:u w:val="none"/>
        </w:rPr>
        <w:t xml:space="preserve"> másik fél irányába az őt terelő költséget.</w:t>
      </w:r>
    </w:p>
    <w:p w:rsidR="002B7F36" w:rsidRPr="002B7F36" w:rsidRDefault="00E0018E" w:rsidP="002B7F36">
      <w:pPr>
        <w:pStyle w:val="Cm"/>
        <w:numPr>
          <w:ilvl w:val="0"/>
          <w:numId w:val="1"/>
        </w:numPr>
        <w:jc w:val="both"/>
        <w:rPr>
          <w:b w:val="0"/>
          <w:sz w:val="24"/>
          <w:szCs w:val="24"/>
          <w:u w:val="none"/>
          <w:shd w:val="clear" w:color="auto" w:fill="FFFFFF"/>
        </w:rPr>
      </w:pPr>
      <w:r>
        <w:rPr>
          <w:b w:val="0"/>
          <w:sz w:val="24"/>
          <w:szCs w:val="24"/>
          <w:u w:val="none"/>
          <w:shd w:val="clear" w:color="auto" w:fill="FFFFFF"/>
        </w:rPr>
        <w:t>Tulajdonos 1. és Tulajdonos 2.</w:t>
      </w:r>
      <w:r w:rsidR="002B7F36">
        <w:rPr>
          <w:b w:val="0"/>
          <w:sz w:val="24"/>
          <w:szCs w:val="24"/>
          <w:u w:val="none"/>
          <w:shd w:val="clear" w:color="auto" w:fill="FFFFFF"/>
        </w:rPr>
        <w:t xml:space="preserve"> </w:t>
      </w:r>
      <w:r w:rsidR="002B7F36" w:rsidRPr="002B7F36">
        <w:rPr>
          <w:b w:val="0"/>
          <w:sz w:val="24"/>
          <w:szCs w:val="24"/>
          <w:u w:val="none"/>
          <w:shd w:val="clear" w:color="auto" w:fill="FFFFFF"/>
        </w:rPr>
        <w:t xml:space="preserve">szótöbbséggel határoznak a </w:t>
      </w:r>
      <w:r w:rsidR="002B7F36">
        <w:rPr>
          <w:b w:val="0"/>
          <w:sz w:val="24"/>
          <w:szCs w:val="24"/>
          <w:u w:val="none"/>
          <w:shd w:val="clear" w:color="auto" w:fill="FFFFFF"/>
        </w:rPr>
        <w:t>létesítményt érintő</w:t>
      </w:r>
      <w:r w:rsidR="002B7F36" w:rsidRPr="002B7F36">
        <w:rPr>
          <w:b w:val="0"/>
          <w:sz w:val="24"/>
          <w:szCs w:val="24"/>
          <w:u w:val="none"/>
          <w:shd w:val="clear" w:color="auto" w:fill="FFFFFF"/>
        </w:rPr>
        <w:t xml:space="preserve"> kérdésekben. Minden tulajdonostársat tulajdoni hányada arányában illeti meg szavazati jog.</w:t>
      </w:r>
    </w:p>
    <w:p w:rsidR="002B7F36" w:rsidRDefault="002B7F36" w:rsidP="002B7F36">
      <w:pPr>
        <w:pStyle w:val="Cm"/>
        <w:numPr>
          <w:ilvl w:val="0"/>
          <w:numId w:val="1"/>
        </w:numPr>
        <w:jc w:val="both"/>
        <w:rPr>
          <w:b w:val="0"/>
          <w:sz w:val="24"/>
          <w:szCs w:val="24"/>
          <w:u w:val="none"/>
          <w:shd w:val="clear" w:color="auto" w:fill="FFFFFF"/>
        </w:rPr>
      </w:pPr>
      <w:r w:rsidRPr="002B7F36">
        <w:rPr>
          <w:b w:val="0"/>
          <w:sz w:val="24"/>
          <w:szCs w:val="24"/>
          <w:u w:val="none"/>
          <w:shd w:val="clear" w:color="auto" w:fill="FFFFFF"/>
        </w:rPr>
        <w:t>A tulajdonostársak egyhangú határozata szükséges</w:t>
      </w:r>
    </w:p>
    <w:p w:rsidR="002B7F36" w:rsidRPr="002B7F36" w:rsidRDefault="002B7F36" w:rsidP="002B7F36">
      <w:pPr>
        <w:pStyle w:val="Cm"/>
        <w:numPr>
          <w:ilvl w:val="1"/>
          <w:numId w:val="1"/>
        </w:numPr>
        <w:jc w:val="both"/>
        <w:rPr>
          <w:b w:val="0"/>
          <w:sz w:val="24"/>
          <w:szCs w:val="24"/>
          <w:u w:val="none"/>
          <w:shd w:val="clear" w:color="auto" w:fill="FFFFFF"/>
        </w:rPr>
      </w:pPr>
      <w:r w:rsidRPr="002B7F36">
        <w:rPr>
          <w:b w:val="0"/>
          <w:sz w:val="24"/>
          <w:szCs w:val="24"/>
          <w:u w:val="none"/>
          <w:shd w:val="clear" w:color="auto" w:fill="FFFFFF"/>
        </w:rPr>
        <w:t>a rendes gazdálkodás körét meghaladó kiadásokhoz;</w:t>
      </w:r>
    </w:p>
    <w:p w:rsidR="002B7F36" w:rsidRDefault="002B7F36" w:rsidP="002B7F36">
      <w:pPr>
        <w:pStyle w:val="Cm"/>
        <w:numPr>
          <w:ilvl w:val="1"/>
          <w:numId w:val="1"/>
        </w:numPr>
        <w:jc w:val="both"/>
        <w:rPr>
          <w:b w:val="0"/>
          <w:sz w:val="24"/>
          <w:szCs w:val="24"/>
          <w:u w:val="none"/>
          <w:shd w:val="clear" w:color="auto" w:fill="FFFFFF"/>
        </w:rPr>
      </w:pPr>
      <w:r w:rsidRPr="002B7F36">
        <w:rPr>
          <w:b w:val="0"/>
          <w:sz w:val="24"/>
          <w:szCs w:val="24"/>
          <w:u w:val="none"/>
          <w:shd w:val="clear" w:color="auto" w:fill="FFFFFF"/>
        </w:rPr>
        <w:t>az egész dolog feletti tulajdonjog átruházásához, az egész dolog megterheléséhez vagy az egész dologra kiterjedő kötelezettségvállaláshoz.</w:t>
      </w:r>
    </w:p>
    <w:p w:rsidR="002B7F36" w:rsidRPr="002B7F36" w:rsidRDefault="002B7F36" w:rsidP="002B7F36">
      <w:pPr>
        <w:pStyle w:val="Cm"/>
        <w:numPr>
          <w:ilvl w:val="0"/>
          <w:numId w:val="1"/>
        </w:numPr>
        <w:jc w:val="both"/>
        <w:rPr>
          <w:b w:val="0"/>
          <w:sz w:val="24"/>
          <w:szCs w:val="24"/>
          <w:u w:val="none"/>
          <w:shd w:val="clear" w:color="auto" w:fill="FFFFFF"/>
        </w:rPr>
      </w:pPr>
      <w:r>
        <w:rPr>
          <w:b w:val="0"/>
          <w:sz w:val="24"/>
          <w:szCs w:val="24"/>
          <w:u w:val="none"/>
          <w:shd w:val="clear" w:color="auto" w:fill="FFFFFF"/>
        </w:rPr>
        <w:t xml:space="preserve">Felek megállapodnak, hogy a </w:t>
      </w:r>
      <w:r w:rsidR="00B850D3">
        <w:rPr>
          <w:b w:val="0"/>
          <w:sz w:val="24"/>
          <w:szCs w:val="24"/>
          <w:u w:val="none"/>
          <w:shd w:val="clear" w:color="auto" w:fill="FFFFFF"/>
        </w:rPr>
        <w:t>létesítményt érintő döntéseiket írásba foglal</w:t>
      </w:r>
      <w:r w:rsidR="00F33500">
        <w:rPr>
          <w:b w:val="0"/>
          <w:sz w:val="24"/>
          <w:szCs w:val="24"/>
          <w:u w:val="none"/>
          <w:shd w:val="clear" w:color="auto" w:fill="FFFFFF"/>
        </w:rPr>
        <w:t>ják</w:t>
      </w:r>
      <w:r w:rsidR="00B850D3">
        <w:rPr>
          <w:b w:val="0"/>
          <w:sz w:val="24"/>
          <w:szCs w:val="24"/>
          <w:u w:val="none"/>
          <w:shd w:val="clear" w:color="auto" w:fill="FFFFFF"/>
        </w:rPr>
        <w:t>.</w:t>
      </w:r>
    </w:p>
    <w:p w:rsidR="002B7F36" w:rsidRPr="002B7F36" w:rsidRDefault="002B7F36" w:rsidP="00163829">
      <w:pPr>
        <w:pStyle w:val="Cm"/>
        <w:numPr>
          <w:ilvl w:val="0"/>
          <w:numId w:val="1"/>
        </w:numPr>
        <w:jc w:val="both"/>
        <w:rPr>
          <w:b w:val="0"/>
          <w:sz w:val="24"/>
          <w:szCs w:val="24"/>
          <w:u w:val="none"/>
          <w:shd w:val="clear" w:color="auto" w:fill="FFFFFF"/>
        </w:rPr>
      </w:pPr>
      <w:r w:rsidRPr="002B7F36">
        <w:rPr>
          <w:b w:val="0"/>
          <w:sz w:val="24"/>
          <w:szCs w:val="24"/>
          <w:u w:val="none"/>
          <w:shd w:val="clear" w:color="auto" w:fill="FFFFFF"/>
        </w:rPr>
        <w:t xml:space="preserve">A tulajdonostárs tulajdoni hányadára a </w:t>
      </w:r>
      <w:r>
        <w:rPr>
          <w:b w:val="0"/>
          <w:sz w:val="24"/>
          <w:szCs w:val="24"/>
          <w:u w:val="none"/>
          <w:shd w:val="clear" w:color="auto" w:fill="FFFFFF"/>
        </w:rPr>
        <w:t>másik</w:t>
      </w:r>
      <w:r w:rsidRPr="002B7F36">
        <w:rPr>
          <w:b w:val="0"/>
          <w:sz w:val="24"/>
          <w:szCs w:val="24"/>
          <w:u w:val="none"/>
          <w:shd w:val="clear" w:color="auto" w:fill="FFFFFF"/>
        </w:rPr>
        <w:t xml:space="preserve"> tulajdonostársat harmadik személlyel szemben elővásárlási, előbérleti és előhaszonbérleti jog illeti meg.</w:t>
      </w:r>
    </w:p>
    <w:p w:rsidR="002B7F36" w:rsidRDefault="002B7F36" w:rsidP="00163829">
      <w:pPr>
        <w:pStyle w:val="Cm"/>
        <w:numPr>
          <w:ilvl w:val="0"/>
          <w:numId w:val="1"/>
        </w:numPr>
        <w:jc w:val="both"/>
        <w:rPr>
          <w:b w:val="0"/>
          <w:sz w:val="24"/>
          <w:szCs w:val="24"/>
          <w:u w:val="none"/>
          <w:shd w:val="clear" w:color="auto" w:fill="FFFFFF"/>
        </w:rPr>
      </w:pPr>
      <w:r w:rsidRPr="002B7F36">
        <w:rPr>
          <w:b w:val="0"/>
          <w:sz w:val="24"/>
          <w:szCs w:val="24"/>
          <w:u w:val="none"/>
          <w:shd w:val="clear" w:color="auto" w:fill="FFFFFF"/>
        </w:rPr>
        <w:t xml:space="preserve">A közös tulajdon védelmében bármelyik </w:t>
      </w:r>
      <w:r>
        <w:rPr>
          <w:b w:val="0"/>
          <w:sz w:val="24"/>
          <w:szCs w:val="24"/>
          <w:u w:val="none"/>
          <w:shd w:val="clear" w:color="auto" w:fill="FFFFFF"/>
        </w:rPr>
        <w:t xml:space="preserve">fél </w:t>
      </w:r>
      <w:r w:rsidRPr="002B7F36">
        <w:rPr>
          <w:b w:val="0"/>
          <w:sz w:val="24"/>
          <w:szCs w:val="24"/>
          <w:u w:val="none"/>
          <w:shd w:val="clear" w:color="auto" w:fill="FFFFFF"/>
        </w:rPr>
        <w:t>önállóan is felléphet.</w:t>
      </w:r>
    </w:p>
    <w:p w:rsidR="00B850D3" w:rsidRPr="00B850D3" w:rsidRDefault="00B850D3" w:rsidP="00B850D3">
      <w:pPr>
        <w:pStyle w:val="Cm"/>
        <w:numPr>
          <w:ilvl w:val="0"/>
          <w:numId w:val="1"/>
        </w:numPr>
        <w:jc w:val="both"/>
        <w:rPr>
          <w:b w:val="0"/>
          <w:sz w:val="24"/>
          <w:szCs w:val="24"/>
          <w:u w:val="none"/>
          <w:shd w:val="clear" w:color="auto" w:fill="FFFFFF"/>
        </w:rPr>
      </w:pPr>
      <w:r w:rsidRPr="00B850D3">
        <w:rPr>
          <w:b w:val="0"/>
          <w:sz w:val="24"/>
          <w:szCs w:val="24"/>
          <w:u w:val="none"/>
          <w:shd w:val="clear" w:color="auto" w:fill="FFFFFF"/>
        </w:rPr>
        <w:t xml:space="preserve">Felek megállapodnak, hogy jelen szerződésben rögzített írásbeliségi előírás érvényesítése körében érvényesnek tekintik – a szerződés egyes különös rendelkezéseiben foglalt eltérések kivételével – a Felek jelen szerződésben rögzített </w:t>
      </w:r>
    </w:p>
    <w:p w:rsidR="00B850D3" w:rsidRPr="00B850D3" w:rsidRDefault="00B850D3" w:rsidP="00B850D3">
      <w:pPr>
        <w:pStyle w:val="Cm"/>
        <w:ind w:left="720"/>
        <w:jc w:val="both"/>
        <w:rPr>
          <w:b w:val="0"/>
          <w:sz w:val="24"/>
          <w:szCs w:val="24"/>
          <w:u w:val="none"/>
          <w:shd w:val="clear" w:color="auto" w:fill="FFFFFF"/>
        </w:rPr>
      </w:pPr>
      <w:r w:rsidRPr="00B850D3">
        <w:rPr>
          <w:b w:val="0"/>
          <w:sz w:val="24"/>
          <w:szCs w:val="24"/>
          <w:u w:val="none"/>
          <w:shd w:val="clear" w:color="auto" w:fill="FFFFFF"/>
        </w:rPr>
        <w:t>- postai levelezési címére küldött levelet,</w:t>
      </w:r>
    </w:p>
    <w:p w:rsidR="00B850D3" w:rsidRDefault="00B850D3" w:rsidP="00B850D3">
      <w:pPr>
        <w:pStyle w:val="Cm"/>
        <w:ind w:left="720"/>
        <w:jc w:val="both"/>
        <w:rPr>
          <w:b w:val="0"/>
          <w:sz w:val="24"/>
          <w:szCs w:val="24"/>
          <w:u w:val="none"/>
          <w:shd w:val="clear" w:color="auto" w:fill="FFFFFF"/>
        </w:rPr>
      </w:pPr>
      <w:r w:rsidRPr="00B850D3">
        <w:rPr>
          <w:b w:val="0"/>
          <w:sz w:val="24"/>
          <w:szCs w:val="24"/>
          <w:u w:val="none"/>
          <w:shd w:val="clear" w:color="auto" w:fill="FFFFFF"/>
        </w:rPr>
        <w:t>- elektronikus levelezési címére küldött levelet</w:t>
      </w:r>
      <w:r>
        <w:rPr>
          <w:b w:val="0"/>
          <w:sz w:val="24"/>
          <w:szCs w:val="24"/>
          <w:u w:val="none"/>
          <w:shd w:val="clear" w:color="auto" w:fill="FFFFFF"/>
        </w:rPr>
        <w:t>.</w:t>
      </w:r>
    </w:p>
    <w:p w:rsidR="00B850D3" w:rsidRDefault="00B850D3" w:rsidP="00B850D3">
      <w:pPr>
        <w:pStyle w:val="Cm"/>
        <w:ind w:left="720"/>
        <w:jc w:val="both"/>
        <w:rPr>
          <w:b w:val="0"/>
          <w:sz w:val="24"/>
          <w:szCs w:val="24"/>
          <w:u w:val="none"/>
          <w:shd w:val="clear" w:color="auto" w:fill="FFFFFF"/>
        </w:rPr>
      </w:pPr>
      <w:r>
        <w:rPr>
          <w:b w:val="0"/>
          <w:sz w:val="24"/>
          <w:szCs w:val="24"/>
          <w:u w:val="none"/>
          <w:shd w:val="clear" w:color="auto" w:fill="FFFFFF"/>
        </w:rPr>
        <w:t>Felek megállapodnak, hogy a közös tulajdont érintő döntéseik írásba foglalása során sorszámozott határozat</w:t>
      </w:r>
      <w:r w:rsidR="00E774F0">
        <w:rPr>
          <w:b w:val="0"/>
          <w:sz w:val="24"/>
          <w:szCs w:val="24"/>
          <w:u w:val="none"/>
          <w:shd w:val="clear" w:color="auto" w:fill="FFFFFF"/>
        </w:rPr>
        <w:t xml:space="preserve">ot adnak ki, melyet felek képviseletére jogosult ír alá. A sorszámozás minden évben egytől kezdődő arab számmal indul, majd perjelet követően a döntés meghozatalának éve feltüntetése után zárójelben a hónap római számos, majd a határozathozatal napjának </w:t>
      </w:r>
      <w:r w:rsidR="00F33500">
        <w:rPr>
          <w:b w:val="0"/>
          <w:sz w:val="24"/>
          <w:szCs w:val="24"/>
          <w:u w:val="none"/>
          <w:shd w:val="clear" w:color="auto" w:fill="FFFFFF"/>
        </w:rPr>
        <w:t xml:space="preserve">arab számos </w:t>
      </w:r>
      <w:r w:rsidR="00E774F0">
        <w:rPr>
          <w:b w:val="0"/>
          <w:sz w:val="24"/>
          <w:szCs w:val="24"/>
          <w:u w:val="none"/>
          <w:shd w:val="clear" w:color="auto" w:fill="FFFFFF"/>
        </w:rPr>
        <w:t>megjelölése található (</w:t>
      </w:r>
      <w:proofErr w:type="spellStart"/>
      <w:r w:rsidR="00E774F0">
        <w:rPr>
          <w:b w:val="0"/>
          <w:sz w:val="24"/>
          <w:szCs w:val="24"/>
          <w:u w:val="none"/>
          <w:shd w:val="clear" w:color="auto" w:fill="FFFFFF"/>
        </w:rPr>
        <w:t>pl</w:t>
      </w:r>
      <w:proofErr w:type="spellEnd"/>
      <w:r w:rsidR="00E774F0">
        <w:rPr>
          <w:b w:val="0"/>
          <w:sz w:val="24"/>
          <w:szCs w:val="24"/>
          <w:u w:val="none"/>
          <w:shd w:val="clear" w:color="auto" w:fill="FFFFFF"/>
        </w:rPr>
        <w:t>: 1/2024. (V. 25.) határozat).</w:t>
      </w:r>
      <w:r w:rsidR="008E43CD">
        <w:rPr>
          <w:b w:val="0"/>
          <w:sz w:val="24"/>
          <w:szCs w:val="24"/>
          <w:u w:val="none"/>
          <w:shd w:val="clear" w:color="auto" w:fill="FFFFFF"/>
        </w:rPr>
        <w:t xml:space="preserve"> A határozatok nyilvántartását Tulajdonos 2. vezeti.</w:t>
      </w:r>
    </w:p>
    <w:p w:rsidR="00E774F0" w:rsidRPr="00B850D3" w:rsidRDefault="00E774F0" w:rsidP="00E774F0">
      <w:pPr>
        <w:pStyle w:val="Cm"/>
        <w:numPr>
          <w:ilvl w:val="0"/>
          <w:numId w:val="1"/>
        </w:numPr>
        <w:jc w:val="both"/>
        <w:rPr>
          <w:b w:val="0"/>
          <w:sz w:val="24"/>
          <w:szCs w:val="24"/>
          <w:u w:val="none"/>
          <w:shd w:val="clear" w:color="auto" w:fill="FFFFFF"/>
        </w:rPr>
      </w:pPr>
      <w:r>
        <w:rPr>
          <w:b w:val="0"/>
          <w:sz w:val="24"/>
          <w:szCs w:val="24"/>
          <w:u w:val="none"/>
          <w:shd w:val="clear" w:color="auto" w:fill="FFFFFF"/>
        </w:rPr>
        <w:t>F</w:t>
      </w:r>
      <w:r w:rsidRPr="00E774F0">
        <w:rPr>
          <w:b w:val="0"/>
          <w:sz w:val="24"/>
          <w:szCs w:val="24"/>
          <w:u w:val="none"/>
          <w:shd w:val="clear" w:color="auto" w:fill="FFFFFF"/>
        </w:rPr>
        <w:t>elek önálló jogi személyiségű bejegyzett magyar gazdasági társaság, átlátható szervezet, illetve magyarországi helyi önkormányzat. Szerződéskötési és képességük nem esik korlátozás alá.</w:t>
      </w:r>
    </w:p>
    <w:p w:rsidR="00E774F0" w:rsidRPr="003A7CF0" w:rsidRDefault="00E774F0" w:rsidP="00E774F0">
      <w:pPr>
        <w:pStyle w:val="Listaszerbekezds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szerződés</w:t>
      </w:r>
      <w:r w:rsidR="00F8386C">
        <w:rPr>
          <w:rFonts w:ascii="Times New Roman" w:hAnsi="Times New Roman" w:cs="Times New Roman"/>
          <w:sz w:val="24"/>
          <w:szCs w:val="24"/>
        </w:rPr>
        <w:t xml:space="preserve"> az Ingatlanrész Tulajdonos 2. tulajdonába kerülésének napjával lép hatályba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74F0" w:rsidRPr="007B244A" w:rsidRDefault="00E774F0" w:rsidP="00E774F0">
      <w:pPr>
        <w:pStyle w:val="Listaszerbekezds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Felek </w:t>
      </w:r>
      <w:r w:rsidRPr="007B244A">
        <w:rPr>
          <w:rFonts w:ascii="Times New Roman" w:hAnsi="Times New Roman" w:cs="Times New Roman"/>
          <w:sz w:val="24"/>
          <w:szCs w:val="24"/>
        </w:rPr>
        <w:t xml:space="preserve">jelen </w:t>
      </w:r>
      <w:r>
        <w:rPr>
          <w:rFonts w:ascii="Times New Roman" w:hAnsi="Times New Roman" w:cs="Times New Roman"/>
          <w:sz w:val="24"/>
          <w:szCs w:val="24"/>
        </w:rPr>
        <w:t>szerződés</w:t>
      </w:r>
      <w:r w:rsidRPr="007B244A">
        <w:rPr>
          <w:rFonts w:ascii="Times New Roman" w:hAnsi="Times New Roman" w:cs="Times New Roman"/>
          <w:sz w:val="24"/>
          <w:szCs w:val="24"/>
        </w:rPr>
        <w:t xml:space="preserve"> aláírásával egybehangzóan kijelenti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B244A">
        <w:rPr>
          <w:rFonts w:ascii="Times New Roman" w:hAnsi="Times New Roman" w:cs="Times New Roman"/>
          <w:sz w:val="24"/>
          <w:szCs w:val="24"/>
        </w:rPr>
        <w:t xml:space="preserve">, hogy az aláírás időpontjában lejárt </w:t>
      </w:r>
      <w:proofErr w:type="spellStart"/>
      <w:r w:rsidRPr="007B244A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7B244A">
        <w:rPr>
          <w:rFonts w:ascii="Times New Roman" w:hAnsi="Times New Roman" w:cs="Times New Roman"/>
          <w:sz w:val="24"/>
          <w:szCs w:val="24"/>
        </w:rPr>
        <w:t xml:space="preserve"> köztartozás</w:t>
      </w:r>
      <w:r w:rsidR="00F33500">
        <w:rPr>
          <w:rFonts w:ascii="Times New Roman" w:hAnsi="Times New Roman" w:cs="Times New Roman"/>
          <w:sz w:val="24"/>
          <w:szCs w:val="24"/>
        </w:rPr>
        <w:t>uk</w:t>
      </w:r>
      <w:r w:rsidRPr="007B244A">
        <w:rPr>
          <w:rFonts w:ascii="Times New Roman" w:hAnsi="Times New Roman" w:cs="Times New Roman"/>
          <w:sz w:val="24"/>
          <w:szCs w:val="24"/>
        </w:rPr>
        <w:t xml:space="preserve"> nincs.</w:t>
      </w:r>
    </w:p>
    <w:p w:rsidR="00E774F0" w:rsidRDefault="00E774F0" w:rsidP="00E774F0">
      <w:pPr>
        <w:pStyle w:val="Listaszerbekezds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Felek </w:t>
      </w:r>
      <w:r w:rsidRPr="007B244A">
        <w:rPr>
          <w:rFonts w:ascii="Times New Roman" w:hAnsi="Times New Roman" w:cs="Times New Roman"/>
          <w:sz w:val="24"/>
          <w:szCs w:val="24"/>
        </w:rPr>
        <w:t>aláírásával hozzájárul adatainak nyilvántartásához, ellenőrző hatóságok, továbbá az adóhatóságok részére történő továbbításához.</w:t>
      </w:r>
    </w:p>
    <w:p w:rsidR="00E774F0" w:rsidRPr="007B244A" w:rsidRDefault="00E774F0" w:rsidP="00E774F0">
      <w:pPr>
        <w:pStyle w:val="Listaszerbekezds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Felek </w:t>
      </w:r>
      <w:r w:rsidRPr="007B244A">
        <w:rPr>
          <w:rFonts w:ascii="Times New Roman" w:hAnsi="Times New Roman" w:cs="Times New Roman"/>
          <w:sz w:val="24"/>
          <w:szCs w:val="24"/>
        </w:rPr>
        <w:t>kijelenti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B244A">
        <w:rPr>
          <w:rFonts w:ascii="Times New Roman" w:hAnsi="Times New Roman" w:cs="Times New Roman"/>
          <w:sz w:val="24"/>
          <w:szCs w:val="24"/>
        </w:rPr>
        <w:t xml:space="preserve">, hogy </w:t>
      </w:r>
      <w:r w:rsidRPr="000D66AF">
        <w:rPr>
          <w:rFonts w:ascii="Times New Roman" w:hAnsi="Times New Roman" w:cs="Times New Roman"/>
          <w:sz w:val="24"/>
          <w:szCs w:val="24"/>
        </w:rPr>
        <w:t xml:space="preserve">megfelel </w:t>
      </w:r>
      <w:r w:rsidRPr="000D66AF">
        <w:rPr>
          <w:rFonts w:ascii="Times New Roman" w:hAnsi="Times New Roman" w:cs="Times New Roman"/>
          <w:iCs/>
          <w:sz w:val="24"/>
          <w:szCs w:val="24"/>
        </w:rPr>
        <w:t>az államháztartásról</w:t>
      </w:r>
      <w:r w:rsidRPr="000D66AF">
        <w:rPr>
          <w:rFonts w:ascii="Times New Roman" w:hAnsi="Times New Roman" w:cs="Times New Roman"/>
          <w:sz w:val="24"/>
          <w:szCs w:val="24"/>
        </w:rPr>
        <w:t xml:space="preserve"> szóló 2011. évi CXCV. törvény 50. § (1) bekezdésében foglalt</w:t>
      </w:r>
      <w:r w:rsidRPr="007B244A">
        <w:rPr>
          <w:rFonts w:ascii="Times New Roman" w:hAnsi="Times New Roman" w:cs="Times New Roman"/>
          <w:sz w:val="24"/>
          <w:szCs w:val="24"/>
        </w:rPr>
        <w:t xml:space="preserve"> feltételeknek. </w:t>
      </w:r>
    </w:p>
    <w:p w:rsidR="00E774F0" w:rsidRPr="000D66AF" w:rsidRDefault="00E774F0" w:rsidP="00E774F0">
      <w:pPr>
        <w:pStyle w:val="Listaszerbekezds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Felek </w:t>
      </w:r>
      <w:r w:rsidRPr="000D66AF">
        <w:rPr>
          <w:rFonts w:ascii="Times New Roman" w:hAnsi="Times New Roman" w:cs="Times New Roman"/>
          <w:sz w:val="24"/>
          <w:szCs w:val="24"/>
        </w:rPr>
        <w:t>kijelenti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D66AF">
        <w:rPr>
          <w:rFonts w:ascii="Times New Roman" w:hAnsi="Times New Roman" w:cs="Times New Roman"/>
          <w:sz w:val="24"/>
          <w:szCs w:val="24"/>
        </w:rPr>
        <w:t xml:space="preserve">, hogy </w:t>
      </w:r>
      <w:r w:rsidRPr="000D66AF">
        <w:rPr>
          <w:rFonts w:ascii="Times New Roman" w:hAnsi="Times New Roman" w:cs="Times New Roman"/>
          <w:iCs/>
          <w:sz w:val="24"/>
          <w:szCs w:val="24"/>
        </w:rPr>
        <w:t>a közpénzekből nyújtott támogatások átláthatóságáról</w:t>
      </w:r>
      <w:r w:rsidRPr="000D66AF">
        <w:rPr>
          <w:rFonts w:ascii="Times New Roman" w:hAnsi="Times New Roman" w:cs="Times New Roman"/>
          <w:sz w:val="24"/>
          <w:szCs w:val="24"/>
        </w:rPr>
        <w:t xml:space="preserve"> szóló 2007. évi CLXXXI. törvény szerinti érintettség, összeférhetetlenség nem áll fenn.</w:t>
      </w:r>
    </w:p>
    <w:p w:rsidR="00E774F0" w:rsidRPr="007B244A" w:rsidRDefault="00E774F0" w:rsidP="00E774F0">
      <w:pPr>
        <w:pStyle w:val="Jegyzetszveg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6AF">
        <w:rPr>
          <w:rFonts w:ascii="Times New Roman" w:hAnsi="Times New Roman" w:cs="Times New Roman"/>
          <w:sz w:val="24"/>
          <w:szCs w:val="24"/>
        </w:rPr>
        <w:t xml:space="preserve">Felek kijelentik, hogy </w:t>
      </w:r>
      <w:r w:rsidRPr="000D66AF">
        <w:rPr>
          <w:rFonts w:ascii="Times New Roman" w:hAnsi="Times New Roman" w:cs="Times New Roman"/>
          <w:iCs/>
          <w:sz w:val="24"/>
          <w:szCs w:val="24"/>
        </w:rPr>
        <w:t>a nemzeti vagyonról</w:t>
      </w:r>
      <w:r w:rsidRPr="000D66AF">
        <w:rPr>
          <w:rFonts w:ascii="Times New Roman" w:hAnsi="Times New Roman" w:cs="Times New Roman"/>
          <w:sz w:val="24"/>
          <w:szCs w:val="24"/>
        </w:rPr>
        <w:t xml:space="preserve"> szóló 2011. évi CXCVI. törvény alapján átlátható szervezetnek minősülnek, melyet </w:t>
      </w:r>
      <w:r>
        <w:rPr>
          <w:rFonts w:ascii="Times New Roman" w:hAnsi="Times New Roman" w:cs="Times New Roman"/>
          <w:sz w:val="24"/>
          <w:szCs w:val="24"/>
        </w:rPr>
        <w:t>Tulajdonos 1.</w:t>
      </w:r>
      <w:r w:rsidRPr="000D66AF">
        <w:rPr>
          <w:rFonts w:ascii="Times New Roman" w:hAnsi="Times New Roman" w:cs="Times New Roman"/>
          <w:sz w:val="24"/>
          <w:szCs w:val="24"/>
        </w:rPr>
        <w:t xml:space="preserve"> külön nyilatkozatban is rögzít, mely jelen szerződés elválaszthatatlan mellékletét képezi. </w:t>
      </w:r>
      <w:r>
        <w:rPr>
          <w:rFonts w:ascii="Times New Roman" w:hAnsi="Times New Roman" w:cs="Times New Roman"/>
          <w:sz w:val="24"/>
          <w:szCs w:val="24"/>
        </w:rPr>
        <w:t>Tulajdonos 2.</w:t>
      </w:r>
      <w:r w:rsidRPr="000D66AF">
        <w:rPr>
          <w:rFonts w:ascii="Times New Roman" w:hAnsi="Times New Roman" w:cs="Times New Roman"/>
          <w:sz w:val="24"/>
          <w:szCs w:val="24"/>
        </w:rPr>
        <w:t xml:space="preserve"> kijelenti, hogy </w:t>
      </w:r>
      <w:r w:rsidRPr="000D66AF">
        <w:rPr>
          <w:rFonts w:ascii="Times New Roman" w:hAnsi="Times New Roman" w:cs="Times New Roman"/>
          <w:iCs/>
          <w:sz w:val="24"/>
          <w:szCs w:val="24"/>
        </w:rPr>
        <w:t>az adózás rendjéről</w:t>
      </w:r>
      <w:r w:rsidRPr="000D66AF">
        <w:rPr>
          <w:rFonts w:ascii="Times New Roman" w:hAnsi="Times New Roman" w:cs="Times New Roman"/>
          <w:sz w:val="24"/>
          <w:szCs w:val="24"/>
        </w:rPr>
        <w:t xml:space="preserve"> szóló 2017</w:t>
      </w:r>
      <w:r w:rsidRPr="007B244A">
        <w:rPr>
          <w:rFonts w:ascii="Times New Roman" w:hAnsi="Times New Roman" w:cs="Times New Roman"/>
          <w:sz w:val="24"/>
          <w:szCs w:val="24"/>
        </w:rPr>
        <w:t>. évi CL. törvény 260.§-a értelmében köztartozásmentes adózónak minősül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74F0" w:rsidRPr="007B244A" w:rsidRDefault="00E774F0" w:rsidP="00E774F0">
      <w:pPr>
        <w:pStyle w:val="Listaszerbekezds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Felek </w:t>
      </w:r>
      <w:r w:rsidRPr="007B244A">
        <w:rPr>
          <w:rFonts w:ascii="Times New Roman" w:hAnsi="Times New Roman" w:cs="Times New Roman"/>
          <w:sz w:val="24"/>
          <w:szCs w:val="24"/>
        </w:rPr>
        <w:t xml:space="preserve">jelen </w:t>
      </w:r>
      <w:r>
        <w:rPr>
          <w:rFonts w:ascii="Times New Roman" w:hAnsi="Times New Roman" w:cs="Times New Roman"/>
          <w:sz w:val="24"/>
          <w:szCs w:val="24"/>
        </w:rPr>
        <w:t>szerződésből</w:t>
      </w:r>
      <w:r w:rsidRPr="007B244A">
        <w:rPr>
          <w:rFonts w:ascii="Times New Roman" w:hAnsi="Times New Roman" w:cs="Times New Roman"/>
          <w:sz w:val="24"/>
          <w:szCs w:val="24"/>
        </w:rPr>
        <w:t xml:space="preserve"> eredő jogvitáikat elsősorban tárgyalásos úton kötelesek rendezni, ennek </w:t>
      </w:r>
      <w:proofErr w:type="spellStart"/>
      <w:r w:rsidRPr="007B244A">
        <w:rPr>
          <w:rFonts w:ascii="Times New Roman" w:hAnsi="Times New Roman" w:cs="Times New Roman"/>
          <w:sz w:val="24"/>
          <w:szCs w:val="24"/>
        </w:rPr>
        <w:t>eredménytelensége</w:t>
      </w:r>
      <w:proofErr w:type="spellEnd"/>
      <w:r w:rsidRPr="007B244A">
        <w:rPr>
          <w:rFonts w:ascii="Times New Roman" w:hAnsi="Times New Roman" w:cs="Times New Roman"/>
          <w:sz w:val="24"/>
          <w:szCs w:val="24"/>
        </w:rPr>
        <w:t xml:space="preserve"> esetén alávetik magukat a Székesfehérvári Járásbíróság, illetve a Székesfehérvári Törvényszék illetékességének.</w:t>
      </w:r>
    </w:p>
    <w:p w:rsidR="00E774F0" w:rsidRDefault="00E774F0" w:rsidP="00E774F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 xml:space="preserve">Felek jelen </w:t>
      </w:r>
      <w:r>
        <w:rPr>
          <w:rFonts w:ascii="Times New Roman" w:hAnsi="Times New Roman" w:cs="Times New Roman"/>
          <w:sz w:val="24"/>
          <w:szCs w:val="24"/>
        </w:rPr>
        <w:t>szerződés</w:t>
      </w:r>
      <w:r w:rsidRPr="007B244A">
        <w:rPr>
          <w:rFonts w:ascii="Times New Roman" w:hAnsi="Times New Roman" w:cs="Times New Roman"/>
          <w:sz w:val="24"/>
          <w:szCs w:val="24"/>
        </w:rPr>
        <w:t xml:space="preserve"> végrehajtása körében az alábbi kapcsolattartó személyeket jelölik ki:</w:t>
      </w:r>
    </w:p>
    <w:p w:rsidR="00E774F0" w:rsidRPr="007B244A" w:rsidRDefault="00E774F0" w:rsidP="00E77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Átvevő</w:t>
      </w:r>
      <w:r w:rsidRPr="007B244A">
        <w:rPr>
          <w:rFonts w:ascii="Times New Roman" w:hAnsi="Times New Roman" w:cs="Times New Roman"/>
          <w:sz w:val="24"/>
          <w:szCs w:val="24"/>
        </w:rPr>
        <w:t xml:space="preserve"> részéről: </w:t>
      </w:r>
      <w:proofErr w:type="spellStart"/>
      <w:r>
        <w:rPr>
          <w:rFonts w:ascii="Times New Roman" w:hAnsi="Times New Roman" w:cs="Times New Roman"/>
          <w:sz w:val="24"/>
          <w:szCs w:val="24"/>
        </w:rPr>
        <w:t>Gucsek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</w:t>
      </w:r>
      <w:r w:rsidRPr="007B24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7B244A">
        <w:rPr>
          <w:rFonts w:ascii="Times New Roman" w:hAnsi="Times New Roman" w:cs="Times New Roman"/>
          <w:sz w:val="24"/>
          <w:szCs w:val="24"/>
        </w:rPr>
        <w:t>polgármester</w:t>
      </w:r>
    </w:p>
    <w:p w:rsidR="00E774F0" w:rsidRPr="007B244A" w:rsidRDefault="00E774F0" w:rsidP="00E77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  <w:t>Tel. szám: 06-22-460-004</w:t>
      </w:r>
    </w:p>
    <w:p w:rsidR="00E774F0" w:rsidRPr="007B244A" w:rsidRDefault="00E774F0" w:rsidP="00E77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  <w:t xml:space="preserve">E-mail cím: </w:t>
      </w:r>
      <w:hyperlink r:id="rId5" w:history="1">
        <w:r w:rsidRPr="004526FE">
          <w:rPr>
            <w:rStyle w:val="Hiperhivatkozs"/>
            <w:rFonts w:ascii="Times New Roman" w:hAnsi="Times New Roman" w:cs="Times New Roman"/>
            <w:sz w:val="24"/>
            <w:szCs w:val="24"/>
          </w:rPr>
          <w:t>jegyzo@martonvasar.hu</w:t>
        </w:r>
      </w:hyperlink>
    </w:p>
    <w:p w:rsidR="00E774F0" w:rsidRPr="007B244A" w:rsidRDefault="00E774F0" w:rsidP="00E774F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>Átadó részéről:</w:t>
      </w:r>
      <w:r>
        <w:rPr>
          <w:rFonts w:ascii="Times New Roman" w:hAnsi="Times New Roman" w:cs="Times New Roman"/>
          <w:sz w:val="24"/>
          <w:szCs w:val="24"/>
        </w:rPr>
        <w:t xml:space="preserve"> Bakos Dániel, ügyvezető</w:t>
      </w:r>
    </w:p>
    <w:p w:rsidR="00E774F0" w:rsidRPr="007B244A" w:rsidRDefault="00E774F0" w:rsidP="00E77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  <w:t>Tel. szám</w:t>
      </w:r>
      <w:r w:rsidRPr="00FE0FA0">
        <w:rPr>
          <w:rFonts w:ascii="Times New Roman" w:hAnsi="Times New Roman" w:cs="Times New Roman"/>
          <w:sz w:val="24"/>
          <w:szCs w:val="24"/>
        </w:rPr>
        <w:t xml:space="preserve">: </w:t>
      </w:r>
      <w:r w:rsidRPr="00E761F7">
        <w:rPr>
          <w:rFonts w:ascii="Times New Roman" w:hAnsi="Times New Roman" w:cs="Times New Roman"/>
          <w:sz w:val="24"/>
          <w:szCs w:val="24"/>
          <w:highlight w:val="yellow"/>
        </w:rPr>
        <w:t>xxx</w:t>
      </w:r>
    </w:p>
    <w:p w:rsidR="00E774F0" w:rsidRPr="00800B95" w:rsidRDefault="00E774F0" w:rsidP="00E77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7B244A">
        <w:rPr>
          <w:rFonts w:ascii="Times New Roman" w:hAnsi="Times New Roman" w:cs="Times New Roman"/>
          <w:sz w:val="24"/>
          <w:szCs w:val="24"/>
        </w:rPr>
        <w:tab/>
      </w:r>
      <w:r w:rsidRPr="006F7E20">
        <w:rPr>
          <w:rFonts w:ascii="Times New Roman" w:hAnsi="Times New Roman" w:cs="Times New Roman"/>
          <w:sz w:val="24"/>
          <w:szCs w:val="24"/>
        </w:rPr>
        <w:t>E-mail cím: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1F7">
        <w:rPr>
          <w:rFonts w:ascii="Times New Roman" w:hAnsi="Times New Roman" w:cs="Times New Roman"/>
          <w:sz w:val="24"/>
          <w:szCs w:val="24"/>
          <w:highlight w:val="yellow"/>
          <w:u w:val="single"/>
        </w:rPr>
        <w:t>xxx</w:t>
      </w:r>
    </w:p>
    <w:p w:rsidR="00E774F0" w:rsidRPr="007B244A" w:rsidRDefault="00E774F0" w:rsidP="00E77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4F0" w:rsidRPr="007B244A" w:rsidRDefault="00E774F0" w:rsidP="00E774F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>Felek gondoskodnak arról, hogy a kijelölt kapcsolattartókat – mint érintetteket – megfelelőképp tájékoztassák arról, hogy a jelen Szerződésben megadott személyes adataikat a Felek közfeladat ellátása érdekében történő kapcsolattartás céljából kezelik, összhangban a természetes személyeknek a személyes adatok kezelése tekintetében történő védelméről és az ilyen adatok szabad áramlásáról, valamint a 95/46/EK rendelet hatályon kívül helyezéséről szóló, az Európai Parlament és a Tanács (EU) 2016/679 rendeletével (a továbbiakban: GDPR rendelet). Az adatkezelés jogalapja a GDPR rendelet 6. cikk (1) bekezdésének e) pontja.</w:t>
      </w:r>
    </w:p>
    <w:p w:rsidR="00E774F0" w:rsidRPr="007B244A" w:rsidRDefault="00E774F0" w:rsidP="00E774F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74F0" w:rsidRPr="007B244A" w:rsidRDefault="00E774F0" w:rsidP="00E774F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>Felek tudomásul veszik, hogy a kapcsolattartóként megjelölt személy a GDPR rendelet 15., 16. és 18. cikkével összhangban gyakorolhatja hozzáférési jogát, kérheti a személyes adatainak helyesbítését, kezelésének korlátozását, illetve a GDPR rendelet 21. cikke szerint tiltakozhat azok kezelése ellen. A kötelezően megadott személyes adatok kezelése jelen Szerződés előkészítésével kezdődik és az adatok törléséig tart. A törlésre akkor kerülhet sor, ha a vonatkozó európai uniós és nemzeti jogszabályok szerint a támogatott tevékenység egyes részeivel kapcsolatos dokumentum-megőrzési kötelezettség megszűnik.</w:t>
      </w:r>
    </w:p>
    <w:p w:rsidR="00E774F0" w:rsidRPr="007B244A" w:rsidRDefault="00E774F0" w:rsidP="00E774F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74F0" w:rsidRPr="007B244A" w:rsidRDefault="00E774F0" w:rsidP="00E774F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>Felek haladéktalanul tájékoztatják egymást, amennyiben valamely kapcsolattartóként megjelölt személy a fentiek szerint gyakorolja hozzáférési jogát, kéri a személyes adatainak helyesbítését, kezelésének korlátozását, vagy tiltakozik azok kezelése ellen.</w:t>
      </w:r>
    </w:p>
    <w:p w:rsidR="00652448" w:rsidRPr="007B244A" w:rsidRDefault="00652448" w:rsidP="006524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 xml:space="preserve">A Felek megállapodnak abban, hogy amennyiben jelen szerződésben írt megállapodásuk bármely rendelkezése részben vagy egészben érvénytelenné, érvényesíthetetlenné vagy törvényellenessé válna, a megállapodás többi része akkor is változatlan tartalommal érvényben marad, és a Felek kötelesek a lehető leghamarabb egyeztetést lefolytatni, és jóhiszeműen eljárva elfogadni egy jogszerű rendelkezést, </w:t>
      </w:r>
      <w:r w:rsidRPr="007B244A">
        <w:rPr>
          <w:rFonts w:ascii="Times New Roman" w:hAnsi="Times New Roman" w:cs="Times New Roman"/>
          <w:sz w:val="24"/>
          <w:szCs w:val="24"/>
        </w:rPr>
        <w:lastRenderedPageBreak/>
        <w:t>amely a legközelebb áll megállapodásuk céljához, és ugyanolyan gazdasági hatása, illetve eredménye van.</w:t>
      </w:r>
    </w:p>
    <w:p w:rsidR="00652448" w:rsidRPr="007B244A" w:rsidRDefault="00652448" w:rsidP="00652448">
      <w:pPr>
        <w:pStyle w:val="Szvegtrzs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</w:pPr>
      <w:r w:rsidRPr="002D7CFC">
        <w:t xml:space="preserve">A jelen szerződésben nem szabályozott kérdésekben a hatályos jogszabályok, különösen </w:t>
      </w:r>
      <w:r w:rsidRPr="002D7CFC">
        <w:rPr>
          <w:iCs/>
        </w:rPr>
        <w:t>az államháztartásról</w:t>
      </w:r>
      <w:r w:rsidRPr="002D7CFC">
        <w:t xml:space="preserve"> szóló 2011. évi CXCV. törvény és annak végrehajtási rendelete, </w:t>
      </w:r>
      <w:r>
        <w:t>a Ptk., a számvitelről szóló 2000. évi C. törvény</w:t>
      </w:r>
      <w:r w:rsidRPr="002D7CFC">
        <w:t xml:space="preserve"> rendelkezései az </w:t>
      </w:r>
      <w:proofErr w:type="spellStart"/>
      <w:r w:rsidRPr="002D7CFC">
        <w:t>irányadóak</w:t>
      </w:r>
      <w:proofErr w:type="spellEnd"/>
      <w:r w:rsidRPr="002D7CFC">
        <w:t>.</w:t>
      </w:r>
    </w:p>
    <w:p w:rsidR="00652448" w:rsidRPr="007B244A" w:rsidRDefault="00652448" w:rsidP="00652448">
      <w:pPr>
        <w:pStyle w:val="Szvegtrzs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</w:pPr>
      <w:r w:rsidRPr="007B244A">
        <w:t>Martonvásár Város Polgármestere</w:t>
      </w:r>
      <w:r>
        <w:t xml:space="preserve">, </w:t>
      </w:r>
      <w:r w:rsidR="00E0018E">
        <w:t xml:space="preserve">és Közszolgáltató ügyvezetője </w:t>
      </w:r>
      <w:r w:rsidRPr="007B244A">
        <w:t>Martonvásár Város Önkormányzat Képviselő-testületének</w:t>
      </w:r>
      <w:proofErr w:type="gramStart"/>
      <w:r w:rsidRPr="007B244A">
        <w:t xml:space="preserve"> </w:t>
      </w:r>
      <w:r>
        <w:t>….</w:t>
      </w:r>
      <w:proofErr w:type="gramEnd"/>
      <w:r>
        <w:t>/202</w:t>
      </w:r>
      <w:r w:rsidR="00E0018E">
        <w:t>5</w:t>
      </w:r>
      <w:r>
        <w:t xml:space="preserve">. (….) </w:t>
      </w:r>
      <w:r w:rsidRPr="007B244A">
        <w:t xml:space="preserve">határozata alapján jogosult a jelen </w:t>
      </w:r>
      <w:r>
        <w:t>szerződés</w:t>
      </w:r>
      <w:r w:rsidRPr="007B244A">
        <w:t xml:space="preserve"> aláírására.</w:t>
      </w:r>
    </w:p>
    <w:p w:rsidR="00652448" w:rsidRPr="007B244A" w:rsidRDefault="00652448" w:rsidP="00652448">
      <w:pPr>
        <w:pStyle w:val="Szvegtrzs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</w:pPr>
      <w:r>
        <w:t xml:space="preserve">Tulajdonos 1. </w:t>
      </w:r>
      <w:r w:rsidRPr="007B244A">
        <w:t xml:space="preserve">kijelenti, hogy az </w:t>
      </w:r>
      <w:r>
        <w:t>Tulajdonos 1.</w:t>
      </w:r>
      <w:r w:rsidRPr="007B244A">
        <w:t xml:space="preserve"> a cégbírósági nyilvántartásba bejegyezett jogi személy, nem áll csőd-, felszámolási, végrehajtási eljárás alatt, képviselőjének szerződéskötési képességét semmi nem akadályozza, korlátozza.</w:t>
      </w:r>
    </w:p>
    <w:p w:rsidR="00652448" w:rsidRDefault="00652448" w:rsidP="00652448">
      <w:pPr>
        <w:pStyle w:val="Szvegtrzs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</w:pPr>
      <w:r>
        <w:t>Jelen szerződés 4 oldalból áll, és egymással megegyező 3 példányban készült, melyből 1 példány Tulajdonos 1.-et, két példány Tulajdonos 2.-t illeti meg.</w:t>
      </w:r>
    </w:p>
    <w:p w:rsidR="00652448" w:rsidRPr="007B244A" w:rsidRDefault="00652448" w:rsidP="00652448">
      <w:pPr>
        <w:pStyle w:val="Szvegtrzs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</w:pPr>
      <w:r w:rsidRPr="007B244A">
        <w:t xml:space="preserve">A Felek a jelen szerződést, mint ügyleti akaratukat minden tekintetben megfelelően rögzítő dokumentumot – képviselet esetén a képviseletre vonatkozó szabályok </w:t>
      </w:r>
      <w:proofErr w:type="gramStart"/>
      <w:r w:rsidRPr="007B244A">
        <w:t>figyelembe vételével</w:t>
      </w:r>
      <w:proofErr w:type="gramEnd"/>
      <w:r w:rsidRPr="007B244A">
        <w:t xml:space="preserve"> – jóváhagyólag írják alá.</w:t>
      </w:r>
    </w:p>
    <w:p w:rsidR="00652448" w:rsidRPr="007B244A" w:rsidRDefault="00652448" w:rsidP="00652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448" w:rsidRPr="002E261D" w:rsidRDefault="00652448" w:rsidP="00652448">
      <w:pPr>
        <w:pStyle w:val="Szvegtrzsbehzssal"/>
        <w:spacing w:after="0"/>
        <w:ind w:left="0"/>
        <w:rPr>
          <w:bCs/>
          <w:lang w:val="hu-HU"/>
        </w:rPr>
      </w:pPr>
      <w:r w:rsidRPr="007B244A">
        <w:rPr>
          <w:bCs/>
        </w:rPr>
        <w:t xml:space="preserve">Martonvásár, </w:t>
      </w:r>
      <w:r w:rsidRPr="00FE0FA0">
        <w:rPr>
          <w:bCs/>
        </w:rPr>
        <w:t>20</w:t>
      </w:r>
      <w:r w:rsidRPr="00FE0FA0">
        <w:rPr>
          <w:bCs/>
          <w:lang w:val="hu-HU"/>
        </w:rPr>
        <w:t>2</w:t>
      </w:r>
      <w:r w:rsidR="00E0018E">
        <w:rPr>
          <w:bCs/>
          <w:lang w:val="hu-HU"/>
        </w:rPr>
        <w:t>5</w:t>
      </w:r>
      <w:r>
        <w:rPr>
          <w:bCs/>
          <w:lang w:val="hu-HU"/>
        </w:rPr>
        <w:t>.</w:t>
      </w:r>
    </w:p>
    <w:p w:rsidR="00652448" w:rsidRPr="007B244A" w:rsidRDefault="00652448" w:rsidP="00652448">
      <w:pPr>
        <w:pStyle w:val="Szvegtrzsbehzssal"/>
        <w:spacing w:after="0"/>
        <w:rPr>
          <w:bCs/>
        </w:rPr>
      </w:pPr>
    </w:p>
    <w:p w:rsidR="00652448" w:rsidRPr="007B244A" w:rsidRDefault="00652448" w:rsidP="00652448">
      <w:pPr>
        <w:pStyle w:val="Szvegtrzsbehzssal"/>
        <w:spacing w:after="0"/>
        <w:ind w:left="0"/>
        <w:rPr>
          <w:bCs/>
        </w:rPr>
      </w:pPr>
    </w:p>
    <w:p w:rsidR="00652448" w:rsidRPr="007B244A" w:rsidRDefault="00652448" w:rsidP="00652448">
      <w:pPr>
        <w:pStyle w:val="Szvegtrzsbehzssal"/>
        <w:spacing w:after="0"/>
        <w:ind w:left="0"/>
        <w:rPr>
          <w:bCs/>
        </w:rPr>
      </w:pPr>
    </w:p>
    <w:p w:rsidR="00652448" w:rsidRPr="007B244A" w:rsidRDefault="00E0018E" w:rsidP="00652448">
      <w:pPr>
        <w:pStyle w:val="Szvegtrzsbehzssal"/>
        <w:spacing w:after="0"/>
        <w:rPr>
          <w:bCs/>
          <w:lang w:val="hu-HU"/>
        </w:rPr>
      </w:pPr>
      <w:r>
        <w:rPr>
          <w:bCs/>
          <w:lang w:val="hu-HU"/>
        </w:rPr>
        <w:t>Horváth Bálint</w:t>
      </w:r>
      <w:r w:rsidR="00652448">
        <w:rPr>
          <w:bCs/>
          <w:lang w:val="hu-HU"/>
        </w:rPr>
        <w:t>,</w:t>
      </w:r>
      <w:r w:rsidR="00652448" w:rsidRPr="007B244A">
        <w:rPr>
          <w:bCs/>
        </w:rPr>
        <w:t xml:space="preserve"> polgármester</w:t>
      </w:r>
      <w:r w:rsidR="00652448" w:rsidRPr="007B244A">
        <w:rPr>
          <w:bCs/>
        </w:rPr>
        <w:tab/>
      </w:r>
      <w:r w:rsidR="00652448" w:rsidRPr="007B244A">
        <w:rPr>
          <w:bCs/>
        </w:rPr>
        <w:tab/>
      </w:r>
      <w:r w:rsidR="00652448" w:rsidRPr="007B244A">
        <w:rPr>
          <w:bCs/>
        </w:rPr>
        <w:tab/>
      </w:r>
      <w:r w:rsidR="00652448" w:rsidRPr="007B244A">
        <w:rPr>
          <w:bCs/>
        </w:rPr>
        <w:tab/>
      </w:r>
      <w:r w:rsidR="00652448">
        <w:rPr>
          <w:bCs/>
          <w:lang w:val="hu-HU"/>
        </w:rPr>
        <w:t xml:space="preserve">Bakos Dániel, </w:t>
      </w:r>
      <w:r w:rsidR="00652448" w:rsidRPr="007B244A">
        <w:rPr>
          <w:bCs/>
          <w:lang w:val="hu-HU"/>
        </w:rPr>
        <w:t>ügyvezető</w:t>
      </w:r>
    </w:p>
    <w:p w:rsidR="00652448" w:rsidRPr="00652448" w:rsidRDefault="00652448" w:rsidP="00652448">
      <w:pPr>
        <w:pStyle w:val="Cmsor4"/>
        <w:keepNext w:val="0"/>
        <w:widowControl w:val="0"/>
        <w:jc w:val="left"/>
        <w:rPr>
          <w:lang w:val="hu-HU"/>
        </w:rPr>
      </w:pPr>
      <w:r w:rsidRPr="007B244A">
        <w:rPr>
          <w:lang w:val="hu-HU"/>
        </w:rPr>
        <w:t>Martonvásár Város Önkormányzata</w:t>
      </w:r>
      <w:r>
        <w:rPr>
          <w:lang w:val="hu-HU"/>
        </w:rPr>
        <w:t xml:space="preserve">        </w:t>
      </w:r>
      <w:r>
        <w:rPr>
          <w:lang w:val="hu-HU"/>
        </w:rPr>
        <w:tab/>
      </w:r>
      <w:r>
        <w:t xml:space="preserve">AK Ingatlan </w:t>
      </w:r>
      <w:r>
        <w:rPr>
          <w:lang w:val="hu-HU"/>
        </w:rPr>
        <w:t>Kft.</w:t>
      </w:r>
    </w:p>
    <w:p w:rsidR="00652448" w:rsidRPr="007B244A" w:rsidRDefault="00652448" w:rsidP="00652448">
      <w:pPr>
        <w:pStyle w:val="Szvegtrzs"/>
        <w:spacing w:after="0"/>
        <w:rPr>
          <w:b/>
        </w:rPr>
      </w:pPr>
      <w:r w:rsidRPr="007B244A">
        <w:rPr>
          <w:bCs/>
        </w:rPr>
        <w:t xml:space="preserve">                       </w:t>
      </w:r>
      <w:r>
        <w:rPr>
          <w:b/>
        </w:rPr>
        <w:t>Tul</w:t>
      </w:r>
      <w:r w:rsidR="00F33500">
        <w:rPr>
          <w:b/>
        </w:rPr>
        <w:t>a</w:t>
      </w:r>
      <w:r>
        <w:rPr>
          <w:b/>
        </w:rPr>
        <w:t>jdonos 2.</w:t>
      </w:r>
      <w:r w:rsidRPr="007B244A">
        <w:rPr>
          <w:b/>
        </w:rPr>
        <w:tab/>
      </w:r>
      <w:r w:rsidRPr="007B244A">
        <w:rPr>
          <w:b/>
        </w:rPr>
        <w:tab/>
      </w:r>
      <w:r w:rsidRPr="007B244A">
        <w:rPr>
          <w:b/>
        </w:rPr>
        <w:tab/>
      </w:r>
      <w:r w:rsidRPr="007B244A">
        <w:rPr>
          <w:b/>
        </w:rPr>
        <w:tab/>
      </w:r>
      <w:r w:rsidRPr="007B244A">
        <w:rPr>
          <w:b/>
        </w:rPr>
        <w:tab/>
      </w:r>
      <w:r>
        <w:rPr>
          <w:b/>
        </w:rPr>
        <w:t xml:space="preserve">     Tulajdonos 1.</w:t>
      </w:r>
    </w:p>
    <w:p w:rsidR="00652448" w:rsidRDefault="00652448" w:rsidP="00652448">
      <w:pPr>
        <w:pStyle w:val="Szvegtrzs"/>
        <w:spacing w:after="0"/>
        <w:rPr>
          <w:b/>
        </w:rPr>
      </w:pPr>
    </w:p>
    <w:p w:rsidR="00652448" w:rsidRPr="007B244A" w:rsidRDefault="00652448" w:rsidP="00652448">
      <w:pPr>
        <w:pStyle w:val="Szvegtrzs"/>
        <w:spacing w:after="0"/>
        <w:rPr>
          <w:bCs/>
        </w:rPr>
      </w:pPr>
      <w:r w:rsidRPr="007B244A">
        <w:rPr>
          <w:bCs/>
        </w:rPr>
        <w:t>Jogi ellenjegyző:</w:t>
      </w:r>
    </w:p>
    <w:p w:rsidR="00652448" w:rsidRPr="007B244A" w:rsidRDefault="00652448" w:rsidP="00652448">
      <w:pPr>
        <w:pStyle w:val="Szvegtrzs"/>
        <w:spacing w:after="0"/>
        <w:rPr>
          <w:bCs/>
        </w:rPr>
      </w:pPr>
    </w:p>
    <w:p w:rsidR="00652448" w:rsidRPr="007B244A" w:rsidRDefault="00652448" w:rsidP="00652448">
      <w:pPr>
        <w:pStyle w:val="Szvegtrzs"/>
        <w:spacing w:after="0"/>
        <w:rPr>
          <w:bCs/>
        </w:rPr>
      </w:pPr>
    </w:p>
    <w:p w:rsidR="00652448" w:rsidRPr="007B244A" w:rsidRDefault="00652448" w:rsidP="00652448">
      <w:pPr>
        <w:pStyle w:val="Szvegtrzs"/>
        <w:spacing w:after="0"/>
        <w:rPr>
          <w:bCs/>
        </w:rPr>
      </w:pPr>
      <w:r w:rsidRPr="007B244A">
        <w:rPr>
          <w:bCs/>
        </w:rPr>
        <w:t>Pénzügyi ellenjegyző:</w:t>
      </w:r>
    </w:p>
    <w:p w:rsidR="00652448" w:rsidRDefault="00652448" w:rsidP="00652448">
      <w:pPr>
        <w:pStyle w:val="Szvegtrzs"/>
        <w:spacing w:after="0"/>
        <w:rPr>
          <w:bCs/>
        </w:rPr>
      </w:pPr>
    </w:p>
    <w:p w:rsidR="00E0018E" w:rsidRDefault="00E0018E" w:rsidP="00652448">
      <w:pPr>
        <w:pStyle w:val="Szvegtrzs"/>
        <w:spacing w:after="0"/>
        <w:rPr>
          <w:bCs/>
        </w:rPr>
      </w:pPr>
    </w:p>
    <w:p w:rsidR="00E0018E" w:rsidRPr="007B244A" w:rsidRDefault="00E0018E" w:rsidP="00652448">
      <w:pPr>
        <w:pStyle w:val="Szvegtrzs"/>
        <w:spacing w:after="0"/>
        <w:rPr>
          <w:bCs/>
        </w:rPr>
      </w:pPr>
    </w:p>
    <w:tbl>
      <w:tblPr>
        <w:tblW w:w="188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8"/>
        <w:gridCol w:w="9408"/>
      </w:tblGrid>
      <w:tr w:rsidR="00E0018E" w:rsidRPr="008E5214" w:rsidTr="00B922EA">
        <w:trPr>
          <w:trHeight w:val="287"/>
        </w:trPr>
        <w:tc>
          <w:tcPr>
            <w:tcW w:w="9408" w:type="dxa"/>
            <w:vAlign w:val="bottom"/>
          </w:tcPr>
          <w:p w:rsidR="00E0018E" w:rsidRPr="007B7F77" w:rsidRDefault="00E0018E" w:rsidP="00E00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</w:rPr>
            </w:pPr>
            <w:r w:rsidRPr="007B7F77">
              <w:rPr>
                <w:rFonts w:ascii="Times New Roman" w:hAnsi="Times New Roman"/>
              </w:rPr>
              <w:t>Dr. Bocsi Andrea</w:t>
            </w:r>
            <w:r>
              <w:rPr>
                <w:rFonts w:ascii="Times New Roman" w:hAnsi="Times New Roman"/>
              </w:rPr>
              <w:t>, ügyvezető</w:t>
            </w:r>
          </w:p>
        </w:tc>
        <w:tc>
          <w:tcPr>
            <w:tcW w:w="940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0018E" w:rsidRPr="008E5214" w:rsidRDefault="00E0018E" w:rsidP="00E00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</w:rPr>
            </w:pPr>
          </w:p>
        </w:tc>
      </w:tr>
      <w:tr w:rsidR="00E0018E" w:rsidRPr="008E5214" w:rsidTr="00B922EA">
        <w:trPr>
          <w:trHeight w:val="287"/>
        </w:trPr>
        <w:tc>
          <w:tcPr>
            <w:tcW w:w="9408" w:type="dxa"/>
            <w:vAlign w:val="bottom"/>
          </w:tcPr>
          <w:p w:rsidR="00E0018E" w:rsidRPr="007B7F77" w:rsidRDefault="00E0018E" w:rsidP="00E00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</w:rPr>
            </w:pPr>
            <w:r w:rsidRPr="007B7F77">
              <w:rPr>
                <w:rFonts w:ascii="Times New Roman" w:hAnsi="Times New Roman"/>
                <w:b/>
              </w:rPr>
              <w:t>Martonvásár Városi Közszolgáltató Nonprofit Kft.</w:t>
            </w:r>
          </w:p>
        </w:tc>
        <w:tc>
          <w:tcPr>
            <w:tcW w:w="940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018E" w:rsidRPr="008E5214" w:rsidRDefault="00E0018E" w:rsidP="00E00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</w:rPr>
            </w:pPr>
          </w:p>
        </w:tc>
      </w:tr>
      <w:tr w:rsidR="00E0018E" w:rsidRPr="008E5214" w:rsidTr="00B922EA">
        <w:trPr>
          <w:trHeight w:val="287"/>
        </w:trPr>
        <w:tc>
          <w:tcPr>
            <w:tcW w:w="9408" w:type="dxa"/>
            <w:vAlign w:val="bottom"/>
          </w:tcPr>
          <w:p w:rsidR="00E0018E" w:rsidRPr="00E0018E" w:rsidRDefault="00E0018E" w:rsidP="00E00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</w:rPr>
            </w:pPr>
            <w:r w:rsidRPr="00E0018E">
              <w:rPr>
                <w:rFonts w:ascii="Times New Roman" w:hAnsi="Times New Roman"/>
                <w:b/>
              </w:rPr>
              <w:t xml:space="preserve">Közszolgáltató </w:t>
            </w:r>
          </w:p>
        </w:tc>
        <w:tc>
          <w:tcPr>
            <w:tcW w:w="940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018E" w:rsidRPr="008E5214" w:rsidRDefault="00E0018E" w:rsidP="00E00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</w:rPr>
            </w:pPr>
          </w:p>
        </w:tc>
      </w:tr>
      <w:tr w:rsidR="00E0018E" w:rsidRPr="008E5214" w:rsidTr="00B922EA">
        <w:trPr>
          <w:trHeight w:val="287"/>
        </w:trPr>
        <w:tc>
          <w:tcPr>
            <w:tcW w:w="9408" w:type="dxa"/>
            <w:vAlign w:val="bottom"/>
          </w:tcPr>
          <w:p w:rsidR="00E0018E" w:rsidRPr="007B7F77" w:rsidRDefault="00E0018E" w:rsidP="00E00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</w:rPr>
            </w:pPr>
          </w:p>
        </w:tc>
        <w:tc>
          <w:tcPr>
            <w:tcW w:w="940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018E" w:rsidRPr="008E5214" w:rsidRDefault="00E0018E" w:rsidP="00E00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</w:rPr>
            </w:pPr>
          </w:p>
        </w:tc>
      </w:tr>
      <w:tr w:rsidR="00E0018E" w:rsidRPr="008E5214" w:rsidTr="00B922EA">
        <w:trPr>
          <w:trHeight w:val="287"/>
        </w:trPr>
        <w:tc>
          <w:tcPr>
            <w:tcW w:w="9408" w:type="dxa"/>
            <w:vAlign w:val="bottom"/>
          </w:tcPr>
          <w:p w:rsidR="00E0018E" w:rsidRPr="007B7F77" w:rsidRDefault="00E0018E" w:rsidP="00E00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</w:rPr>
            </w:pPr>
          </w:p>
        </w:tc>
        <w:tc>
          <w:tcPr>
            <w:tcW w:w="940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018E" w:rsidRPr="008E5214" w:rsidRDefault="00E0018E" w:rsidP="00E00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</w:rPr>
            </w:pPr>
          </w:p>
        </w:tc>
      </w:tr>
    </w:tbl>
    <w:p w:rsidR="00615216" w:rsidRDefault="00F33500" w:rsidP="00F33500">
      <w:pPr>
        <w:pStyle w:val="Cm"/>
        <w:jc w:val="both"/>
        <w:rPr>
          <w:b w:val="0"/>
          <w:sz w:val="24"/>
          <w:szCs w:val="24"/>
          <w:u w:val="none"/>
          <w:shd w:val="clear" w:color="auto" w:fill="FFFFFF"/>
        </w:rPr>
      </w:pPr>
      <w:r>
        <w:rPr>
          <w:b w:val="0"/>
          <w:sz w:val="24"/>
          <w:szCs w:val="24"/>
          <w:u w:val="none"/>
          <w:shd w:val="clear" w:color="auto" w:fill="FFFFFF"/>
        </w:rPr>
        <w:t>Melléklet: Tulajdonos 1. átláthatósági nyilatkozata</w:t>
      </w:r>
    </w:p>
    <w:p w:rsidR="002B7F36" w:rsidRPr="00615216" w:rsidRDefault="002B7F36" w:rsidP="00615216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sectPr w:rsidR="002B7F36" w:rsidRPr="00615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64112"/>
    <w:multiLevelType w:val="hybridMultilevel"/>
    <w:tmpl w:val="C36A4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327F7"/>
    <w:multiLevelType w:val="hybridMultilevel"/>
    <w:tmpl w:val="67DCEEE4"/>
    <w:lvl w:ilvl="0" w:tplc="75722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E945B3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29"/>
    <w:rsid w:val="00114C5E"/>
    <w:rsid w:val="00163829"/>
    <w:rsid w:val="002108D5"/>
    <w:rsid w:val="002B7F36"/>
    <w:rsid w:val="005B27DD"/>
    <w:rsid w:val="005D7457"/>
    <w:rsid w:val="00615216"/>
    <w:rsid w:val="00652448"/>
    <w:rsid w:val="008E43CD"/>
    <w:rsid w:val="009849AB"/>
    <w:rsid w:val="00B850D3"/>
    <w:rsid w:val="00E0018E"/>
    <w:rsid w:val="00E41342"/>
    <w:rsid w:val="00E774F0"/>
    <w:rsid w:val="00F33500"/>
    <w:rsid w:val="00F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4B3E"/>
  <w15:chartTrackingRefBased/>
  <w15:docId w15:val="{4533A7F6-7CC9-4876-A874-9B3F7CCE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qFormat/>
    <w:rsid w:val="00652448"/>
    <w:pPr>
      <w:keepNext/>
      <w:tabs>
        <w:tab w:val="left" w:pos="579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63829"/>
    <w:pPr>
      <w:spacing w:after="0" w:line="240" w:lineRule="auto"/>
      <w:ind w:left="75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163829"/>
    <w:rPr>
      <w:rFonts w:ascii="Times New Roman" w:eastAsia="Times New Roman" w:hAnsi="Times New Roman" w:cs="Times New Roman"/>
      <w:b/>
      <w:sz w:val="40"/>
      <w:szCs w:val="20"/>
      <w:u w:val="single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2B7F36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unhideWhenUsed/>
    <w:rsid w:val="00E774F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774F0"/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E774F0"/>
    <w:rPr>
      <w:color w:val="0563C1" w:themeColor="hyperlink"/>
      <w:u w:val="single"/>
    </w:rPr>
  </w:style>
  <w:style w:type="character" w:customStyle="1" w:styleId="ListaszerbekezdsChar">
    <w:name w:val="Listaszerű bekezdés Char"/>
    <w:link w:val="Listaszerbekezds"/>
    <w:uiPriority w:val="34"/>
    <w:locked/>
    <w:rsid w:val="00E774F0"/>
  </w:style>
  <w:style w:type="character" w:styleId="Feloldatlanmegemlts">
    <w:name w:val="Unresolved Mention"/>
    <w:basedOn w:val="Bekezdsalapbettpusa"/>
    <w:uiPriority w:val="99"/>
    <w:semiHidden/>
    <w:unhideWhenUsed/>
    <w:rsid w:val="00E774F0"/>
    <w:rPr>
      <w:color w:val="605E5C"/>
      <w:shd w:val="clear" w:color="auto" w:fill="E1DFDD"/>
    </w:rPr>
  </w:style>
  <w:style w:type="character" w:customStyle="1" w:styleId="Cmsor4Char">
    <w:name w:val="Címsor 4 Char"/>
    <w:basedOn w:val="Bekezdsalapbettpusa"/>
    <w:link w:val="Cmsor4"/>
    <w:rsid w:val="0065244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Szvegtrzs">
    <w:name w:val="Body Text"/>
    <w:basedOn w:val="Norml"/>
    <w:link w:val="SzvegtrzsChar"/>
    <w:rsid w:val="0065244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65244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652448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652448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1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342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gyzo@martonvasa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9928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SzSKatalinE</dc:creator>
  <cp:keywords/>
  <dc:description/>
  <cp:lastModifiedBy>SzSKatalinE</cp:lastModifiedBy>
  <cp:revision>2</cp:revision>
  <dcterms:created xsi:type="dcterms:W3CDTF">2025-09-08T07:53:00Z</dcterms:created>
  <dcterms:modified xsi:type="dcterms:W3CDTF">2025-09-08T07:53:00Z</dcterms:modified>
</cp:coreProperties>
</file>