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10363" w14:textId="77777777" w:rsidR="00F13EF1" w:rsidRPr="00E166B2" w:rsidRDefault="00124B21" w:rsidP="00107F68">
      <w:pPr>
        <w:pStyle w:val="Cm"/>
        <w:spacing w:line="260" w:lineRule="exact"/>
        <w:rPr>
          <w:spacing w:val="40"/>
          <w:sz w:val="20"/>
          <w:szCs w:val="20"/>
        </w:rPr>
      </w:pPr>
      <w:r w:rsidRPr="00E166B2">
        <w:rPr>
          <w:spacing w:val="40"/>
          <w:sz w:val="20"/>
          <w:szCs w:val="20"/>
        </w:rPr>
        <w:t>ADÁS</w:t>
      </w:r>
      <w:r w:rsidR="00257695" w:rsidRPr="00E166B2">
        <w:rPr>
          <w:spacing w:val="40"/>
          <w:sz w:val="20"/>
          <w:szCs w:val="20"/>
        </w:rPr>
        <w:t>-</w:t>
      </w:r>
      <w:r w:rsidRPr="00E166B2">
        <w:rPr>
          <w:spacing w:val="40"/>
          <w:sz w:val="20"/>
          <w:szCs w:val="20"/>
        </w:rPr>
        <w:t>VÉTELI SZERZŐDÉS</w:t>
      </w:r>
    </w:p>
    <w:p w14:paraId="4E95D196" w14:textId="77777777" w:rsidR="00FF75E6" w:rsidRPr="00E166B2" w:rsidRDefault="00B95345" w:rsidP="00EA54CF">
      <w:pPr>
        <w:pStyle w:val="Standard"/>
        <w:spacing w:line="260" w:lineRule="exact"/>
        <w:jc w:val="both"/>
        <w:rPr>
          <w:rFonts w:cs="Times New Roman"/>
          <w:sz w:val="20"/>
          <w:szCs w:val="20"/>
        </w:rPr>
      </w:pPr>
      <w:r w:rsidRPr="00E166B2">
        <w:rPr>
          <w:rFonts w:cs="Times New Roman"/>
          <w:sz w:val="20"/>
          <w:szCs w:val="20"/>
        </w:rPr>
        <w:t>Amely létrejött egyrészről</w:t>
      </w:r>
      <w:r w:rsidR="005C1767" w:rsidRPr="00E166B2">
        <w:rPr>
          <w:rFonts w:cs="Times New Roman"/>
          <w:sz w:val="20"/>
          <w:szCs w:val="20"/>
        </w:rPr>
        <w:t xml:space="preserve"> </w:t>
      </w:r>
    </w:p>
    <w:p w14:paraId="25F69790" w14:textId="4695B488" w:rsidR="008119C2" w:rsidRPr="008119C2" w:rsidRDefault="008119C2" w:rsidP="008C4314">
      <w:pPr>
        <w:pStyle w:val="Standard"/>
        <w:jc w:val="both"/>
        <w:rPr>
          <w:sz w:val="20"/>
          <w:szCs w:val="20"/>
        </w:rPr>
      </w:pPr>
      <w:bookmarkStart w:id="0" w:name="_Hlk143074677"/>
      <w:bookmarkStart w:id="1" w:name="_Hlk177229667"/>
      <w:r w:rsidRPr="008C4314">
        <w:rPr>
          <w:rFonts w:cs="Times New Roman"/>
          <w:b/>
          <w:bCs/>
          <w:sz w:val="20"/>
          <w:szCs w:val="20"/>
        </w:rPr>
        <w:t>Varga Ferenc</w:t>
      </w:r>
      <w:r w:rsidRPr="008C4314">
        <w:rPr>
          <w:rFonts w:cs="Times New Roman"/>
          <w:sz w:val="20"/>
          <w:szCs w:val="20"/>
        </w:rPr>
        <w:t xml:space="preserve"> </w:t>
      </w:r>
      <w:bookmarkEnd w:id="0"/>
      <w:r w:rsidRPr="008C4314">
        <w:rPr>
          <w:rFonts w:cs="Times New Roman"/>
          <w:sz w:val="20"/>
          <w:szCs w:val="20"/>
        </w:rPr>
        <w:t xml:space="preserve">(születési neve Varga Ferenc születési hely és idő: Makó, 1960.07.22., anyja neve: Kiss Ilona, személyi azonosító jel: 1-600722-0803, adóazonosító jel: 8341702444, </w:t>
      </w:r>
      <w:r w:rsidR="008C4314" w:rsidRPr="008C4314">
        <w:rPr>
          <w:rFonts w:cs="Times New Roman"/>
          <w:sz w:val="20"/>
          <w:szCs w:val="20"/>
        </w:rPr>
        <w:t xml:space="preserve">állampolgárság: magyar </w:t>
      </w:r>
      <w:r w:rsidRPr="008C4314">
        <w:rPr>
          <w:rFonts w:cs="Times New Roman"/>
          <w:sz w:val="20"/>
          <w:szCs w:val="20"/>
        </w:rPr>
        <w:t>személyi igazolvány száma: 904981NE, lakcím igazolvány száma: 935479LS, lakóhelye: 2462 Martonvásár, Rózsa utca 19. szám, tartózkodási hely: 2400 Dunaújváros, Munkácsy Mihály utca 1. 4/1.)</w:t>
      </w:r>
      <w:r w:rsidRPr="008119C2">
        <w:rPr>
          <w:sz w:val="20"/>
          <w:szCs w:val="20"/>
        </w:rPr>
        <w:t>, mint eladó a továbbiakban e l a</w:t>
      </w:r>
      <w:r w:rsidR="006111A3">
        <w:rPr>
          <w:sz w:val="20"/>
          <w:szCs w:val="20"/>
        </w:rPr>
        <w:t xml:space="preserve"> </w:t>
      </w:r>
      <w:r w:rsidRPr="008119C2">
        <w:rPr>
          <w:sz w:val="20"/>
          <w:szCs w:val="20"/>
        </w:rPr>
        <w:t xml:space="preserve">d ó  </w:t>
      </w:r>
    </w:p>
    <w:p w14:paraId="00213AEB" w14:textId="77777777" w:rsidR="008119C2" w:rsidRPr="008119C2" w:rsidRDefault="008119C2" w:rsidP="008C4314">
      <w:pPr>
        <w:pStyle w:val="Standard"/>
        <w:jc w:val="both"/>
        <w:rPr>
          <w:sz w:val="20"/>
          <w:szCs w:val="20"/>
        </w:rPr>
      </w:pPr>
      <w:r w:rsidRPr="008119C2">
        <w:rPr>
          <w:sz w:val="20"/>
          <w:szCs w:val="20"/>
        </w:rPr>
        <w:t xml:space="preserve">  </w:t>
      </w:r>
    </w:p>
    <w:p w14:paraId="15DE076A" w14:textId="77777777" w:rsidR="008119C2" w:rsidRPr="008119C2" w:rsidRDefault="008119C2" w:rsidP="008C4314">
      <w:pPr>
        <w:pStyle w:val="Standard"/>
        <w:jc w:val="both"/>
        <w:rPr>
          <w:sz w:val="20"/>
          <w:szCs w:val="20"/>
        </w:rPr>
      </w:pPr>
      <w:r w:rsidRPr="008119C2">
        <w:rPr>
          <w:sz w:val="20"/>
          <w:szCs w:val="20"/>
        </w:rPr>
        <w:t>másrészről</w:t>
      </w:r>
      <w:r w:rsidRPr="008119C2">
        <w:rPr>
          <w:sz w:val="20"/>
          <w:szCs w:val="20"/>
        </w:rPr>
        <w:tab/>
      </w:r>
    </w:p>
    <w:p w14:paraId="3F82E96C" w14:textId="4F83BB5C" w:rsidR="00761F2C" w:rsidRPr="008C4314" w:rsidRDefault="008119C2" w:rsidP="008C4314">
      <w:pPr>
        <w:pStyle w:val="Standard"/>
        <w:jc w:val="both"/>
        <w:rPr>
          <w:color w:val="222222"/>
          <w:sz w:val="20"/>
          <w:szCs w:val="20"/>
        </w:rPr>
      </w:pPr>
      <w:r w:rsidRPr="008119C2">
        <w:rPr>
          <w:b/>
          <w:bCs/>
          <w:sz w:val="20"/>
          <w:szCs w:val="20"/>
        </w:rPr>
        <w:t>Martonvásár Város Önkormányzata</w:t>
      </w:r>
      <w:r w:rsidRPr="008119C2">
        <w:rPr>
          <w:sz w:val="20"/>
          <w:szCs w:val="20"/>
        </w:rPr>
        <w:t xml:space="preserve"> (székhelye: 2462 Martonvásár, Budai út 13.; adószám: 15727433-2-07; törzsszám: 15727433; statisztikai számjel: 15727433-8411-321-07; számlavezető OTP Bank Nyrt.; bankszámla szám: 11736082-15727433-00000000; képviseli: Horváth Bálint polgármester)</w:t>
      </w:r>
      <w:r w:rsidRPr="008C4314">
        <w:rPr>
          <w:rFonts w:cs="Times New Roman"/>
          <w:sz w:val="20"/>
          <w:szCs w:val="20"/>
        </w:rPr>
        <w:t xml:space="preserve">, mint vevő, </w:t>
      </w:r>
      <w:proofErr w:type="gramStart"/>
      <w:r w:rsidRPr="008C4314">
        <w:rPr>
          <w:rFonts w:cs="Times New Roman"/>
          <w:sz w:val="20"/>
          <w:szCs w:val="20"/>
        </w:rPr>
        <w:t>továbbiakban  v</w:t>
      </w:r>
      <w:proofErr w:type="gramEnd"/>
      <w:r w:rsidRPr="008C4314">
        <w:rPr>
          <w:rFonts w:cs="Times New Roman"/>
          <w:sz w:val="20"/>
          <w:szCs w:val="20"/>
        </w:rPr>
        <w:t xml:space="preserve"> e v ő </w:t>
      </w:r>
      <w:bookmarkEnd w:id="1"/>
      <w:r w:rsidR="00703BFE" w:rsidRPr="008C4314">
        <w:rPr>
          <w:rFonts w:cs="Times New Roman"/>
          <w:color w:val="000000" w:themeColor="text1"/>
          <w:sz w:val="20"/>
          <w:szCs w:val="20"/>
        </w:rPr>
        <w:t xml:space="preserve">, </w:t>
      </w:r>
      <w:r w:rsidR="008C4314" w:rsidRPr="008C4314">
        <w:rPr>
          <w:rFonts w:cs="Times New Roman"/>
          <w:color w:val="000000" w:themeColor="text1"/>
          <w:sz w:val="20"/>
          <w:szCs w:val="20"/>
        </w:rPr>
        <w:t>k</w:t>
      </w:r>
      <w:r w:rsidR="00CA43BB" w:rsidRPr="008C4314">
        <w:rPr>
          <w:color w:val="000000"/>
          <w:sz w:val="20"/>
          <w:szCs w:val="20"/>
        </w:rPr>
        <w:t>özött</w:t>
      </w:r>
      <w:r w:rsidR="00761F2C" w:rsidRPr="008C4314">
        <w:rPr>
          <w:sz w:val="20"/>
          <w:szCs w:val="20"/>
        </w:rPr>
        <w:t xml:space="preserve"> alulírott napon és helyen az alábbiak szerint: </w:t>
      </w:r>
    </w:p>
    <w:p w14:paraId="1C419F3D" w14:textId="77777777" w:rsidR="00C6342E" w:rsidRPr="00E166B2" w:rsidRDefault="00C6342E" w:rsidP="00A24610">
      <w:pPr>
        <w:pStyle w:val="Szvegtrzs2"/>
        <w:rPr>
          <w:sz w:val="20"/>
          <w:szCs w:val="20"/>
        </w:rPr>
      </w:pPr>
    </w:p>
    <w:p w14:paraId="3446B66A" w14:textId="2E962684" w:rsidR="0022147F" w:rsidRPr="00E166B2" w:rsidRDefault="00A808E3" w:rsidP="00C60FB3">
      <w:pPr>
        <w:pStyle w:val="Szvegtrzs2"/>
        <w:rPr>
          <w:b w:val="0"/>
          <w:bCs w:val="0"/>
          <w:sz w:val="20"/>
          <w:szCs w:val="20"/>
        </w:rPr>
      </w:pPr>
      <w:r w:rsidRPr="00E166B2">
        <w:rPr>
          <w:sz w:val="20"/>
          <w:szCs w:val="20"/>
        </w:rPr>
        <w:t xml:space="preserve">1./ </w:t>
      </w:r>
      <w:r w:rsidR="008E6595" w:rsidRPr="00E166B2">
        <w:rPr>
          <w:b w:val="0"/>
          <w:bCs w:val="0"/>
          <w:sz w:val="20"/>
          <w:szCs w:val="20"/>
        </w:rPr>
        <w:t>Az eladó eladja, a vevő megvásárol</w:t>
      </w:r>
      <w:r w:rsidR="004D724B" w:rsidRPr="00E166B2">
        <w:rPr>
          <w:b w:val="0"/>
          <w:bCs w:val="0"/>
          <w:sz w:val="20"/>
          <w:szCs w:val="20"/>
        </w:rPr>
        <w:t xml:space="preserve">ja, minden tehertől mentesen, </w:t>
      </w:r>
      <w:r w:rsidR="00107F68" w:rsidRPr="00E166B2">
        <w:rPr>
          <w:b w:val="0"/>
          <w:bCs w:val="0"/>
          <w:sz w:val="20"/>
          <w:szCs w:val="20"/>
        </w:rPr>
        <w:t xml:space="preserve">az eladó kizárólagos tulajdonát képező </w:t>
      </w:r>
      <w:r w:rsidR="00834279">
        <w:rPr>
          <w:sz w:val="20"/>
          <w:szCs w:val="20"/>
        </w:rPr>
        <w:t>Martonvásár</w:t>
      </w:r>
      <w:r w:rsidR="00FF75E6" w:rsidRPr="00E166B2">
        <w:rPr>
          <w:sz w:val="20"/>
          <w:szCs w:val="20"/>
        </w:rPr>
        <w:t xml:space="preserve"> Zártkert </w:t>
      </w:r>
      <w:r w:rsidR="00C60FB3" w:rsidRPr="00C60FB3">
        <w:rPr>
          <w:sz w:val="20"/>
          <w:szCs w:val="20"/>
        </w:rPr>
        <w:t xml:space="preserve">3013/1 hrsz. alatt bejegyzett, szőlő és gazdasági épület, községi mintatér </w:t>
      </w:r>
      <w:r w:rsidR="008E1BAD" w:rsidRPr="00E166B2">
        <w:rPr>
          <w:color w:val="000000"/>
          <w:sz w:val="20"/>
          <w:szCs w:val="20"/>
        </w:rPr>
        <w:t>művelési ágú</w:t>
      </w:r>
      <w:r w:rsidR="00C60FB3" w:rsidRPr="00C60FB3">
        <w:rPr>
          <w:sz w:val="20"/>
          <w:szCs w:val="20"/>
        </w:rPr>
        <w:t>, természetben</w:t>
      </w:r>
      <w:r w:rsidR="00CC5CC8">
        <w:rPr>
          <w:sz w:val="20"/>
          <w:szCs w:val="20"/>
        </w:rPr>
        <w:t xml:space="preserve"> </w:t>
      </w:r>
      <w:r w:rsidR="00C60FB3" w:rsidRPr="00C60FB3">
        <w:rPr>
          <w:sz w:val="20"/>
          <w:szCs w:val="20"/>
        </w:rPr>
        <w:t>2462 Martonvásár, Orbánhegyi u. 19. szám alatti</w:t>
      </w:r>
      <w:r w:rsidR="00CC5CC8">
        <w:rPr>
          <w:sz w:val="20"/>
          <w:szCs w:val="20"/>
        </w:rPr>
        <w:t xml:space="preserve"> </w:t>
      </w:r>
      <w:r w:rsidR="001705C5">
        <w:rPr>
          <w:color w:val="000000"/>
          <w:sz w:val="20"/>
          <w:szCs w:val="20"/>
        </w:rPr>
        <w:t>3</w:t>
      </w:r>
      <w:r w:rsidR="0052237C" w:rsidRPr="00E166B2">
        <w:rPr>
          <w:color w:val="000000"/>
          <w:sz w:val="20"/>
          <w:szCs w:val="20"/>
        </w:rPr>
        <w:t xml:space="preserve">. minőségi osztályú, </w:t>
      </w:r>
      <w:r w:rsidR="008E1BAD">
        <w:rPr>
          <w:color w:val="000000"/>
          <w:sz w:val="20"/>
          <w:szCs w:val="20"/>
        </w:rPr>
        <w:t>2062</w:t>
      </w:r>
      <w:r w:rsidR="0052237C" w:rsidRPr="00E166B2">
        <w:rPr>
          <w:color w:val="000000"/>
          <w:sz w:val="20"/>
          <w:szCs w:val="20"/>
        </w:rPr>
        <w:t xml:space="preserve"> m² alapterületű és </w:t>
      </w:r>
      <w:r w:rsidR="001705C5">
        <w:rPr>
          <w:color w:val="000000"/>
          <w:sz w:val="20"/>
          <w:szCs w:val="20"/>
        </w:rPr>
        <w:t>14,68</w:t>
      </w:r>
      <w:r w:rsidR="0052237C" w:rsidRPr="00E166B2">
        <w:rPr>
          <w:color w:val="000000"/>
          <w:sz w:val="20"/>
          <w:szCs w:val="20"/>
        </w:rPr>
        <w:t xml:space="preserve"> AK értékű</w:t>
      </w:r>
      <w:r w:rsidR="00F11904" w:rsidRPr="00E166B2">
        <w:rPr>
          <w:color w:val="222222"/>
          <w:sz w:val="20"/>
          <w:szCs w:val="20"/>
        </w:rPr>
        <w:t xml:space="preserve"> </w:t>
      </w:r>
      <w:r w:rsidR="0052237C" w:rsidRPr="00E166B2">
        <w:rPr>
          <w:color w:val="000000"/>
          <w:sz w:val="20"/>
          <w:szCs w:val="20"/>
        </w:rPr>
        <w:t>ingatlan</w:t>
      </w:r>
      <w:r w:rsidR="00107F68" w:rsidRPr="00E166B2">
        <w:rPr>
          <w:color w:val="000000"/>
          <w:sz w:val="20"/>
          <w:szCs w:val="20"/>
        </w:rPr>
        <w:t>t</w:t>
      </w:r>
      <w:r w:rsidR="001705C5">
        <w:rPr>
          <w:sz w:val="20"/>
          <w:szCs w:val="20"/>
        </w:rPr>
        <w:t xml:space="preserve">, melyen </w:t>
      </w:r>
      <w:r w:rsidR="006F1454">
        <w:rPr>
          <w:sz w:val="20"/>
          <w:szCs w:val="20"/>
        </w:rPr>
        <w:t xml:space="preserve">egy </w:t>
      </w:r>
      <w:r w:rsidR="001705C5" w:rsidRPr="00C60FB3">
        <w:rPr>
          <w:sz w:val="20"/>
          <w:szCs w:val="20"/>
        </w:rPr>
        <w:t xml:space="preserve">pince-présház </w:t>
      </w:r>
      <w:r w:rsidR="006F1454">
        <w:rPr>
          <w:color w:val="000000"/>
          <w:sz w:val="20"/>
          <w:szCs w:val="20"/>
        </w:rPr>
        <w:t>épület található.</w:t>
      </w:r>
      <w:r w:rsidR="00391627">
        <w:rPr>
          <w:color w:val="000000"/>
          <w:sz w:val="20"/>
          <w:szCs w:val="20"/>
        </w:rPr>
        <w:t xml:space="preserve"> Az ingatlan Martonvásár Város zártkertjében fekszik. </w:t>
      </w:r>
    </w:p>
    <w:p w14:paraId="7218DFEA" w14:textId="668ABF8A" w:rsidR="000E3880" w:rsidRPr="00E166B2" w:rsidRDefault="000E3880" w:rsidP="00C26A5B">
      <w:pPr>
        <w:pStyle w:val="Szvegtrzs2"/>
        <w:rPr>
          <w:sz w:val="20"/>
          <w:szCs w:val="20"/>
        </w:rPr>
      </w:pPr>
      <w:r w:rsidRPr="00E166B2">
        <w:rPr>
          <w:sz w:val="20"/>
          <w:szCs w:val="20"/>
        </w:rPr>
        <w:t xml:space="preserve">Az ingatlan a mező-és erdőgazdasági földek forgalmáról szóló 2013. évi CXXII. törvény </w:t>
      </w:r>
      <w:r w:rsidR="00DC6F68">
        <w:rPr>
          <w:sz w:val="20"/>
          <w:szCs w:val="20"/>
        </w:rPr>
        <w:t xml:space="preserve">(a továbbiakban: </w:t>
      </w:r>
      <w:proofErr w:type="spellStart"/>
      <w:r w:rsidR="00DC6F68">
        <w:rPr>
          <w:sz w:val="20"/>
          <w:szCs w:val="20"/>
        </w:rPr>
        <w:t>Fftv</w:t>
      </w:r>
      <w:proofErr w:type="spellEnd"/>
      <w:r w:rsidR="00DC6F68">
        <w:rPr>
          <w:sz w:val="20"/>
          <w:szCs w:val="20"/>
        </w:rPr>
        <w:t xml:space="preserve">.) </w:t>
      </w:r>
      <w:r w:rsidRPr="00E166B2">
        <w:rPr>
          <w:sz w:val="20"/>
          <w:szCs w:val="20"/>
        </w:rPr>
        <w:t xml:space="preserve">5.§ 17. pontja, továbbá a </w:t>
      </w:r>
      <w:r w:rsidR="009603E1" w:rsidRPr="009603E1">
        <w:rPr>
          <w:sz w:val="20"/>
          <w:szCs w:val="20"/>
        </w:rPr>
        <w:t>mező- és erdőgazdasági földek forgalmáról szóló 2013. évi CXXII. törvénnyel összefüggő egyes rendelkezésekről és átmeneti szabályokról</w:t>
      </w:r>
      <w:r w:rsidR="009603E1">
        <w:rPr>
          <w:sz w:val="20"/>
          <w:szCs w:val="20"/>
        </w:rPr>
        <w:t xml:space="preserve"> szóló </w:t>
      </w:r>
      <w:r w:rsidR="009603E1" w:rsidRPr="00E166B2">
        <w:rPr>
          <w:sz w:val="20"/>
          <w:szCs w:val="20"/>
        </w:rPr>
        <w:t>2013. évi CCXII. törvény</w:t>
      </w:r>
      <w:r w:rsidR="00323E5D">
        <w:rPr>
          <w:sz w:val="20"/>
          <w:szCs w:val="20"/>
        </w:rPr>
        <w:t xml:space="preserve"> (a továbbiakban: </w:t>
      </w:r>
      <w:proofErr w:type="spellStart"/>
      <w:r w:rsidRPr="00E166B2">
        <w:rPr>
          <w:sz w:val="20"/>
          <w:szCs w:val="20"/>
        </w:rPr>
        <w:t>Fétv</w:t>
      </w:r>
      <w:proofErr w:type="spellEnd"/>
      <w:r w:rsidRPr="00E166B2">
        <w:rPr>
          <w:sz w:val="20"/>
          <w:szCs w:val="20"/>
        </w:rPr>
        <w:t>.) 3.</w:t>
      </w:r>
      <w:r w:rsidR="001037F0">
        <w:rPr>
          <w:sz w:val="20"/>
          <w:szCs w:val="20"/>
        </w:rPr>
        <w:t xml:space="preserve"> </w:t>
      </w:r>
      <w:r w:rsidRPr="00E166B2">
        <w:rPr>
          <w:sz w:val="20"/>
          <w:szCs w:val="20"/>
        </w:rPr>
        <w:t xml:space="preserve">§ értelmében mező-és erdőgazdasági </w:t>
      </w:r>
      <w:proofErr w:type="spellStart"/>
      <w:r w:rsidRPr="00E166B2">
        <w:rPr>
          <w:sz w:val="20"/>
          <w:szCs w:val="20"/>
        </w:rPr>
        <w:t>hasznosítású</w:t>
      </w:r>
      <w:proofErr w:type="spellEnd"/>
      <w:r w:rsidRPr="00E166B2">
        <w:rPr>
          <w:sz w:val="20"/>
          <w:szCs w:val="20"/>
        </w:rPr>
        <w:t xml:space="preserve"> földnek minősül.  </w:t>
      </w:r>
    </w:p>
    <w:p w14:paraId="18F37CC0" w14:textId="77777777" w:rsidR="001E0ABA" w:rsidRDefault="001E0ABA" w:rsidP="007135DF">
      <w:pPr>
        <w:pStyle w:val="Szvegtrzs2"/>
        <w:rPr>
          <w:rFonts w:ascii="H-Times New Roman" w:hAnsi="H-Times New Roman"/>
          <w:b w:val="0"/>
          <w:bCs w:val="0"/>
          <w:color w:val="000000"/>
          <w:sz w:val="20"/>
          <w:szCs w:val="20"/>
        </w:rPr>
      </w:pPr>
    </w:p>
    <w:p w14:paraId="6AAB5344" w14:textId="3A48E12E" w:rsidR="0022147F" w:rsidRPr="00E166B2" w:rsidRDefault="0022147F" w:rsidP="007135DF">
      <w:pPr>
        <w:pStyle w:val="Szvegtrzs2"/>
        <w:rPr>
          <w:b w:val="0"/>
          <w:bCs w:val="0"/>
          <w:sz w:val="20"/>
          <w:szCs w:val="20"/>
        </w:rPr>
      </w:pPr>
      <w:r w:rsidRPr="00E166B2">
        <w:rPr>
          <w:rFonts w:ascii="H-Times New Roman" w:hAnsi="H-Times New Roman"/>
          <w:b w:val="0"/>
          <w:bCs w:val="0"/>
          <w:color w:val="000000"/>
          <w:sz w:val="20"/>
          <w:szCs w:val="20"/>
        </w:rPr>
        <w:t xml:space="preserve">Az ingatlant a Fejér Vármegyei Kormányhivataltól </w:t>
      </w:r>
      <w:r w:rsidR="00B40A6A">
        <w:rPr>
          <w:rFonts w:ascii="H-Times New Roman" w:hAnsi="H-Times New Roman"/>
          <w:b w:val="0"/>
          <w:bCs w:val="0"/>
          <w:color w:val="000000"/>
          <w:sz w:val="20"/>
          <w:szCs w:val="20"/>
        </w:rPr>
        <w:t>,,,,,,,,,,,,,,,,,,</w:t>
      </w:r>
      <w:r w:rsidR="00A01CD3" w:rsidRPr="00E166B2">
        <w:rPr>
          <w:rFonts w:ascii="H-Times New Roman" w:hAnsi="H-Times New Roman"/>
          <w:b w:val="0"/>
          <w:bCs w:val="0"/>
          <w:color w:val="000000"/>
          <w:sz w:val="20"/>
          <w:szCs w:val="20"/>
        </w:rPr>
        <w:t>.</w:t>
      </w:r>
      <w:r w:rsidRPr="00E166B2">
        <w:rPr>
          <w:rFonts w:ascii="H-Times New Roman" w:hAnsi="H-Times New Roman"/>
          <w:b w:val="0"/>
          <w:bCs w:val="0"/>
          <w:color w:val="000000"/>
          <w:sz w:val="20"/>
          <w:szCs w:val="20"/>
        </w:rPr>
        <w:t xml:space="preserve"> megrendelésszámon</w:t>
      </w:r>
      <w:r w:rsidR="00A01CD3" w:rsidRPr="00E166B2">
        <w:rPr>
          <w:rFonts w:ascii="H-Times New Roman" w:hAnsi="H-Times New Roman"/>
          <w:b w:val="0"/>
          <w:bCs w:val="0"/>
          <w:color w:val="000000"/>
          <w:sz w:val="20"/>
          <w:szCs w:val="20"/>
        </w:rPr>
        <w:t xml:space="preserve"> </w:t>
      </w:r>
      <w:r w:rsidR="00B40A6A">
        <w:rPr>
          <w:rFonts w:ascii="H-Times New Roman" w:hAnsi="H-Times New Roman"/>
          <w:b w:val="0"/>
          <w:bCs w:val="0"/>
          <w:color w:val="000000"/>
          <w:sz w:val="20"/>
          <w:szCs w:val="20"/>
        </w:rPr>
        <w:t>,,,,,,,,,,,,,,,,</w:t>
      </w:r>
      <w:r w:rsidR="00A01CD3" w:rsidRPr="00E166B2">
        <w:rPr>
          <w:rFonts w:ascii="H-Times New Roman" w:hAnsi="H-Times New Roman"/>
          <w:b w:val="0"/>
          <w:bCs w:val="0"/>
          <w:color w:val="000000"/>
          <w:sz w:val="20"/>
          <w:szCs w:val="20"/>
        </w:rPr>
        <w:t xml:space="preserve"> napján</w:t>
      </w:r>
      <w:r w:rsidRPr="00E166B2">
        <w:rPr>
          <w:rFonts w:ascii="H-Times New Roman" w:hAnsi="H-Times New Roman"/>
          <w:b w:val="0"/>
          <w:bCs w:val="0"/>
          <w:color w:val="000000"/>
          <w:sz w:val="20"/>
          <w:szCs w:val="20"/>
        </w:rPr>
        <w:t xml:space="preserve"> lekért tulajdoni lap másolat tanúsága szerint (melyet felek áttanulmányoztak) </w:t>
      </w:r>
      <w:r w:rsidR="00C35D43" w:rsidRPr="00E166B2">
        <w:rPr>
          <w:rFonts w:ascii="H-Times New Roman" w:hAnsi="H-Times New Roman"/>
          <w:b w:val="0"/>
          <w:bCs w:val="0"/>
          <w:color w:val="000000"/>
          <w:sz w:val="20"/>
          <w:szCs w:val="20"/>
        </w:rPr>
        <w:t xml:space="preserve">az </w:t>
      </w:r>
      <w:r w:rsidR="00B076C6" w:rsidRPr="00E166B2">
        <w:rPr>
          <w:b w:val="0"/>
          <w:bCs w:val="0"/>
          <w:sz w:val="20"/>
          <w:szCs w:val="20"/>
        </w:rPr>
        <w:t xml:space="preserve">ingatlan tehermentes, azon széljegy nem szerepel.  </w:t>
      </w:r>
      <w:r w:rsidR="006C6C51" w:rsidRPr="00E166B2">
        <w:rPr>
          <w:b w:val="0"/>
          <w:bCs w:val="0"/>
          <w:sz w:val="20"/>
          <w:szCs w:val="20"/>
        </w:rPr>
        <w:t>Felek jelen okirat aláírásával kijelentik, hogy az ingatlan-nyilvántartásban fellelhető adatok a mai napon a valósággal mindenben megegyeznek, az eladó nyilatkozik továbbá, hogy az adásvétel tárgyát képező  ingatlan átruházása vonatkozásában más személlyel semmiféle szerződést nem kötött, továbbá büntetőjogi felelőssége tudatában kijelenti, hogy semmilyen olyan jognyilatkozatot nem tett vagy cselekményt nem eszközölt, amely a tulajdoni lapon a feltüntetett állapothoz képest változást eredményez vagy eredményezhet és hogy egyéb ilyen tényről vagy körülményről sincs tudomás</w:t>
      </w:r>
      <w:r w:rsidR="00E9628E" w:rsidRPr="00E166B2">
        <w:rPr>
          <w:b w:val="0"/>
          <w:bCs w:val="0"/>
          <w:sz w:val="20"/>
          <w:szCs w:val="20"/>
        </w:rPr>
        <w:t>a</w:t>
      </w:r>
      <w:r w:rsidR="006C6C51" w:rsidRPr="00E166B2">
        <w:rPr>
          <w:b w:val="0"/>
          <w:bCs w:val="0"/>
          <w:sz w:val="20"/>
          <w:szCs w:val="20"/>
        </w:rPr>
        <w:t>.</w:t>
      </w:r>
    </w:p>
    <w:p w14:paraId="50B48DDA" w14:textId="77777777" w:rsidR="00C21810" w:rsidRDefault="006B4CB7" w:rsidP="00927B66">
      <w:pPr>
        <w:pStyle w:val="HTML-kntformzott"/>
        <w:jc w:val="both"/>
        <w:rPr>
          <w:rFonts w:ascii="Times New Roman" w:hAnsi="Times New Roman" w:cs="Times New Roman"/>
        </w:rPr>
      </w:pPr>
      <w:r w:rsidRPr="00E166B2">
        <w:rPr>
          <w:rFonts w:ascii="Times New Roman" w:hAnsi="Times New Roman" w:cs="Times New Roman"/>
        </w:rPr>
        <w:t>Az eladó az ingatlan birtokát is vevőre ruházza át</w:t>
      </w:r>
      <w:r w:rsidR="00431550" w:rsidRPr="00E166B2">
        <w:rPr>
          <w:rFonts w:ascii="Times New Roman" w:hAnsi="Times New Roman" w:cs="Times New Roman"/>
        </w:rPr>
        <w:t xml:space="preserve"> a 4. pontban írtak szerint</w:t>
      </w:r>
      <w:r w:rsidRPr="00E166B2">
        <w:rPr>
          <w:rFonts w:ascii="Times New Roman" w:hAnsi="Times New Roman" w:cs="Times New Roman"/>
        </w:rPr>
        <w:t xml:space="preserve">. </w:t>
      </w:r>
      <w:r w:rsidR="00A87F92" w:rsidRPr="00E166B2">
        <w:rPr>
          <w:rFonts w:ascii="Times New Roman" w:hAnsi="Times New Roman" w:cs="Times New Roman"/>
        </w:rPr>
        <w:t xml:space="preserve">A vevő az ingatlan természetbeni elhelyezkedését és </w:t>
      </w:r>
      <w:r w:rsidR="00431550" w:rsidRPr="00E166B2">
        <w:rPr>
          <w:rFonts w:ascii="Times New Roman" w:hAnsi="Times New Roman" w:cs="Times New Roman"/>
        </w:rPr>
        <w:t>állagát</w:t>
      </w:r>
      <w:r w:rsidR="00A87F92" w:rsidRPr="00E166B2">
        <w:rPr>
          <w:rFonts w:ascii="Times New Roman" w:hAnsi="Times New Roman" w:cs="Times New Roman"/>
        </w:rPr>
        <w:t xml:space="preserve"> ismeri. </w:t>
      </w:r>
      <w:r w:rsidRPr="00E166B2">
        <w:rPr>
          <w:rFonts w:ascii="Times New Roman" w:hAnsi="Times New Roman" w:cs="Times New Roman"/>
        </w:rPr>
        <w:t>Felek rögzítik, h</w:t>
      </w:r>
      <w:r w:rsidR="00107F68" w:rsidRPr="00E166B2">
        <w:rPr>
          <w:rFonts w:ascii="Times New Roman" w:hAnsi="Times New Roman" w:cs="Times New Roman"/>
        </w:rPr>
        <w:t xml:space="preserve">ogy a vevő az ingatlant </w:t>
      </w:r>
      <w:r w:rsidRPr="00E166B2">
        <w:rPr>
          <w:rFonts w:ascii="Times New Roman" w:hAnsi="Times New Roman" w:cs="Times New Roman"/>
        </w:rPr>
        <w:t xml:space="preserve">megtekintette, így a vétel a jelenlegi </w:t>
      </w:r>
      <w:r w:rsidR="00431550" w:rsidRPr="00E166B2">
        <w:rPr>
          <w:rFonts w:ascii="Times New Roman" w:hAnsi="Times New Roman" w:cs="Times New Roman"/>
        </w:rPr>
        <w:t>állapot</w:t>
      </w:r>
      <w:r w:rsidRPr="00E166B2">
        <w:rPr>
          <w:rFonts w:ascii="Times New Roman" w:hAnsi="Times New Roman" w:cs="Times New Roman"/>
        </w:rPr>
        <w:t xml:space="preserve"> ismeretében történik. </w:t>
      </w:r>
    </w:p>
    <w:p w14:paraId="17FD9EC8" w14:textId="77777777" w:rsidR="00C21810" w:rsidRDefault="00C21810" w:rsidP="00927B66">
      <w:pPr>
        <w:pStyle w:val="HTML-kntformzott"/>
        <w:jc w:val="both"/>
        <w:rPr>
          <w:rFonts w:ascii="Times New Roman" w:hAnsi="Times New Roman" w:cs="Times New Roman"/>
        </w:rPr>
      </w:pPr>
    </w:p>
    <w:p w14:paraId="049502D5" w14:textId="215D67BA" w:rsidR="00C21810" w:rsidRPr="00C21810" w:rsidRDefault="00A24610" w:rsidP="00C21810">
      <w:pPr>
        <w:pStyle w:val="Szvegtrzs2"/>
        <w:rPr>
          <w:b w:val="0"/>
          <w:bCs w:val="0"/>
          <w:color w:val="000000"/>
          <w:sz w:val="20"/>
          <w:szCs w:val="20"/>
        </w:rPr>
      </w:pPr>
      <w:r w:rsidRPr="00C21810">
        <w:rPr>
          <w:b w:val="0"/>
          <w:bCs w:val="0"/>
          <w:color w:val="000000"/>
          <w:sz w:val="20"/>
          <w:szCs w:val="20"/>
        </w:rPr>
        <w:t xml:space="preserve">Eladó tájékoztatja a vevőt, </w:t>
      </w:r>
      <w:r w:rsidR="00C21810">
        <w:rPr>
          <w:b w:val="0"/>
          <w:bCs w:val="0"/>
          <w:color w:val="000000"/>
          <w:sz w:val="20"/>
          <w:szCs w:val="20"/>
        </w:rPr>
        <w:t xml:space="preserve">hogy az ingatlanon egy </w:t>
      </w:r>
      <w:r w:rsidR="00C21810" w:rsidRPr="00C21810">
        <w:rPr>
          <w:b w:val="0"/>
          <w:bCs w:val="0"/>
          <w:color w:val="000000"/>
          <w:sz w:val="20"/>
          <w:szCs w:val="20"/>
        </w:rPr>
        <w:t>védelem alatt álló épület</w:t>
      </w:r>
      <w:r w:rsidR="00C21810">
        <w:rPr>
          <w:b w:val="0"/>
          <w:bCs w:val="0"/>
          <w:color w:val="000000"/>
          <w:sz w:val="20"/>
          <w:szCs w:val="20"/>
        </w:rPr>
        <w:t xml:space="preserve"> található</w:t>
      </w:r>
      <w:r w:rsidR="00C21810" w:rsidRPr="00C21810">
        <w:rPr>
          <w:b w:val="0"/>
          <w:bCs w:val="0"/>
          <w:color w:val="000000"/>
          <w:sz w:val="20"/>
          <w:szCs w:val="20"/>
        </w:rPr>
        <w:t>, melynek bejárata az utcára nyílik.</w:t>
      </w:r>
    </w:p>
    <w:p w14:paraId="50A2AE69" w14:textId="77777777" w:rsidR="00FD5DD5" w:rsidRDefault="00C21810" w:rsidP="004E6804">
      <w:pPr>
        <w:pStyle w:val="Szvegtrzs2"/>
        <w:rPr>
          <w:b w:val="0"/>
          <w:bCs w:val="0"/>
          <w:sz w:val="20"/>
          <w:szCs w:val="20"/>
        </w:rPr>
      </w:pPr>
      <w:r w:rsidRPr="00C21810">
        <w:rPr>
          <w:b w:val="0"/>
          <w:bCs w:val="0"/>
          <w:color w:val="000000"/>
          <w:sz w:val="20"/>
          <w:szCs w:val="20"/>
        </w:rPr>
        <w:t>Martonvásár Város Önkormányzat Képviselő-testületének 21/2014. (XI.26.) számú, a helyi építési szabályzatról szóló rendelete alapján, övezeti besorolását tekintve az ingatlan Mk – kertes mezőgazdasági területen helyezkedik el, mely övezetben a beépítés szabadon álló. Az építési övezet elsősorban a szőlőtermesztés és kertészeti termelés, valamint az ezekhez kapcsolódó termék feldolgozás, tárolás, árusítás építményeinek elhelyezésére szolgál.</w:t>
      </w:r>
      <w:r w:rsidR="000000B8">
        <w:rPr>
          <w:b w:val="0"/>
          <w:bCs w:val="0"/>
          <w:color w:val="000000"/>
          <w:sz w:val="20"/>
          <w:szCs w:val="20"/>
        </w:rPr>
        <w:t xml:space="preserve"> </w:t>
      </w:r>
      <w:r w:rsidRPr="00C21810">
        <w:rPr>
          <w:b w:val="0"/>
          <w:bCs w:val="0"/>
          <w:color w:val="000000"/>
          <w:sz w:val="20"/>
          <w:szCs w:val="20"/>
        </w:rPr>
        <w:t xml:space="preserve">Az övezeten belül a telek beépíthetősége 3 % (legfeljebb 25 m2) megengedett, 3,00m-es maximális épületmagasság mellett. Lakóépület építését a </w:t>
      </w:r>
      <w:proofErr w:type="spellStart"/>
      <w:r w:rsidRPr="00C21810">
        <w:rPr>
          <w:b w:val="0"/>
          <w:bCs w:val="0"/>
          <w:color w:val="000000"/>
          <w:sz w:val="20"/>
          <w:szCs w:val="20"/>
        </w:rPr>
        <w:t>HÉSz</w:t>
      </w:r>
      <w:proofErr w:type="spellEnd"/>
      <w:r w:rsidRPr="00C21810">
        <w:rPr>
          <w:b w:val="0"/>
          <w:bCs w:val="0"/>
          <w:color w:val="000000"/>
          <w:sz w:val="20"/>
          <w:szCs w:val="20"/>
        </w:rPr>
        <w:t xml:space="preserve"> tiltja a területen. A legkisebb kialakítható telek területe 1500 m2, a minimális utcafronti szélesség 14 m.</w:t>
      </w:r>
      <w:r w:rsidR="000000B8">
        <w:rPr>
          <w:b w:val="0"/>
          <w:bCs w:val="0"/>
          <w:color w:val="000000"/>
          <w:sz w:val="20"/>
          <w:szCs w:val="20"/>
        </w:rPr>
        <w:t xml:space="preserve"> </w:t>
      </w:r>
      <w:r w:rsidR="00CA563B">
        <w:rPr>
          <w:b w:val="0"/>
          <w:bCs w:val="0"/>
          <w:color w:val="000000"/>
          <w:sz w:val="20"/>
          <w:szCs w:val="20"/>
        </w:rPr>
        <w:t>Az ingatlan t</w:t>
      </w:r>
      <w:r w:rsidRPr="00C21810">
        <w:rPr>
          <w:b w:val="0"/>
          <w:bCs w:val="0"/>
          <w:color w:val="000000"/>
          <w:sz w:val="20"/>
          <w:szCs w:val="20"/>
        </w:rPr>
        <w:t>elekterülete és utcafronti szélessége egyaránt meghaladja az előírt mértéket. Beépítettsége nem éri el ugyan a maximális beépíthetőséget, de a présház beépített (34,50 m2) alapterülete</w:t>
      </w:r>
      <w:r w:rsidRPr="00C21810">
        <w:rPr>
          <w:b w:val="0"/>
          <w:bCs w:val="0"/>
          <w:sz w:val="20"/>
          <w:szCs w:val="20"/>
        </w:rPr>
        <w:t xml:space="preserve"> nagyobb 25 m2-nél, így azon további ingatlanfejlesztés (telekosztás épületbővítés) nem hajtható végre.</w:t>
      </w:r>
      <w:r w:rsidR="00CA563B" w:rsidRPr="00CA563B">
        <w:rPr>
          <w:b w:val="0"/>
          <w:bCs w:val="0"/>
          <w:sz w:val="20"/>
          <w:szCs w:val="20"/>
        </w:rPr>
        <w:t xml:space="preserve"> </w:t>
      </w:r>
    </w:p>
    <w:p w14:paraId="6E67B9C7" w14:textId="77777777" w:rsidR="00FD5DD5" w:rsidRDefault="00FD5DD5" w:rsidP="004E6804">
      <w:pPr>
        <w:pStyle w:val="Szvegtrzs2"/>
        <w:rPr>
          <w:b w:val="0"/>
          <w:bCs w:val="0"/>
          <w:sz w:val="20"/>
          <w:szCs w:val="20"/>
        </w:rPr>
      </w:pPr>
    </w:p>
    <w:p w14:paraId="379E8D29" w14:textId="631F7861" w:rsidR="004E6804" w:rsidRPr="004E6804" w:rsidRDefault="00CA563B" w:rsidP="004E6804">
      <w:pPr>
        <w:pStyle w:val="Szvegtrzs2"/>
        <w:rPr>
          <w:b w:val="0"/>
          <w:bCs w:val="0"/>
          <w:sz w:val="20"/>
          <w:szCs w:val="20"/>
        </w:rPr>
      </w:pPr>
      <w:r w:rsidRPr="00C21810">
        <w:rPr>
          <w:b w:val="0"/>
          <w:bCs w:val="0"/>
          <w:sz w:val="20"/>
          <w:szCs w:val="20"/>
        </w:rPr>
        <w:t>Martonvásár Város Önkormányzata Képviselő-testületének 5/2018 (IV.11.) számú, a településkép védelméről szóló önkormányzati rendeletének 2.§ (8) pontja az alábbiak szerint definiálja a helyi védett épületet: helyi egyedi védelem alatt álló olyan épület, építmény, amely a hagyományos településkép megőrzése érdekében, továbbá építészeti, településtörténeti, helytörténeti, régészeti, művészeti vagy ipartörténeti szempontból jelentős alkotás.</w:t>
      </w:r>
      <w:r w:rsidR="004E6804">
        <w:rPr>
          <w:b w:val="0"/>
          <w:bCs w:val="0"/>
          <w:sz w:val="20"/>
          <w:szCs w:val="20"/>
        </w:rPr>
        <w:t xml:space="preserve"> </w:t>
      </w:r>
      <w:r w:rsidRPr="00C21810">
        <w:rPr>
          <w:b w:val="0"/>
          <w:bCs w:val="0"/>
          <w:sz w:val="20"/>
          <w:szCs w:val="20"/>
        </w:rPr>
        <w:t xml:space="preserve">A védelem érdekében további szigorú jogszabályi feltételrendszert határoz meg az épület külső megjelenésével, fenntartásával kapcsolatosan: „az egyedi védelem alatt álló érték karbantartása, </w:t>
      </w:r>
      <w:r w:rsidR="004E6804" w:rsidRPr="004E6804">
        <w:rPr>
          <w:b w:val="0"/>
          <w:bCs w:val="0"/>
          <w:sz w:val="20"/>
          <w:szCs w:val="20"/>
        </w:rPr>
        <w:t>állapotának megóvása a tulajdonos kötelezettsége, állapotának fenntartását és megőrzését megfelelő használattal kell biztosítani, és nem bontható el; továbbá a helyi egyedi védelem alatt álló építmények eredeti külső megjelenését:</w:t>
      </w:r>
      <w:r w:rsidR="00EF40C6">
        <w:rPr>
          <w:b w:val="0"/>
          <w:bCs w:val="0"/>
          <w:sz w:val="20"/>
          <w:szCs w:val="20"/>
        </w:rPr>
        <w:t xml:space="preserve"> </w:t>
      </w:r>
      <w:r w:rsidR="004E6804" w:rsidRPr="004E6804">
        <w:rPr>
          <w:b w:val="0"/>
          <w:bCs w:val="0"/>
          <w:sz w:val="20"/>
          <w:szCs w:val="20"/>
        </w:rPr>
        <w:t>a.) egészének és részleteinek külső geometriai formáit, azok rész és befoglaló méreteit,</w:t>
      </w:r>
      <w:r w:rsidR="00EF40C6">
        <w:rPr>
          <w:b w:val="0"/>
          <w:bCs w:val="0"/>
          <w:sz w:val="20"/>
          <w:szCs w:val="20"/>
        </w:rPr>
        <w:t xml:space="preserve"> </w:t>
      </w:r>
      <w:proofErr w:type="spellStart"/>
      <w:r w:rsidR="004E6804" w:rsidRPr="004E6804">
        <w:rPr>
          <w:b w:val="0"/>
          <w:bCs w:val="0"/>
          <w:sz w:val="20"/>
          <w:szCs w:val="20"/>
        </w:rPr>
        <w:t>b.</w:t>
      </w:r>
      <w:proofErr w:type="spellEnd"/>
      <w:r w:rsidR="004E6804" w:rsidRPr="004E6804">
        <w:rPr>
          <w:b w:val="0"/>
          <w:bCs w:val="0"/>
          <w:sz w:val="20"/>
          <w:szCs w:val="20"/>
        </w:rPr>
        <w:t>) eredeti anyaghatását egészében és részleteiben,</w:t>
      </w:r>
      <w:r w:rsidR="006111A3">
        <w:rPr>
          <w:b w:val="0"/>
          <w:bCs w:val="0"/>
          <w:sz w:val="20"/>
          <w:szCs w:val="20"/>
        </w:rPr>
        <w:t xml:space="preserve"> </w:t>
      </w:r>
      <w:r w:rsidR="004E6804" w:rsidRPr="004E6804">
        <w:rPr>
          <w:b w:val="0"/>
          <w:bCs w:val="0"/>
          <w:sz w:val="20"/>
          <w:szCs w:val="20"/>
        </w:rPr>
        <w:t>c.) ha ismert, eredeti színhatását, ha nem ismert, a feltételezhető színhatását, meg kell őrizni és/vagy helyre kell állítani.”</w:t>
      </w:r>
    </w:p>
    <w:p w14:paraId="0EE9E84D" w14:textId="77777777" w:rsidR="001052FA" w:rsidRDefault="004E6804" w:rsidP="004E6804">
      <w:pPr>
        <w:pStyle w:val="Szvegtrzs2"/>
        <w:rPr>
          <w:b w:val="0"/>
          <w:bCs w:val="0"/>
          <w:sz w:val="20"/>
          <w:szCs w:val="20"/>
        </w:rPr>
      </w:pPr>
      <w:r w:rsidRPr="004E6804">
        <w:rPr>
          <w:b w:val="0"/>
          <w:bCs w:val="0"/>
          <w:sz w:val="20"/>
          <w:szCs w:val="20"/>
        </w:rPr>
        <w:t>Megjegyzendő továbbá, hogy az ingatlan-nyilvántartásban az ingatlan községi mintatérként szerepel, azaz a községben alkalmazott, szőlő művelési ágat és föld-minőségi osztályt jellemző hivatkozási terület.</w:t>
      </w:r>
      <w:r w:rsidR="001052FA" w:rsidRPr="001052FA">
        <w:rPr>
          <w:rFonts w:ascii="CenturyGothic" w:hAnsi="CenturyGothic"/>
          <w:b w:val="0"/>
          <w:bCs w:val="0"/>
          <w:color w:val="000000"/>
          <w:sz w:val="22"/>
          <w:szCs w:val="22"/>
        </w:rPr>
        <w:t xml:space="preserve"> </w:t>
      </w:r>
      <w:r w:rsidR="001052FA" w:rsidRPr="001052FA">
        <w:rPr>
          <w:b w:val="0"/>
          <w:bCs w:val="0"/>
          <w:sz w:val="20"/>
          <w:szCs w:val="20"/>
        </w:rPr>
        <w:t xml:space="preserve">Az épület hagyományos építéstechnológiával létesült, vélhetően az 1800-as évek első felében. </w:t>
      </w:r>
    </w:p>
    <w:p w14:paraId="24D0097C" w14:textId="77777777" w:rsidR="00FD5DD5" w:rsidRDefault="00FD5DD5" w:rsidP="004E6804">
      <w:pPr>
        <w:pStyle w:val="Szvegtrzs2"/>
        <w:rPr>
          <w:b w:val="0"/>
          <w:bCs w:val="0"/>
          <w:sz w:val="20"/>
          <w:szCs w:val="20"/>
        </w:rPr>
      </w:pPr>
    </w:p>
    <w:p w14:paraId="27714220" w14:textId="4C236C7F" w:rsidR="00C21810" w:rsidRPr="00C21810" w:rsidRDefault="001052FA" w:rsidP="004E6804">
      <w:pPr>
        <w:pStyle w:val="Szvegtrzs2"/>
        <w:rPr>
          <w:b w:val="0"/>
          <w:bCs w:val="0"/>
          <w:color w:val="000000"/>
          <w:sz w:val="20"/>
          <w:szCs w:val="20"/>
        </w:rPr>
      </w:pPr>
      <w:r w:rsidRPr="001052FA">
        <w:rPr>
          <w:b w:val="0"/>
          <w:bCs w:val="0"/>
          <w:sz w:val="20"/>
          <w:szCs w:val="20"/>
        </w:rPr>
        <w:t xml:space="preserve">A présház alépítményi rendszere, alapfeltárás hiányában pontosan nem meghatározható, vélhetően a dongaboltozatos pince szerkezeti kialakításával megegyező, agyagba rakott terméskő szerkezet. Tartószerkezeti falai vegyes anyagúak, részben terméskő, részben tömésfalak. Födémszerkezete, a fedélszékkel egybeépített hagyományos ácsszerkezetű kötőgerendákból áll, melyek a </w:t>
      </w:r>
      <w:r w:rsidR="005A2405">
        <w:rPr>
          <w:b w:val="0"/>
          <w:bCs w:val="0"/>
          <w:sz w:val="20"/>
          <w:szCs w:val="20"/>
        </w:rPr>
        <w:t xml:space="preserve">szarufák </w:t>
      </w:r>
      <w:r w:rsidRPr="001052FA">
        <w:rPr>
          <w:b w:val="0"/>
          <w:bCs w:val="0"/>
          <w:sz w:val="20"/>
          <w:szCs w:val="20"/>
        </w:rPr>
        <w:t xml:space="preserve">osztásával megegyező távolságokban kerültek rögzítésre a sárgerendába. </w:t>
      </w:r>
      <w:proofErr w:type="spellStart"/>
      <w:r w:rsidRPr="001052FA">
        <w:rPr>
          <w:b w:val="0"/>
          <w:bCs w:val="0"/>
          <w:sz w:val="20"/>
          <w:szCs w:val="20"/>
        </w:rPr>
        <w:t>Tetőhéjalása</w:t>
      </w:r>
      <w:proofErr w:type="spellEnd"/>
      <w:r w:rsidRPr="001052FA">
        <w:rPr>
          <w:b w:val="0"/>
          <w:bCs w:val="0"/>
          <w:sz w:val="20"/>
          <w:szCs w:val="20"/>
        </w:rPr>
        <w:t xml:space="preserve"> hornyolt cserép. Homlokzati nyílászárói egyrétegű üvegezéssel ellátott, kapcsolt </w:t>
      </w:r>
      <w:proofErr w:type="spellStart"/>
      <w:r w:rsidRPr="001052FA">
        <w:rPr>
          <w:b w:val="0"/>
          <w:bCs w:val="0"/>
          <w:sz w:val="20"/>
          <w:szCs w:val="20"/>
        </w:rPr>
        <w:t>gerébtokos</w:t>
      </w:r>
      <w:proofErr w:type="spellEnd"/>
      <w:r w:rsidRPr="001052FA">
        <w:rPr>
          <w:b w:val="0"/>
          <w:bCs w:val="0"/>
          <w:sz w:val="20"/>
          <w:szCs w:val="20"/>
        </w:rPr>
        <w:t xml:space="preserve"> ablakok, bejárati ajtaja pallótokos kétszárnyú ajtó. Az épületen belüli térelhatároló válaszfal rendszer nem épült, az épület egy helyiséges. </w:t>
      </w:r>
      <w:proofErr w:type="spellStart"/>
      <w:r w:rsidRPr="001052FA">
        <w:rPr>
          <w:b w:val="0"/>
          <w:bCs w:val="0"/>
          <w:sz w:val="20"/>
          <w:szCs w:val="20"/>
        </w:rPr>
        <w:t>Padozata</w:t>
      </w:r>
      <w:proofErr w:type="spellEnd"/>
      <w:r w:rsidRPr="001052FA">
        <w:rPr>
          <w:b w:val="0"/>
          <w:bCs w:val="0"/>
          <w:sz w:val="20"/>
          <w:szCs w:val="20"/>
        </w:rPr>
        <w:t xml:space="preserve"> homokba ágyazott téglaburkolat. Falainak felületképzése mészfestés. Fűtése kéménybe kötött fatüzelésű öntöttvas kályha. Az épületen belül a villamosenergia hálózat kiépített, a helyiség világítása mennyezeti </w:t>
      </w:r>
      <w:proofErr w:type="spellStart"/>
      <w:r w:rsidRPr="001052FA">
        <w:rPr>
          <w:b w:val="0"/>
          <w:bCs w:val="0"/>
          <w:sz w:val="20"/>
          <w:szCs w:val="20"/>
        </w:rPr>
        <w:t>függeszték</w:t>
      </w:r>
      <w:proofErr w:type="spellEnd"/>
      <w:r w:rsidRPr="001052FA">
        <w:rPr>
          <w:b w:val="0"/>
          <w:bCs w:val="0"/>
          <w:sz w:val="20"/>
          <w:szCs w:val="20"/>
        </w:rPr>
        <w:t>. A helyiségen belül, padlóba épített deszkaajtón keresztül közelíthető meg a pincelejáró.</w:t>
      </w:r>
    </w:p>
    <w:p w14:paraId="0229AC76" w14:textId="3F029593" w:rsidR="00C21810" w:rsidRPr="00E166B2" w:rsidRDefault="00C21810" w:rsidP="00927B66">
      <w:pPr>
        <w:pStyle w:val="HTML-kntformzott"/>
        <w:jc w:val="both"/>
        <w:rPr>
          <w:rFonts w:ascii="Times New Roman" w:hAnsi="Times New Roman" w:cs="Times New Roman"/>
        </w:rPr>
      </w:pPr>
    </w:p>
    <w:p w14:paraId="77C8F20A" w14:textId="5F6982D1" w:rsidR="00A778E2" w:rsidRPr="00CA563B" w:rsidRDefault="006B4CB7" w:rsidP="00C21810">
      <w:pPr>
        <w:pStyle w:val="Szvegtrzs2"/>
        <w:rPr>
          <w:b w:val="0"/>
          <w:bCs w:val="0"/>
          <w:color w:val="000000"/>
          <w:sz w:val="20"/>
          <w:szCs w:val="20"/>
        </w:rPr>
      </w:pPr>
      <w:r w:rsidRPr="00CA563B">
        <w:rPr>
          <w:b w:val="0"/>
          <w:bCs w:val="0"/>
          <w:color w:val="000000"/>
          <w:sz w:val="20"/>
          <w:szCs w:val="20"/>
        </w:rPr>
        <w:t xml:space="preserve">Eladó ugyanakkor rögzíti, hogy nincs tudomása olyan rejtett hibáról vagy hiányosságról, amely az ingatlan rendeltetésszerű használatát megakadályozná, korlátozná. </w:t>
      </w:r>
      <w:r w:rsidR="00A778E2" w:rsidRPr="00CA563B">
        <w:rPr>
          <w:b w:val="0"/>
          <w:bCs w:val="0"/>
          <w:color w:val="000000"/>
          <w:sz w:val="20"/>
          <w:szCs w:val="20"/>
        </w:rPr>
        <w:t xml:space="preserve">A szerződő felek rögzítik, - figyelemmel a </w:t>
      </w:r>
      <w:proofErr w:type="spellStart"/>
      <w:r w:rsidR="00A778E2" w:rsidRPr="00CA563B">
        <w:rPr>
          <w:b w:val="0"/>
          <w:bCs w:val="0"/>
          <w:color w:val="000000"/>
          <w:sz w:val="20"/>
          <w:szCs w:val="20"/>
        </w:rPr>
        <w:t>Fétv</w:t>
      </w:r>
      <w:proofErr w:type="spellEnd"/>
      <w:r w:rsidR="00A778E2" w:rsidRPr="00CA563B">
        <w:rPr>
          <w:b w:val="0"/>
          <w:bCs w:val="0"/>
          <w:color w:val="000000"/>
          <w:sz w:val="20"/>
          <w:szCs w:val="20"/>
        </w:rPr>
        <w:t xml:space="preserve">. 13.§ (3) bekezdésében foglaltakra, - hogy a vevőt törvényes elővásárlási jog a jelen szerződés (adásvétel) tárgyát képező ingatlanra, sem </w:t>
      </w:r>
      <w:r w:rsidR="008C6873" w:rsidRPr="00CA563B">
        <w:rPr>
          <w:b w:val="0"/>
          <w:bCs w:val="0"/>
          <w:color w:val="000000"/>
          <w:sz w:val="20"/>
          <w:szCs w:val="20"/>
        </w:rPr>
        <w:t xml:space="preserve">a </w:t>
      </w:r>
      <w:r w:rsidR="00A778E2" w:rsidRPr="00CA563B">
        <w:rPr>
          <w:b w:val="0"/>
          <w:bCs w:val="0"/>
          <w:color w:val="000000"/>
          <w:sz w:val="20"/>
          <w:szCs w:val="20"/>
        </w:rPr>
        <w:t>Földforgalmi t</w:t>
      </w:r>
      <w:r w:rsidR="008C6873" w:rsidRPr="00CA563B">
        <w:rPr>
          <w:b w:val="0"/>
          <w:bCs w:val="0"/>
          <w:color w:val="000000"/>
          <w:sz w:val="20"/>
          <w:szCs w:val="20"/>
        </w:rPr>
        <w:t>örvény</w:t>
      </w:r>
      <w:r w:rsidR="00A778E2" w:rsidRPr="00CA563B">
        <w:rPr>
          <w:b w:val="0"/>
          <w:bCs w:val="0"/>
          <w:color w:val="000000"/>
          <w:sz w:val="20"/>
          <w:szCs w:val="20"/>
        </w:rPr>
        <w:t xml:space="preserve"> sem egyéb jogszabály, sem szerződés alapján nem illeti meg.</w:t>
      </w:r>
    </w:p>
    <w:p w14:paraId="66D810DC" w14:textId="77777777" w:rsidR="00F238E7" w:rsidRPr="00927B66" w:rsidRDefault="00F238E7" w:rsidP="00A24610">
      <w:pPr>
        <w:pStyle w:val="NormlWeb"/>
        <w:spacing w:after="0"/>
        <w:ind w:firstLine="0"/>
        <w:rPr>
          <w:color w:val="000000"/>
          <w:sz w:val="20"/>
          <w:szCs w:val="20"/>
        </w:rPr>
      </w:pPr>
    </w:p>
    <w:p w14:paraId="1A940B7A" w14:textId="40F08A0E" w:rsidR="007C6941" w:rsidRPr="00E166B2" w:rsidRDefault="0008274A" w:rsidP="004458B8">
      <w:pPr>
        <w:pStyle w:val="Szvegtrzs"/>
        <w:rPr>
          <w:sz w:val="20"/>
          <w:szCs w:val="20"/>
          <w:u w:val="single"/>
        </w:rPr>
      </w:pPr>
      <w:r w:rsidRPr="00E166B2">
        <w:rPr>
          <w:sz w:val="20"/>
          <w:szCs w:val="20"/>
        </w:rPr>
        <w:t xml:space="preserve">2./ </w:t>
      </w:r>
      <w:r w:rsidR="00CE46BC" w:rsidRPr="00E166B2">
        <w:rPr>
          <w:sz w:val="20"/>
          <w:szCs w:val="20"/>
        </w:rPr>
        <w:t xml:space="preserve">Az 1. pontban </w:t>
      </w:r>
      <w:proofErr w:type="spellStart"/>
      <w:r w:rsidR="00CE46BC" w:rsidRPr="00E166B2">
        <w:rPr>
          <w:sz w:val="20"/>
          <w:szCs w:val="20"/>
        </w:rPr>
        <w:t>körülírt</w:t>
      </w:r>
      <w:proofErr w:type="spellEnd"/>
      <w:r w:rsidR="00CE46BC" w:rsidRPr="00E166B2">
        <w:rPr>
          <w:sz w:val="20"/>
          <w:szCs w:val="20"/>
        </w:rPr>
        <w:t xml:space="preserve"> </w:t>
      </w:r>
      <w:r w:rsidR="00CE46BC" w:rsidRPr="00E166B2">
        <w:rPr>
          <w:b/>
          <w:bCs/>
          <w:i/>
          <w:iCs/>
          <w:sz w:val="20"/>
          <w:szCs w:val="20"/>
        </w:rPr>
        <w:t xml:space="preserve">– </w:t>
      </w:r>
      <w:r w:rsidR="00CE46BC" w:rsidRPr="00CA2D98">
        <w:rPr>
          <w:b/>
          <w:bCs/>
          <w:sz w:val="20"/>
          <w:szCs w:val="20"/>
        </w:rPr>
        <w:t>dologösszességként értékesítésre kerülő</w:t>
      </w:r>
      <w:r w:rsidR="00CE46BC" w:rsidRPr="00CA2D98">
        <w:rPr>
          <w:sz w:val="20"/>
          <w:szCs w:val="20"/>
        </w:rPr>
        <w:t xml:space="preserve"> - ingatlan kölcsönösen kialkudott vételára </w:t>
      </w:r>
      <w:r w:rsidR="00CE46BC" w:rsidRPr="00CA2D98">
        <w:rPr>
          <w:b/>
          <w:sz w:val="20"/>
          <w:szCs w:val="20"/>
        </w:rPr>
        <w:t xml:space="preserve">mindösszesen </w:t>
      </w:r>
      <w:r w:rsidR="000C691F" w:rsidRPr="00CA2D98">
        <w:rPr>
          <w:b/>
          <w:sz w:val="20"/>
          <w:szCs w:val="20"/>
        </w:rPr>
        <w:t>19</w:t>
      </w:r>
      <w:r w:rsidR="00CE46BC" w:rsidRPr="00CA2D98">
        <w:rPr>
          <w:b/>
          <w:sz w:val="20"/>
          <w:szCs w:val="20"/>
        </w:rPr>
        <w:t>.</w:t>
      </w:r>
      <w:r w:rsidR="00C61BD4">
        <w:rPr>
          <w:b/>
          <w:sz w:val="20"/>
          <w:szCs w:val="20"/>
        </w:rPr>
        <w:t>9</w:t>
      </w:r>
      <w:r w:rsidR="00CE46BC" w:rsidRPr="00CA2D98">
        <w:rPr>
          <w:b/>
          <w:sz w:val="20"/>
          <w:szCs w:val="20"/>
        </w:rPr>
        <w:t xml:space="preserve">00.000 Ft, azaz </w:t>
      </w:r>
      <w:r w:rsidR="00D50606" w:rsidRPr="00CA2D98">
        <w:rPr>
          <w:b/>
          <w:sz w:val="20"/>
          <w:szCs w:val="20"/>
        </w:rPr>
        <w:t>Tizenkilenc</w:t>
      </w:r>
      <w:r w:rsidR="00CE46BC" w:rsidRPr="00CA2D98">
        <w:rPr>
          <w:b/>
          <w:sz w:val="20"/>
          <w:szCs w:val="20"/>
        </w:rPr>
        <w:t>millió</w:t>
      </w:r>
      <w:r w:rsidR="00C61BD4">
        <w:rPr>
          <w:b/>
          <w:sz w:val="20"/>
          <w:szCs w:val="20"/>
        </w:rPr>
        <w:t>-</w:t>
      </w:r>
      <w:proofErr w:type="spellStart"/>
      <w:r w:rsidR="00C61BD4">
        <w:rPr>
          <w:b/>
          <w:sz w:val="20"/>
          <w:szCs w:val="20"/>
        </w:rPr>
        <w:t>kilenszázezer</w:t>
      </w:r>
      <w:proofErr w:type="spellEnd"/>
      <w:r w:rsidR="00CE46BC" w:rsidRPr="00CA2D98">
        <w:rPr>
          <w:b/>
          <w:sz w:val="20"/>
          <w:szCs w:val="20"/>
        </w:rPr>
        <w:t xml:space="preserve"> forint,</w:t>
      </w:r>
      <w:r w:rsidR="00CE46BC" w:rsidRPr="00CA2D98">
        <w:rPr>
          <w:sz w:val="20"/>
          <w:szCs w:val="20"/>
        </w:rPr>
        <w:t xml:space="preserve"> </w:t>
      </w:r>
      <w:r w:rsidR="00CE46BC" w:rsidRPr="00CA2D98">
        <w:rPr>
          <w:b/>
          <w:bCs/>
          <w:sz w:val="20"/>
          <w:szCs w:val="20"/>
        </w:rPr>
        <w:t xml:space="preserve">mely vételáron belül a föld ellenértéke </w:t>
      </w:r>
      <w:r w:rsidR="002D2581" w:rsidRPr="00CA2D98">
        <w:rPr>
          <w:b/>
          <w:bCs/>
          <w:sz w:val="20"/>
          <w:szCs w:val="20"/>
        </w:rPr>
        <w:t>7</w:t>
      </w:r>
      <w:r w:rsidR="00CE46BC" w:rsidRPr="00CA2D98">
        <w:rPr>
          <w:b/>
          <w:bCs/>
          <w:sz w:val="20"/>
          <w:szCs w:val="20"/>
        </w:rPr>
        <w:t>.</w:t>
      </w:r>
      <w:r w:rsidR="000A58F5">
        <w:rPr>
          <w:b/>
          <w:bCs/>
          <w:sz w:val="20"/>
          <w:szCs w:val="20"/>
        </w:rPr>
        <w:t>9</w:t>
      </w:r>
      <w:r w:rsidR="00CE46BC" w:rsidRPr="00CA2D98">
        <w:rPr>
          <w:b/>
          <w:bCs/>
          <w:sz w:val="20"/>
          <w:szCs w:val="20"/>
        </w:rPr>
        <w:t xml:space="preserve">00.000,- Ft, azaz </w:t>
      </w:r>
      <w:r w:rsidR="002D2581" w:rsidRPr="00CA2D98">
        <w:rPr>
          <w:b/>
          <w:bCs/>
          <w:sz w:val="20"/>
          <w:szCs w:val="20"/>
        </w:rPr>
        <w:t>Hét</w:t>
      </w:r>
      <w:r w:rsidR="00CE46BC" w:rsidRPr="00CA2D98">
        <w:rPr>
          <w:b/>
          <w:bCs/>
          <w:sz w:val="20"/>
          <w:szCs w:val="20"/>
        </w:rPr>
        <w:t>millió</w:t>
      </w:r>
      <w:r w:rsidR="000A58F5">
        <w:rPr>
          <w:b/>
          <w:bCs/>
          <w:sz w:val="20"/>
          <w:szCs w:val="20"/>
        </w:rPr>
        <w:t>-</w:t>
      </w:r>
      <w:proofErr w:type="spellStart"/>
      <w:r w:rsidR="000A58F5">
        <w:rPr>
          <w:b/>
          <w:bCs/>
          <w:sz w:val="20"/>
          <w:szCs w:val="20"/>
        </w:rPr>
        <w:t>kilenszázezer</w:t>
      </w:r>
      <w:proofErr w:type="spellEnd"/>
      <w:r w:rsidR="00CE46BC" w:rsidRPr="00CA2D98">
        <w:rPr>
          <w:b/>
          <w:bCs/>
          <w:sz w:val="20"/>
          <w:szCs w:val="20"/>
        </w:rPr>
        <w:t xml:space="preserve"> forint,</w:t>
      </w:r>
      <w:r w:rsidR="00CE46BC" w:rsidRPr="00CA2D98">
        <w:rPr>
          <w:sz w:val="20"/>
          <w:szCs w:val="20"/>
        </w:rPr>
        <w:t xml:space="preserve"> </w:t>
      </w:r>
      <w:r w:rsidR="00CE46BC" w:rsidRPr="00CA2D98">
        <w:rPr>
          <w:b/>
          <w:bCs/>
          <w:sz w:val="20"/>
          <w:szCs w:val="20"/>
        </w:rPr>
        <w:t>a felépítmények (</w:t>
      </w:r>
      <w:r w:rsidR="00E51261" w:rsidRPr="00CA2D98">
        <w:rPr>
          <w:b/>
          <w:bCs/>
          <w:sz w:val="20"/>
          <w:szCs w:val="20"/>
        </w:rPr>
        <w:t>épület</w:t>
      </w:r>
      <w:r w:rsidR="005763A0" w:rsidRPr="00CA2D98">
        <w:rPr>
          <w:b/>
          <w:bCs/>
          <w:sz w:val="20"/>
          <w:szCs w:val="20"/>
        </w:rPr>
        <w:t xml:space="preserve"> és pince</w:t>
      </w:r>
      <w:r w:rsidR="00CE46BC" w:rsidRPr="00CA2D98">
        <w:rPr>
          <w:b/>
          <w:bCs/>
          <w:sz w:val="20"/>
          <w:szCs w:val="20"/>
        </w:rPr>
        <w:t xml:space="preserve">) együttes értéke </w:t>
      </w:r>
      <w:r w:rsidR="00983303" w:rsidRPr="00CA2D98">
        <w:rPr>
          <w:b/>
          <w:bCs/>
          <w:sz w:val="20"/>
          <w:szCs w:val="20"/>
        </w:rPr>
        <w:t>1</w:t>
      </w:r>
      <w:r w:rsidR="002D2581" w:rsidRPr="00CA2D98">
        <w:rPr>
          <w:b/>
          <w:bCs/>
          <w:sz w:val="20"/>
          <w:szCs w:val="20"/>
        </w:rPr>
        <w:t>2</w:t>
      </w:r>
      <w:r w:rsidR="00983303" w:rsidRPr="00CA2D98">
        <w:rPr>
          <w:b/>
          <w:bCs/>
          <w:sz w:val="20"/>
          <w:szCs w:val="20"/>
        </w:rPr>
        <w:t>.</w:t>
      </w:r>
      <w:r w:rsidR="005763A0" w:rsidRPr="00CA2D98">
        <w:rPr>
          <w:b/>
          <w:bCs/>
          <w:sz w:val="20"/>
          <w:szCs w:val="20"/>
        </w:rPr>
        <w:t>0</w:t>
      </w:r>
      <w:r w:rsidR="00CE46BC" w:rsidRPr="00CA2D98">
        <w:rPr>
          <w:b/>
          <w:bCs/>
          <w:sz w:val="20"/>
          <w:szCs w:val="20"/>
        </w:rPr>
        <w:t xml:space="preserve">00.000,- Ft, azaz </w:t>
      </w:r>
      <w:r w:rsidR="00983303" w:rsidRPr="00CA2D98">
        <w:rPr>
          <w:b/>
          <w:bCs/>
          <w:sz w:val="20"/>
          <w:szCs w:val="20"/>
        </w:rPr>
        <w:t>Tizen</w:t>
      </w:r>
      <w:r w:rsidR="002D2581" w:rsidRPr="00CA2D98">
        <w:rPr>
          <w:b/>
          <w:bCs/>
          <w:sz w:val="20"/>
          <w:szCs w:val="20"/>
        </w:rPr>
        <w:t>kettő</w:t>
      </w:r>
      <w:r w:rsidR="00CE46BC" w:rsidRPr="00CA2D98">
        <w:rPr>
          <w:b/>
          <w:bCs/>
          <w:sz w:val="20"/>
          <w:szCs w:val="20"/>
        </w:rPr>
        <w:t>millió forint.</w:t>
      </w:r>
      <w:r w:rsidR="00CE46BC" w:rsidRPr="009E1527">
        <w:rPr>
          <w:sz w:val="20"/>
          <w:szCs w:val="20"/>
        </w:rPr>
        <w:t xml:space="preserve">  </w:t>
      </w:r>
      <w:r w:rsidR="007C6941" w:rsidRPr="00E166B2">
        <w:rPr>
          <w:sz w:val="20"/>
          <w:szCs w:val="20"/>
        </w:rPr>
        <w:t>Felek rögzítik, hogy a kialkudott vételár az ingatlan reális piaci értékének megfelel, azt az összes körülmény gondos mérlegelésével</w:t>
      </w:r>
      <w:r w:rsidR="00F50567">
        <w:rPr>
          <w:sz w:val="20"/>
          <w:szCs w:val="20"/>
        </w:rPr>
        <w:t xml:space="preserve">, </w:t>
      </w:r>
      <w:r w:rsidR="004458B8" w:rsidRPr="004458B8">
        <w:rPr>
          <w:sz w:val="20"/>
          <w:szCs w:val="20"/>
        </w:rPr>
        <w:t>Detre Csaba</w:t>
      </w:r>
      <w:r w:rsidR="004458B8">
        <w:rPr>
          <w:sz w:val="20"/>
          <w:szCs w:val="20"/>
        </w:rPr>
        <w:t xml:space="preserve"> </w:t>
      </w:r>
      <w:r w:rsidR="004458B8" w:rsidRPr="004458B8">
        <w:rPr>
          <w:sz w:val="20"/>
          <w:szCs w:val="20"/>
        </w:rPr>
        <w:t>felsőfokú műszaki értékbecslő</w:t>
      </w:r>
      <w:r w:rsidR="004458B8">
        <w:rPr>
          <w:sz w:val="20"/>
          <w:szCs w:val="20"/>
        </w:rPr>
        <w:t xml:space="preserve">, </w:t>
      </w:r>
      <w:r w:rsidR="004458B8" w:rsidRPr="004458B8">
        <w:rPr>
          <w:sz w:val="20"/>
          <w:szCs w:val="20"/>
        </w:rPr>
        <w:t>ingatlan-vagyon értékelő</w:t>
      </w:r>
      <w:r w:rsidR="004458B8">
        <w:rPr>
          <w:sz w:val="20"/>
          <w:szCs w:val="20"/>
        </w:rPr>
        <w:t xml:space="preserve"> (</w:t>
      </w:r>
      <w:r w:rsidR="004458B8" w:rsidRPr="004458B8">
        <w:rPr>
          <w:sz w:val="20"/>
          <w:szCs w:val="20"/>
        </w:rPr>
        <w:t xml:space="preserve">névjegyzék szám: </w:t>
      </w:r>
      <w:proofErr w:type="spellStart"/>
      <w:r w:rsidR="004458B8" w:rsidRPr="004458B8">
        <w:rPr>
          <w:sz w:val="20"/>
          <w:szCs w:val="20"/>
        </w:rPr>
        <w:t>Szfvár</w:t>
      </w:r>
      <w:proofErr w:type="spellEnd"/>
      <w:r w:rsidR="004458B8" w:rsidRPr="004458B8">
        <w:rPr>
          <w:sz w:val="20"/>
          <w:szCs w:val="20"/>
        </w:rPr>
        <w:t xml:space="preserve"> 866/2014</w:t>
      </w:r>
      <w:r w:rsidR="004458B8">
        <w:rPr>
          <w:sz w:val="20"/>
          <w:szCs w:val="20"/>
        </w:rPr>
        <w:t>) 202</w:t>
      </w:r>
      <w:r w:rsidR="00C22E0A">
        <w:rPr>
          <w:sz w:val="20"/>
          <w:szCs w:val="20"/>
        </w:rPr>
        <w:t>5. március 3. napján kelt értékbecslése alapján</w:t>
      </w:r>
      <w:r w:rsidR="004458B8">
        <w:rPr>
          <w:sz w:val="20"/>
          <w:szCs w:val="20"/>
        </w:rPr>
        <w:t xml:space="preserve"> </w:t>
      </w:r>
      <w:r w:rsidR="007C6941" w:rsidRPr="00E166B2">
        <w:rPr>
          <w:sz w:val="20"/>
          <w:szCs w:val="20"/>
        </w:rPr>
        <w:t xml:space="preserve">állapították meg. </w:t>
      </w:r>
    </w:p>
    <w:p w14:paraId="676AAD2D" w14:textId="33E6E56C" w:rsidR="004C00CB" w:rsidRPr="004C00CB" w:rsidRDefault="004C00CB" w:rsidP="00FF0E2D">
      <w:pPr>
        <w:pStyle w:val="Szvegtrzs"/>
        <w:rPr>
          <w:color w:val="000000" w:themeColor="text1"/>
          <w:sz w:val="20"/>
          <w:szCs w:val="20"/>
        </w:rPr>
      </w:pPr>
      <w:r w:rsidRPr="004C00CB">
        <w:rPr>
          <w:sz w:val="20"/>
          <w:szCs w:val="20"/>
        </w:rPr>
        <w:t xml:space="preserve">A vételárat a </w:t>
      </w:r>
      <w:proofErr w:type="gramStart"/>
      <w:r w:rsidRPr="004C00CB">
        <w:rPr>
          <w:sz w:val="20"/>
          <w:szCs w:val="20"/>
        </w:rPr>
        <w:t xml:space="preserve">vevő </w:t>
      </w:r>
      <w:r w:rsidR="00137F03">
        <w:rPr>
          <w:color w:val="000000" w:themeColor="text1"/>
          <w:sz w:val="20"/>
          <w:szCs w:val="20"/>
        </w:rPr>
        <w:t xml:space="preserve"> legkésőbb</w:t>
      </w:r>
      <w:proofErr w:type="gramEnd"/>
      <w:r w:rsidR="00137F03">
        <w:rPr>
          <w:color w:val="000000" w:themeColor="text1"/>
          <w:sz w:val="20"/>
          <w:szCs w:val="20"/>
        </w:rPr>
        <w:t xml:space="preserve"> 2025. július 31. napjáig </w:t>
      </w:r>
      <w:r w:rsidRPr="004C00CB">
        <w:rPr>
          <w:color w:val="000000" w:themeColor="text1"/>
          <w:sz w:val="20"/>
          <w:szCs w:val="20"/>
        </w:rPr>
        <w:t xml:space="preserve">egy összegben és átutalással fizet meg </w:t>
      </w:r>
      <w:r w:rsidRPr="00CA2D98">
        <w:rPr>
          <w:color w:val="000000" w:themeColor="text1"/>
          <w:sz w:val="20"/>
          <w:szCs w:val="20"/>
        </w:rPr>
        <w:t xml:space="preserve">az eladónak </w:t>
      </w:r>
      <w:r w:rsidRPr="00CA2D98">
        <w:rPr>
          <w:color w:val="000000"/>
          <w:sz w:val="20"/>
          <w:szCs w:val="20"/>
        </w:rPr>
        <w:t xml:space="preserve">az Eladó </w:t>
      </w:r>
      <w:r w:rsidR="00704A9C" w:rsidRPr="00CA2D98">
        <w:rPr>
          <w:color w:val="000000"/>
          <w:sz w:val="20"/>
          <w:szCs w:val="20"/>
        </w:rPr>
        <w:t xml:space="preserve">MBH </w:t>
      </w:r>
      <w:r w:rsidR="00C22E0A" w:rsidRPr="00CA2D98">
        <w:rPr>
          <w:color w:val="000000"/>
          <w:sz w:val="20"/>
          <w:szCs w:val="20"/>
        </w:rPr>
        <w:t>B</w:t>
      </w:r>
      <w:r w:rsidR="00BB3E2F" w:rsidRPr="00CA2D98">
        <w:rPr>
          <w:color w:val="000000" w:themeColor="text1"/>
          <w:sz w:val="20"/>
          <w:szCs w:val="20"/>
        </w:rPr>
        <w:t xml:space="preserve">ank Nyrt.-nél vezetett, </w:t>
      </w:r>
      <w:r w:rsidR="00704A9C" w:rsidRPr="00CA2D98">
        <w:rPr>
          <w:color w:val="000000" w:themeColor="text1"/>
          <w:sz w:val="20"/>
          <w:szCs w:val="20"/>
        </w:rPr>
        <w:t xml:space="preserve">10101119-35941900-01006004 </w:t>
      </w:r>
      <w:r w:rsidR="00BB3E2F" w:rsidRPr="00CA2D98">
        <w:rPr>
          <w:color w:val="000000" w:themeColor="text1"/>
          <w:sz w:val="20"/>
          <w:szCs w:val="20"/>
        </w:rPr>
        <w:t>számú bankszámlájára</w:t>
      </w:r>
      <w:r w:rsidRPr="00CA2D98">
        <w:rPr>
          <w:color w:val="000000"/>
          <w:sz w:val="20"/>
          <w:szCs w:val="20"/>
        </w:rPr>
        <w:t>.</w:t>
      </w:r>
      <w:bookmarkStart w:id="2" w:name="_GoBack"/>
      <w:bookmarkEnd w:id="2"/>
    </w:p>
    <w:p w14:paraId="028EFF98" w14:textId="77777777" w:rsidR="009546F8" w:rsidRDefault="009546F8" w:rsidP="004C00CB">
      <w:pPr>
        <w:pStyle w:val="Szvegtrzs2"/>
        <w:rPr>
          <w:b w:val="0"/>
          <w:sz w:val="20"/>
          <w:szCs w:val="20"/>
        </w:rPr>
      </w:pPr>
    </w:p>
    <w:p w14:paraId="5CF3985B" w14:textId="4A0F2167" w:rsidR="00FE3EF2" w:rsidRPr="008722B1" w:rsidRDefault="0052237C" w:rsidP="00FE3EF2">
      <w:pPr>
        <w:pStyle w:val="Szvegtrzs2"/>
        <w:rPr>
          <w:b w:val="0"/>
          <w:sz w:val="20"/>
          <w:szCs w:val="20"/>
        </w:rPr>
      </w:pPr>
      <w:r w:rsidRPr="00E166B2">
        <w:rPr>
          <w:b w:val="0"/>
          <w:sz w:val="20"/>
          <w:szCs w:val="20"/>
        </w:rPr>
        <w:t>Felek a teljesítés ezen formáját kölcsönösen elfogadják</w:t>
      </w:r>
      <w:r w:rsidR="00FE3EF2" w:rsidRPr="00FE3EF2">
        <w:rPr>
          <w:b w:val="0"/>
          <w:sz w:val="20"/>
          <w:szCs w:val="20"/>
        </w:rPr>
        <w:t xml:space="preserve"> az összeg</w:t>
      </w:r>
      <w:r w:rsidR="00EA7DE5">
        <w:rPr>
          <w:b w:val="0"/>
          <w:sz w:val="20"/>
          <w:szCs w:val="20"/>
        </w:rPr>
        <w:t>ek</w:t>
      </w:r>
      <w:r w:rsidR="00FE3EF2" w:rsidRPr="00FE3EF2">
        <w:rPr>
          <w:b w:val="0"/>
          <w:sz w:val="20"/>
          <w:szCs w:val="20"/>
        </w:rPr>
        <w:t xml:space="preserve"> akkor tekintendő</w:t>
      </w:r>
      <w:r w:rsidR="009546F8">
        <w:rPr>
          <w:b w:val="0"/>
          <w:sz w:val="20"/>
          <w:szCs w:val="20"/>
        </w:rPr>
        <w:t>k</w:t>
      </w:r>
      <w:r w:rsidR="00FE3EF2" w:rsidRPr="00FE3EF2">
        <w:rPr>
          <w:b w:val="0"/>
          <w:sz w:val="20"/>
          <w:szCs w:val="20"/>
        </w:rPr>
        <w:t xml:space="preserve"> megfizetettnek, amikor az a fenti bankszámlán maradéktalanul jóváírásra került</w:t>
      </w:r>
      <w:r w:rsidR="008722B1">
        <w:rPr>
          <w:b w:val="0"/>
          <w:sz w:val="20"/>
          <w:szCs w:val="20"/>
        </w:rPr>
        <w:t xml:space="preserve">. </w:t>
      </w:r>
      <w:r w:rsidR="008722B1" w:rsidRPr="008722B1">
        <w:rPr>
          <w:b w:val="0"/>
          <w:sz w:val="20"/>
          <w:szCs w:val="20"/>
        </w:rPr>
        <w:t>A</w:t>
      </w:r>
      <w:r w:rsidR="00FE3EF2" w:rsidRPr="008722B1">
        <w:rPr>
          <w:b w:val="0"/>
          <w:sz w:val="20"/>
          <w:szCs w:val="20"/>
        </w:rPr>
        <w:t xml:space="preserve">z eladó a fenti számlára történő utalást kifejezetten a saját kezéhez történő, szabályszerű teljesítésnek ismeri el. </w:t>
      </w:r>
    </w:p>
    <w:p w14:paraId="253C3925" w14:textId="6900C218" w:rsidR="0052237C" w:rsidRPr="00E166B2" w:rsidRDefault="0052237C" w:rsidP="00FE3EF2">
      <w:pPr>
        <w:pStyle w:val="Szvegtrzs2"/>
        <w:rPr>
          <w:b w:val="0"/>
          <w:sz w:val="20"/>
          <w:szCs w:val="20"/>
        </w:rPr>
      </w:pPr>
      <w:r w:rsidRPr="00E166B2">
        <w:rPr>
          <w:b w:val="0"/>
          <w:sz w:val="20"/>
          <w:szCs w:val="20"/>
        </w:rPr>
        <w:t>Felek tudomásul veszik, hogy a vevő teljesítésének tényét írásban igazolni kötelesek az okiratszerkesztő ügyvéd számára annak érdekében, hogy az ügyvéd eljárhasson a vevő tulajdonjogának földhivatali bejegyzése érdekében.</w:t>
      </w:r>
      <w:r w:rsidR="00DB7D0E" w:rsidRPr="00DB7D0E">
        <w:rPr>
          <w:b w:val="0"/>
          <w:sz w:val="20"/>
          <w:szCs w:val="20"/>
        </w:rPr>
        <w:t xml:space="preserve"> </w:t>
      </w:r>
      <w:r w:rsidR="00DB7D0E" w:rsidRPr="00E166B2">
        <w:rPr>
          <w:b w:val="0"/>
          <w:sz w:val="20"/>
          <w:szCs w:val="20"/>
        </w:rPr>
        <w:t>Az okiratszerkesztő jelen okirat ellenjegyzésével kötelezettséget vállal arra, hogy a földhivatali értesítésről a feleket annak kézhezvételétől számított 3 munkanapon belül e-mailben/telefon útján tájékoztatja.</w:t>
      </w:r>
    </w:p>
    <w:p w14:paraId="608D4297" w14:textId="77777777" w:rsidR="00A05C4F" w:rsidRPr="00E166B2" w:rsidRDefault="00A05C4F" w:rsidP="00A24610">
      <w:pPr>
        <w:autoSpaceDE w:val="0"/>
        <w:autoSpaceDN w:val="0"/>
        <w:adjustRightInd w:val="0"/>
        <w:jc w:val="both"/>
        <w:rPr>
          <w:b/>
          <w:sz w:val="20"/>
          <w:szCs w:val="20"/>
        </w:rPr>
      </w:pPr>
    </w:p>
    <w:p w14:paraId="26409404" w14:textId="33A5E230" w:rsidR="0052237C" w:rsidRPr="00E166B2" w:rsidRDefault="0047032E" w:rsidP="00A24610">
      <w:pPr>
        <w:autoSpaceDE w:val="0"/>
        <w:autoSpaceDN w:val="0"/>
        <w:adjustRightInd w:val="0"/>
        <w:jc w:val="both"/>
        <w:rPr>
          <w:color w:val="000000" w:themeColor="text1"/>
          <w:sz w:val="20"/>
          <w:szCs w:val="20"/>
        </w:rPr>
      </w:pPr>
      <w:r w:rsidRPr="00E166B2">
        <w:rPr>
          <w:b/>
          <w:sz w:val="20"/>
          <w:szCs w:val="20"/>
        </w:rPr>
        <w:t xml:space="preserve">3./ </w:t>
      </w:r>
      <w:r w:rsidR="0052237C" w:rsidRPr="00E166B2">
        <w:rPr>
          <w:b/>
          <w:color w:val="000000" w:themeColor="text1"/>
          <w:sz w:val="20"/>
          <w:szCs w:val="20"/>
        </w:rPr>
        <w:t xml:space="preserve">Az eladó a </w:t>
      </w:r>
      <w:r w:rsidR="0052237C" w:rsidRPr="00E166B2">
        <w:rPr>
          <w:b/>
          <w:bCs/>
          <w:color w:val="000000" w:themeColor="text1"/>
          <w:sz w:val="20"/>
          <w:szCs w:val="20"/>
        </w:rPr>
        <w:t>Ptk. 6:216 §-</w:t>
      </w:r>
      <w:proofErr w:type="spellStart"/>
      <w:r w:rsidR="0052237C" w:rsidRPr="00E166B2">
        <w:rPr>
          <w:b/>
          <w:bCs/>
          <w:color w:val="000000" w:themeColor="text1"/>
          <w:sz w:val="20"/>
          <w:szCs w:val="20"/>
        </w:rPr>
        <w:t>ának</w:t>
      </w:r>
      <w:proofErr w:type="spellEnd"/>
      <w:r w:rsidR="0052237C" w:rsidRPr="00E166B2">
        <w:rPr>
          <w:b/>
          <w:bCs/>
          <w:color w:val="000000" w:themeColor="text1"/>
          <w:sz w:val="20"/>
          <w:szCs w:val="20"/>
        </w:rPr>
        <w:t xml:space="preserve"> (1) bekezdése</w:t>
      </w:r>
      <w:r w:rsidR="0052237C" w:rsidRPr="00E166B2">
        <w:rPr>
          <w:b/>
          <w:color w:val="000000" w:themeColor="text1"/>
          <w:sz w:val="20"/>
          <w:szCs w:val="20"/>
        </w:rPr>
        <w:t xml:space="preserve"> alapján az ingatlanra vonatkozó tulajdonjogát a teljes vételár kifizetéséig fenntartja. </w:t>
      </w:r>
      <w:r w:rsidR="0052237C" w:rsidRPr="00E166B2">
        <w:rPr>
          <w:color w:val="000000" w:themeColor="text1"/>
          <w:sz w:val="20"/>
          <w:szCs w:val="20"/>
        </w:rPr>
        <w:t xml:space="preserve">Az eladó kötelezettséget vállal arra, hogy az 1. pontban </w:t>
      </w:r>
      <w:proofErr w:type="spellStart"/>
      <w:r w:rsidR="0052237C" w:rsidRPr="00E166B2">
        <w:rPr>
          <w:color w:val="000000" w:themeColor="text1"/>
          <w:sz w:val="20"/>
          <w:szCs w:val="20"/>
        </w:rPr>
        <w:t>körülírt</w:t>
      </w:r>
      <w:proofErr w:type="spellEnd"/>
      <w:r w:rsidR="0052237C" w:rsidRPr="00E166B2">
        <w:rPr>
          <w:color w:val="000000" w:themeColor="text1"/>
          <w:sz w:val="20"/>
          <w:szCs w:val="20"/>
        </w:rPr>
        <w:t xml:space="preserve"> ingatlanra vonatkozóan a </w:t>
      </w:r>
      <w:r w:rsidR="0052237C" w:rsidRPr="00E166B2">
        <w:rPr>
          <w:b/>
          <w:color w:val="000000" w:themeColor="text1"/>
          <w:sz w:val="20"/>
          <w:szCs w:val="20"/>
        </w:rPr>
        <w:t>vevő tulajdonjogának, adásvétel jogcímén történő</w:t>
      </w:r>
      <w:r w:rsidR="0052237C" w:rsidRPr="00E166B2">
        <w:rPr>
          <w:color w:val="000000" w:themeColor="text1"/>
          <w:sz w:val="20"/>
          <w:szCs w:val="20"/>
        </w:rPr>
        <w:t xml:space="preserve"> ingatlan-nyilvántartási </w:t>
      </w:r>
      <w:r w:rsidR="0052237C" w:rsidRPr="00E166B2">
        <w:rPr>
          <w:b/>
          <w:color w:val="000000" w:themeColor="text1"/>
          <w:sz w:val="20"/>
          <w:szCs w:val="20"/>
        </w:rPr>
        <w:t>bejegyzéséhez</w:t>
      </w:r>
      <w:r w:rsidR="0052237C" w:rsidRPr="00E166B2">
        <w:rPr>
          <w:color w:val="000000" w:themeColor="text1"/>
          <w:sz w:val="20"/>
          <w:szCs w:val="20"/>
        </w:rPr>
        <w:t xml:space="preserve"> szükséges feltétlen és visszavonhatatlan </w:t>
      </w:r>
      <w:r w:rsidR="0052237C" w:rsidRPr="00E166B2">
        <w:rPr>
          <w:b/>
          <w:color w:val="000000" w:themeColor="text1"/>
          <w:sz w:val="20"/>
          <w:szCs w:val="20"/>
        </w:rPr>
        <w:t xml:space="preserve">hozzájáruló nyilatkozatot ügyvédi letétbe helyezi </w:t>
      </w:r>
      <w:r w:rsidR="0052237C" w:rsidRPr="00E166B2">
        <w:rPr>
          <w:color w:val="000000" w:themeColor="text1"/>
          <w:sz w:val="20"/>
          <w:szCs w:val="20"/>
        </w:rPr>
        <w:t xml:space="preserve">(5 eredeti példányban). Felek megállapodnak abban, hogy az okiratszerkesztő ügyvéd a 2. pontban írt teljes vételár maradéktalan, a vevő által igazolt és az eladó által nyugtázott megfizetésével egyidejűleg jogosult és köteles a bejegyzési engedélyt az illetékes Földhivatalhoz 2 eredeti és 1 másolati példányban benyújtani, amennyiben jelen szerződés a felek között </w:t>
      </w:r>
      <w:proofErr w:type="spellStart"/>
      <w:r w:rsidR="0052237C" w:rsidRPr="00E166B2">
        <w:rPr>
          <w:color w:val="000000" w:themeColor="text1"/>
          <w:sz w:val="20"/>
          <w:szCs w:val="20"/>
        </w:rPr>
        <w:t>hatályosul</w:t>
      </w:r>
      <w:proofErr w:type="spellEnd"/>
      <w:r w:rsidR="0052237C" w:rsidRPr="00E166B2">
        <w:rPr>
          <w:color w:val="000000" w:themeColor="text1"/>
          <w:sz w:val="20"/>
          <w:szCs w:val="20"/>
        </w:rPr>
        <w:t>.</w:t>
      </w:r>
    </w:p>
    <w:p w14:paraId="167B2C48" w14:textId="77777777" w:rsidR="006D3917" w:rsidRPr="00E166B2" w:rsidRDefault="006D3917" w:rsidP="00A24610">
      <w:pPr>
        <w:autoSpaceDE w:val="0"/>
        <w:autoSpaceDN w:val="0"/>
        <w:adjustRightInd w:val="0"/>
        <w:jc w:val="both"/>
        <w:rPr>
          <w:sz w:val="20"/>
          <w:szCs w:val="20"/>
        </w:rPr>
      </w:pPr>
    </w:p>
    <w:p w14:paraId="16E730AA" w14:textId="32E6A8C7" w:rsidR="00442D84" w:rsidRPr="00E166B2" w:rsidRDefault="0052237C" w:rsidP="00442D84">
      <w:pPr>
        <w:pStyle w:val="Szvegtrzs"/>
        <w:rPr>
          <w:color w:val="000000" w:themeColor="text1"/>
          <w:sz w:val="20"/>
          <w:szCs w:val="20"/>
        </w:rPr>
      </w:pPr>
      <w:r w:rsidRPr="00E166B2">
        <w:rPr>
          <w:sz w:val="20"/>
          <w:szCs w:val="20"/>
        </w:rPr>
        <w:t xml:space="preserve">4./ A vevő a teljes vételár maradéktalan megfizetésével egyidejűleg jogosult az ingatlan birtokába lépni és birtokba lépése napjától viseli az ingatlan terheit és élvezi hasznait.  </w:t>
      </w:r>
      <w:r w:rsidRPr="00E166B2">
        <w:rPr>
          <w:bCs/>
          <w:sz w:val="20"/>
          <w:szCs w:val="20"/>
        </w:rPr>
        <w:t xml:space="preserve">Az eladó </w:t>
      </w:r>
      <w:r w:rsidRPr="00E166B2">
        <w:rPr>
          <w:sz w:val="20"/>
          <w:szCs w:val="20"/>
        </w:rPr>
        <w:t xml:space="preserve">ezen időpontig </w:t>
      </w:r>
      <w:r w:rsidRPr="00E166B2">
        <w:rPr>
          <w:bCs/>
          <w:sz w:val="20"/>
          <w:szCs w:val="20"/>
        </w:rPr>
        <w:t xml:space="preserve">köteles az ingatlant megtekintett, rendeltetésszerű használatra alkalmas állapotban a vevő rendelkezésére bocsátani. </w:t>
      </w:r>
      <w:r w:rsidR="00442D84" w:rsidRPr="00E166B2">
        <w:rPr>
          <w:color w:val="000000" w:themeColor="text1"/>
          <w:sz w:val="20"/>
          <w:szCs w:val="20"/>
        </w:rPr>
        <w:t xml:space="preserve">Az eladó köteles gondoskodni arról, hogy valamennyi, az ingatlanba </w:t>
      </w:r>
      <w:proofErr w:type="spellStart"/>
      <w:r w:rsidR="00442D84" w:rsidRPr="00E166B2">
        <w:rPr>
          <w:color w:val="000000" w:themeColor="text1"/>
          <w:sz w:val="20"/>
          <w:szCs w:val="20"/>
        </w:rPr>
        <w:t>hatóságilag</w:t>
      </w:r>
      <w:proofErr w:type="spellEnd"/>
      <w:r w:rsidR="00442D84" w:rsidRPr="00E166B2">
        <w:rPr>
          <w:color w:val="000000" w:themeColor="text1"/>
          <w:sz w:val="20"/>
          <w:szCs w:val="20"/>
        </w:rPr>
        <w:t xml:space="preserve"> vagy </w:t>
      </w:r>
      <w:proofErr w:type="spellStart"/>
      <w:r w:rsidR="00442D84" w:rsidRPr="00E166B2">
        <w:rPr>
          <w:color w:val="000000" w:themeColor="text1"/>
          <w:sz w:val="20"/>
          <w:szCs w:val="20"/>
        </w:rPr>
        <w:t>cégjogilag</w:t>
      </w:r>
      <w:proofErr w:type="spellEnd"/>
      <w:r w:rsidR="00442D84" w:rsidRPr="00E166B2">
        <w:rPr>
          <w:color w:val="000000" w:themeColor="text1"/>
          <w:sz w:val="20"/>
          <w:szCs w:val="20"/>
        </w:rPr>
        <w:t xml:space="preserve"> esetlegesen bejelentett személy, illetve cég kijelentése megtörténjen a birtokbaadást követő </w:t>
      </w:r>
      <w:r w:rsidR="009546F8">
        <w:rPr>
          <w:color w:val="000000" w:themeColor="text1"/>
          <w:sz w:val="20"/>
          <w:szCs w:val="20"/>
        </w:rPr>
        <w:t>30</w:t>
      </w:r>
      <w:r w:rsidR="00442D84" w:rsidRPr="00E166B2">
        <w:rPr>
          <w:color w:val="000000" w:themeColor="text1"/>
          <w:sz w:val="20"/>
          <w:szCs w:val="20"/>
        </w:rPr>
        <w:t xml:space="preserve"> napon belül. Felek tudomásul veszik, hogy amennyiben erre nem kerül sor, úgy a vevő a 146/1993. (X. 26.) Korm. rendelet 35. §-a alapján járhat el, és intézkedhet a bejelentettek kényszerkijelentése iránt, illetve a 2006. évi V. törvény, a cégtörvény alapján törvényességi felügyeleti eljárást kezdeményezhet.</w:t>
      </w:r>
    </w:p>
    <w:p w14:paraId="59EB87D5" w14:textId="77777777" w:rsidR="008510F3" w:rsidRPr="00E166B2" w:rsidRDefault="008510F3" w:rsidP="00A24610">
      <w:pPr>
        <w:pStyle w:val="Szvegtrzs3"/>
        <w:spacing w:after="0"/>
        <w:jc w:val="both"/>
        <w:rPr>
          <w:sz w:val="20"/>
          <w:szCs w:val="20"/>
        </w:rPr>
      </w:pPr>
    </w:p>
    <w:p w14:paraId="6A9CCCCE" w14:textId="1023FE35" w:rsidR="007343A3" w:rsidRPr="00E166B2" w:rsidRDefault="00A808E3" w:rsidP="00A24610">
      <w:pPr>
        <w:pStyle w:val="Szvegtrzs"/>
        <w:rPr>
          <w:sz w:val="20"/>
          <w:szCs w:val="20"/>
        </w:rPr>
      </w:pPr>
      <w:r w:rsidRPr="00E166B2">
        <w:rPr>
          <w:color w:val="000000" w:themeColor="text1"/>
          <w:sz w:val="20"/>
          <w:szCs w:val="20"/>
        </w:rPr>
        <w:t xml:space="preserve">5./ Eladó szavatolja az adásvétel tárgyát képező </w:t>
      </w:r>
      <w:r w:rsidR="00D67A10" w:rsidRPr="00E166B2">
        <w:rPr>
          <w:color w:val="000000"/>
          <w:sz w:val="20"/>
          <w:szCs w:val="20"/>
        </w:rPr>
        <w:t>ingatlan</w:t>
      </w:r>
      <w:r w:rsidR="00D04C9F" w:rsidRPr="00E166B2">
        <w:rPr>
          <w:color w:val="000000"/>
          <w:sz w:val="20"/>
          <w:szCs w:val="20"/>
        </w:rPr>
        <w:t xml:space="preserve"> – 1</w:t>
      </w:r>
      <w:r w:rsidR="00704A9C">
        <w:rPr>
          <w:color w:val="000000"/>
          <w:sz w:val="20"/>
          <w:szCs w:val="20"/>
        </w:rPr>
        <w:t>.</w:t>
      </w:r>
      <w:r w:rsidR="00D04C9F" w:rsidRPr="00E166B2">
        <w:rPr>
          <w:color w:val="000000"/>
          <w:sz w:val="20"/>
          <w:szCs w:val="20"/>
        </w:rPr>
        <w:t xml:space="preserve"> pontban megjelölt korlátozáson túlmenően </w:t>
      </w:r>
      <w:proofErr w:type="gramStart"/>
      <w:r w:rsidR="00D04C9F" w:rsidRPr="00E166B2">
        <w:rPr>
          <w:color w:val="000000"/>
          <w:sz w:val="20"/>
          <w:szCs w:val="20"/>
        </w:rPr>
        <w:t xml:space="preserve">- </w:t>
      </w:r>
      <w:r w:rsidR="001758C9" w:rsidRPr="00E166B2">
        <w:rPr>
          <w:color w:val="000000"/>
          <w:sz w:val="20"/>
          <w:szCs w:val="20"/>
        </w:rPr>
        <w:t xml:space="preserve"> </w:t>
      </w:r>
      <w:r w:rsidRPr="00E166B2">
        <w:rPr>
          <w:color w:val="000000" w:themeColor="text1"/>
          <w:sz w:val="20"/>
          <w:szCs w:val="20"/>
        </w:rPr>
        <w:t>per</w:t>
      </w:r>
      <w:proofErr w:type="gramEnd"/>
      <w:r w:rsidRPr="00E166B2">
        <w:rPr>
          <w:color w:val="000000" w:themeColor="text1"/>
          <w:sz w:val="20"/>
          <w:szCs w:val="20"/>
        </w:rPr>
        <w:t xml:space="preserve">, teher- és igénymentességét, valamint azt, hogy másnak olyan joga, amely a vevő tehermentes tulajdonszerzését akadályozza, nem áll fenn. </w:t>
      </w:r>
      <w:r w:rsidRPr="00E166B2">
        <w:rPr>
          <w:sz w:val="20"/>
          <w:szCs w:val="20"/>
        </w:rPr>
        <w:t xml:space="preserve">Eladó szavatolja továbbá, hogy az </w:t>
      </w:r>
      <w:r w:rsidR="001758C9" w:rsidRPr="00E166B2">
        <w:rPr>
          <w:color w:val="000000"/>
          <w:sz w:val="20"/>
          <w:szCs w:val="20"/>
        </w:rPr>
        <w:t>ingatlan</w:t>
      </w:r>
      <w:r w:rsidR="003F3CF4" w:rsidRPr="00E166B2">
        <w:rPr>
          <w:color w:val="000000"/>
          <w:sz w:val="20"/>
          <w:szCs w:val="20"/>
        </w:rPr>
        <w:t>t</w:t>
      </w:r>
      <w:r w:rsidR="001758C9" w:rsidRPr="00E166B2">
        <w:rPr>
          <w:color w:val="000000"/>
          <w:sz w:val="20"/>
          <w:szCs w:val="20"/>
        </w:rPr>
        <w:t xml:space="preserve"> </w:t>
      </w:r>
      <w:r w:rsidRPr="00E166B2">
        <w:rPr>
          <w:sz w:val="20"/>
          <w:szCs w:val="20"/>
        </w:rPr>
        <w:t>adó-, illeték-, és közüzemi vagy egyéb díjhátralék nem terhel</w:t>
      </w:r>
      <w:r w:rsidR="003F3CF4" w:rsidRPr="00E166B2">
        <w:rPr>
          <w:sz w:val="20"/>
          <w:szCs w:val="20"/>
        </w:rPr>
        <w:t xml:space="preserve">i, amennyiben ilyen terhelné, annak kiegyenlítése az eladó kötelezettsége. </w:t>
      </w:r>
      <w:r w:rsidR="003F3CF4" w:rsidRPr="00E166B2">
        <w:rPr>
          <w:color w:val="000000" w:themeColor="text1"/>
          <w:sz w:val="20"/>
          <w:szCs w:val="20"/>
        </w:rPr>
        <w:t xml:space="preserve">Az eladó </w:t>
      </w:r>
      <w:r w:rsidR="003F3CF4" w:rsidRPr="00E166B2">
        <w:rPr>
          <w:rFonts w:eastAsia="Calibri"/>
          <w:color w:val="000000" w:themeColor="text1"/>
          <w:sz w:val="20"/>
          <w:szCs w:val="20"/>
        </w:rPr>
        <w:t>szavatosságot vállal továbbá, hogy a jelen adásvétel tárgyát képező ingatlannak nincs az ingatlan-nyilvántartáson kívüli tulajdonosa, annak nincs az ingatlan-nyilvántartásban fel nem tüntetett használatra jogosultja</w:t>
      </w:r>
      <w:r w:rsidR="003F3CF4" w:rsidRPr="00E166B2">
        <w:rPr>
          <w:color w:val="000000" w:themeColor="text1"/>
          <w:sz w:val="20"/>
          <w:szCs w:val="20"/>
        </w:rPr>
        <w:t>, akinek az eladáshoz hozzájáruló nyilatkozata beszerzésére lenne szükség, vagyis az ingatlan</w:t>
      </w:r>
      <w:r w:rsidR="003F3E43" w:rsidRPr="00E166B2">
        <w:rPr>
          <w:color w:val="000000" w:themeColor="text1"/>
          <w:sz w:val="20"/>
          <w:szCs w:val="20"/>
        </w:rPr>
        <w:t>n</w:t>
      </w:r>
      <w:r w:rsidR="003F3CF4" w:rsidRPr="00E166B2">
        <w:rPr>
          <w:color w:val="000000" w:themeColor="text1"/>
          <w:sz w:val="20"/>
          <w:szCs w:val="20"/>
        </w:rPr>
        <w:t>al csak és kizárólag az eladó jogosult rendelkezni.</w:t>
      </w:r>
      <w:r w:rsidR="00AC4610" w:rsidRPr="00E166B2">
        <w:rPr>
          <w:sz w:val="20"/>
          <w:szCs w:val="20"/>
        </w:rPr>
        <w:t xml:space="preserve"> </w:t>
      </w:r>
    </w:p>
    <w:p w14:paraId="56AFF4AF" w14:textId="77777777" w:rsidR="003F3CF4" w:rsidRPr="00E166B2" w:rsidRDefault="003F3CF4" w:rsidP="00A24610">
      <w:pPr>
        <w:jc w:val="both"/>
        <w:rPr>
          <w:sz w:val="20"/>
          <w:szCs w:val="20"/>
        </w:rPr>
      </w:pPr>
    </w:p>
    <w:p w14:paraId="374ACE31" w14:textId="1BADEC09" w:rsidR="001758C9" w:rsidRPr="00E166B2" w:rsidRDefault="00A808E3" w:rsidP="002A1C98">
      <w:pPr>
        <w:jc w:val="both"/>
        <w:rPr>
          <w:color w:val="000000" w:themeColor="text1"/>
          <w:sz w:val="20"/>
          <w:szCs w:val="20"/>
        </w:rPr>
      </w:pPr>
      <w:r w:rsidRPr="00E166B2">
        <w:rPr>
          <w:color w:val="000000" w:themeColor="text1"/>
          <w:sz w:val="20"/>
          <w:szCs w:val="20"/>
        </w:rPr>
        <w:lastRenderedPageBreak/>
        <w:t xml:space="preserve">6./ </w:t>
      </w:r>
      <w:r w:rsidR="00A54E8C" w:rsidRPr="00E166B2">
        <w:rPr>
          <w:color w:val="000000" w:themeColor="text1"/>
          <w:sz w:val="20"/>
          <w:szCs w:val="20"/>
        </w:rPr>
        <w:t>Szerződő felek a Ptk. 6:218. §-a alapján rögzítik, hogy jelen szerződés költségei (így a földhivatali eljárási díj, tulajdoni lap díja és az okiratszerkesztő munkadíja)</w:t>
      </w:r>
      <w:r w:rsidR="00704A9C">
        <w:rPr>
          <w:color w:val="000000" w:themeColor="text1"/>
          <w:sz w:val="20"/>
          <w:szCs w:val="20"/>
        </w:rPr>
        <w:t>,</w:t>
      </w:r>
      <w:r w:rsidR="00A54E8C" w:rsidRPr="00E166B2">
        <w:rPr>
          <w:color w:val="000000" w:themeColor="text1"/>
          <w:sz w:val="20"/>
          <w:szCs w:val="20"/>
        </w:rPr>
        <w:t xml:space="preserve"> valamint az illeték a vevőt terheli.</w:t>
      </w:r>
      <w:r w:rsidR="00A54E8C" w:rsidRPr="00E166B2">
        <w:rPr>
          <w:bCs/>
          <w:color w:val="000000" w:themeColor="text1"/>
          <w:sz w:val="20"/>
          <w:szCs w:val="20"/>
        </w:rPr>
        <w:t xml:space="preserve"> </w:t>
      </w:r>
      <w:r w:rsidR="00A54E8C" w:rsidRPr="00E166B2">
        <w:rPr>
          <w:color w:val="000000" w:themeColor="text1"/>
          <w:sz w:val="20"/>
          <w:szCs w:val="20"/>
        </w:rPr>
        <w:t xml:space="preserve">Vevő tudomásul veszi, hogy a visszterhes vagyonátruházási illeték </w:t>
      </w:r>
      <w:r w:rsidR="00704A9C">
        <w:rPr>
          <w:color w:val="000000" w:themeColor="text1"/>
          <w:sz w:val="20"/>
          <w:szCs w:val="20"/>
        </w:rPr>
        <w:t xml:space="preserve">mértéke </w:t>
      </w:r>
      <w:r w:rsidR="00A54E8C" w:rsidRPr="00E166B2">
        <w:rPr>
          <w:color w:val="000000" w:themeColor="text1"/>
          <w:sz w:val="20"/>
          <w:szCs w:val="20"/>
        </w:rPr>
        <w:t xml:space="preserve">a megszerzett vagyon </w:t>
      </w:r>
      <w:proofErr w:type="spellStart"/>
      <w:r w:rsidR="00A54E8C" w:rsidRPr="00E166B2">
        <w:rPr>
          <w:color w:val="000000" w:themeColor="text1"/>
          <w:sz w:val="20"/>
          <w:szCs w:val="20"/>
        </w:rPr>
        <w:t>terhekkel</w:t>
      </w:r>
      <w:proofErr w:type="spellEnd"/>
      <w:r w:rsidR="00A54E8C" w:rsidRPr="00E166B2">
        <w:rPr>
          <w:color w:val="000000" w:themeColor="text1"/>
          <w:sz w:val="20"/>
          <w:szCs w:val="20"/>
        </w:rPr>
        <w:t xml:space="preserve"> nem csökkentett forgalmi értéke után 4%. </w:t>
      </w:r>
      <w:r w:rsidR="00505082" w:rsidRPr="00505082">
        <w:rPr>
          <w:color w:val="000000" w:themeColor="text1"/>
          <w:sz w:val="20"/>
          <w:szCs w:val="20"/>
        </w:rPr>
        <w:t xml:space="preserve">Felek rögzítik, hogy a Vevő az illetékekről szóló 1990. évi XCIII. törvény 5. § (1) bekezdés b) pontja alapján teljes személyes illetékmentességben részesül, tekintettel arra, hogy települési önkormányzat. </w:t>
      </w:r>
      <w:r w:rsidR="004E6EB9" w:rsidRPr="00E166B2">
        <w:rPr>
          <w:iCs/>
          <w:color w:val="000000" w:themeColor="text1"/>
          <w:sz w:val="20"/>
          <w:szCs w:val="20"/>
        </w:rPr>
        <w:t>Az eladót az ingatlan megszerzésének időpontjára figyelemmel szja-fizetési kötelezettség nem terheli.</w:t>
      </w:r>
    </w:p>
    <w:p w14:paraId="60A05E63" w14:textId="77777777" w:rsidR="00142875" w:rsidRPr="00CA2D98" w:rsidRDefault="00142875" w:rsidP="00142875">
      <w:pPr>
        <w:pStyle w:val="Listaszerbekezds"/>
        <w:tabs>
          <w:tab w:val="left" w:pos="0"/>
        </w:tabs>
        <w:ind w:left="0"/>
        <w:contextualSpacing/>
        <w:jc w:val="both"/>
        <w:rPr>
          <w:sz w:val="20"/>
          <w:lang w:val="hu-HU"/>
        </w:rPr>
      </w:pPr>
    </w:p>
    <w:p w14:paraId="7BF4C611" w14:textId="7A44CC91" w:rsidR="00142875" w:rsidRPr="00A95006" w:rsidRDefault="00D06513" w:rsidP="00142875">
      <w:pPr>
        <w:pStyle w:val="Listaszerbekezds"/>
        <w:tabs>
          <w:tab w:val="left" w:pos="0"/>
        </w:tabs>
        <w:ind w:left="0"/>
        <w:contextualSpacing/>
        <w:jc w:val="both"/>
        <w:rPr>
          <w:rFonts w:ascii="Times New Roman" w:hAnsi="Times New Roman"/>
          <w:color w:val="000000" w:themeColor="text1"/>
          <w:sz w:val="20"/>
          <w:lang w:val="hu-HU"/>
        </w:rPr>
      </w:pPr>
      <w:r w:rsidRPr="00CA2D98">
        <w:rPr>
          <w:sz w:val="20"/>
          <w:lang w:val="hu-HU"/>
        </w:rPr>
        <w:t xml:space="preserve">7./ </w:t>
      </w:r>
      <w:r w:rsidR="00E64D0C" w:rsidRPr="00A95006">
        <w:rPr>
          <w:rFonts w:ascii="Times New Roman" w:hAnsi="Times New Roman"/>
          <w:color w:val="000000" w:themeColor="text1"/>
          <w:sz w:val="20"/>
          <w:lang w:val="hu-HU"/>
        </w:rPr>
        <w:t>Eladó kijelenti, hogy magyar nyelven írni és olvasni tudó, cselekvőképes magyar állampolgár, szerződéskötési képesség</w:t>
      </w:r>
      <w:r w:rsidR="00A95006">
        <w:rPr>
          <w:rFonts w:ascii="Times New Roman" w:hAnsi="Times New Roman"/>
          <w:color w:val="000000" w:themeColor="text1"/>
          <w:sz w:val="20"/>
          <w:lang w:val="hu-HU"/>
        </w:rPr>
        <w:t xml:space="preserve">e </w:t>
      </w:r>
      <w:r w:rsidR="00E64D0C" w:rsidRPr="00A95006">
        <w:rPr>
          <w:rFonts w:ascii="Times New Roman" w:hAnsi="Times New Roman"/>
          <w:color w:val="000000" w:themeColor="text1"/>
          <w:sz w:val="20"/>
          <w:lang w:val="hu-HU"/>
        </w:rPr>
        <w:t>nem kizárt, vagy korlátozott. Vevő</w:t>
      </w:r>
      <w:r w:rsidR="00142875" w:rsidRPr="00A95006">
        <w:rPr>
          <w:rFonts w:ascii="Times New Roman" w:hAnsi="Times New Roman"/>
          <w:color w:val="000000" w:themeColor="text1"/>
          <w:sz w:val="20"/>
          <w:lang w:val="hu-HU"/>
        </w:rPr>
        <w:t xml:space="preserve"> kijelenti, hogy a magyar jog szerint törvényesen létrehozott települési önkormányzat képviselője</w:t>
      </w:r>
      <w:r w:rsidR="00704A9C">
        <w:rPr>
          <w:rFonts w:ascii="Times New Roman" w:hAnsi="Times New Roman"/>
          <w:color w:val="000000" w:themeColor="text1"/>
          <w:sz w:val="20"/>
          <w:lang w:val="hu-HU"/>
        </w:rPr>
        <w:t>ként</w:t>
      </w:r>
      <w:r w:rsidR="00142875" w:rsidRPr="00A95006">
        <w:rPr>
          <w:rFonts w:ascii="Times New Roman" w:hAnsi="Times New Roman"/>
          <w:color w:val="000000" w:themeColor="text1"/>
          <w:sz w:val="20"/>
          <w:lang w:val="hu-HU"/>
        </w:rPr>
        <w:t xml:space="preserve"> rendelkezik a jelen szerződés megkötéséhez szükséges jogosultsággal, felhatalmazással. </w:t>
      </w:r>
    </w:p>
    <w:p w14:paraId="785F87CA" w14:textId="77777777" w:rsidR="00142875" w:rsidRPr="00142875" w:rsidRDefault="00142875" w:rsidP="00142875">
      <w:pPr>
        <w:tabs>
          <w:tab w:val="left" w:pos="0"/>
        </w:tabs>
        <w:contextualSpacing/>
        <w:jc w:val="both"/>
        <w:rPr>
          <w:bCs/>
          <w:iCs/>
          <w:color w:val="000000"/>
          <w:sz w:val="21"/>
          <w:szCs w:val="21"/>
        </w:rPr>
      </w:pPr>
    </w:p>
    <w:p w14:paraId="7BC5993C" w14:textId="7A356435" w:rsidR="00356D71" w:rsidRDefault="00B63989" w:rsidP="00B75E03">
      <w:pPr>
        <w:jc w:val="both"/>
        <w:rPr>
          <w:color w:val="000000" w:themeColor="text1"/>
          <w:sz w:val="20"/>
          <w:szCs w:val="20"/>
        </w:rPr>
      </w:pPr>
      <w:r w:rsidRPr="00E166B2">
        <w:rPr>
          <w:sz w:val="20"/>
          <w:szCs w:val="20"/>
        </w:rPr>
        <w:t xml:space="preserve">8./ Felek tudomásul veszik, hogy </w:t>
      </w:r>
      <w:r w:rsidR="00AA2C56">
        <w:rPr>
          <w:sz w:val="20"/>
          <w:szCs w:val="20"/>
        </w:rPr>
        <w:t>a</w:t>
      </w:r>
      <w:r w:rsidRPr="00E166B2">
        <w:rPr>
          <w:color w:val="000000" w:themeColor="text1"/>
          <w:sz w:val="20"/>
          <w:szCs w:val="20"/>
        </w:rPr>
        <w:t xml:space="preserve"> </w:t>
      </w:r>
      <w:proofErr w:type="spellStart"/>
      <w:r w:rsidR="00C11A00">
        <w:rPr>
          <w:color w:val="000000" w:themeColor="text1"/>
          <w:sz w:val="20"/>
          <w:szCs w:val="20"/>
        </w:rPr>
        <w:t>Fftv</w:t>
      </w:r>
      <w:proofErr w:type="spellEnd"/>
      <w:r w:rsidR="00AA2C56">
        <w:rPr>
          <w:color w:val="000000" w:themeColor="text1"/>
          <w:sz w:val="20"/>
          <w:szCs w:val="20"/>
        </w:rPr>
        <w:t>.</w:t>
      </w:r>
      <w:r w:rsidRPr="00E166B2">
        <w:rPr>
          <w:color w:val="000000" w:themeColor="text1"/>
          <w:sz w:val="20"/>
          <w:szCs w:val="20"/>
        </w:rPr>
        <w:t xml:space="preserve"> 10. §-a értelmében </w:t>
      </w:r>
      <w:bookmarkStart w:id="3" w:name="pr88"/>
      <w:bookmarkEnd w:id="3"/>
      <w:r w:rsidR="002272FD">
        <w:rPr>
          <w:color w:val="000000" w:themeColor="text1"/>
          <w:sz w:val="20"/>
          <w:szCs w:val="20"/>
        </w:rPr>
        <w:t xml:space="preserve">a föld tulajdonjogát csak </w:t>
      </w:r>
      <w:proofErr w:type="gramStart"/>
      <w:r w:rsidR="002272FD">
        <w:rPr>
          <w:color w:val="000000" w:themeColor="text1"/>
          <w:sz w:val="20"/>
          <w:szCs w:val="20"/>
        </w:rPr>
        <w:t>természetes személy,</w:t>
      </w:r>
      <w:proofErr w:type="gramEnd"/>
      <w:r w:rsidR="002272FD">
        <w:rPr>
          <w:color w:val="000000" w:themeColor="text1"/>
          <w:sz w:val="20"/>
          <w:szCs w:val="20"/>
        </w:rPr>
        <w:t xml:space="preserve"> vagy tagállami állampolgár szerezheti meg</w:t>
      </w:r>
      <w:r w:rsidR="003A422A">
        <w:rPr>
          <w:color w:val="000000" w:themeColor="text1"/>
          <w:sz w:val="20"/>
          <w:szCs w:val="20"/>
        </w:rPr>
        <w:t>. A</w:t>
      </w:r>
      <w:r w:rsidRPr="00E166B2">
        <w:rPr>
          <w:color w:val="000000" w:themeColor="text1"/>
          <w:sz w:val="20"/>
          <w:szCs w:val="20"/>
        </w:rPr>
        <w:t xml:space="preserve"> földművesnek nem minősülő belföldi természetes személy és tagállami állampolgár akkor szerezheti meg a föld tulajdonjogát, ha a birtokában álló föld területnagysága a megszerezni kívánt föld területnagyságával együtt nem haladja meg az 1 hektárt. </w:t>
      </w:r>
    </w:p>
    <w:p w14:paraId="369F85B6" w14:textId="3BFC24A5" w:rsidR="00F77271" w:rsidRPr="00F77271" w:rsidRDefault="00780707" w:rsidP="00F77271">
      <w:pPr>
        <w:jc w:val="both"/>
        <w:rPr>
          <w:color w:val="000000" w:themeColor="text1"/>
          <w:sz w:val="20"/>
          <w:szCs w:val="20"/>
        </w:rPr>
      </w:pPr>
      <w:r w:rsidRPr="00681FD5">
        <w:rPr>
          <w:color w:val="000000" w:themeColor="text1"/>
          <w:sz w:val="20"/>
          <w:szCs w:val="20"/>
        </w:rPr>
        <w:t xml:space="preserve">A </w:t>
      </w:r>
      <w:proofErr w:type="spellStart"/>
      <w:r w:rsidRPr="00681FD5">
        <w:rPr>
          <w:color w:val="000000" w:themeColor="text1"/>
          <w:sz w:val="20"/>
          <w:szCs w:val="20"/>
        </w:rPr>
        <w:t>F</w:t>
      </w:r>
      <w:r w:rsidR="00AA2C56">
        <w:rPr>
          <w:color w:val="000000" w:themeColor="text1"/>
          <w:sz w:val="20"/>
          <w:szCs w:val="20"/>
        </w:rPr>
        <w:t>ftv</w:t>
      </w:r>
      <w:proofErr w:type="spellEnd"/>
      <w:r w:rsidR="00AA2C56">
        <w:rPr>
          <w:color w:val="000000" w:themeColor="text1"/>
          <w:sz w:val="20"/>
          <w:szCs w:val="20"/>
        </w:rPr>
        <w:t>.</w:t>
      </w:r>
      <w:r w:rsidRPr="00681FD5">
        <w:rPr>
          <w:color w:val="000000" w:themeColor="text1"/>
          <w:sz w:val="20"/>
          <w:szCs w:val="20"/>
        </w:rPr>
        <w:t xml:space="preserve"> </w:t>
      </w:r>
      <w:r w:rsidR="00F77271" w:rsidRPr="00F77271">
        <w:rPr>
          <w:color w:val="000000" w:themeColor="text1"/>
          <w:sz w:val="20"/>
          <w:szCs w:val="20"/>
        </w:rPr>
        <w:t xml:space="preserve">11. § (1) </w:t>
      </w:r>
      <w:r w:rsidRPr="00681FD5">
        <w:rPr>
          <w:color w:val="000000" w:themeColor="text1"/>
          <w:sz w:val="20"/>
          <w:szCs w:val="20"/>
        </w:rPr>
        <w:t>bekezdése értelmében a</w:t>
      </w:r>
      <w:r w:rsidR="00F77271" w:rsidRPr="00F77271">
        <w:rPr>
          <w:color w:val="000000" w:themeColor="text1"/>
          <w:sz w:val="20"/>
          <w:szCs w:val="20"/>
        </w:rPr>
        <w:t xml:space="preserve"> 10. §-ban foglaltaktól eltérően, a föld tulajdonjogát - a Nemzeti Földalapról szóló törvényben meghatározott földbirtok-politikai irányelvek érvényesítése, valamint közfoglalkoz</w:t>
      </w:r>
      <w:r w:rsidR="00704A9C">
        <w:rPr>
          <w:color w:val="000000" w:themeColor="text1"/>
          <w:sz w:val="20"/>
          <w:szCs w:val="20"/>
        </w:rPr>
        <w:t>tat</w:t>
      </w:r>
      <w:r w:rsidR="00F77271" w:rsidRPr="00F77271">
        <w:rPr>
          <w:color w:val="000000" w:themeColor="text1"/>
          <w:sz w:val="20"/>
          <w:szCs w:val="20"/>
        </w:rPr>
        <w:t>ás, illetve más közérdekű cél megvalósítása érdekében - az állam, valamint a (2) bekezdésben meghatározott jogi személy is megszerezheti a (2) bekezdésben meghatározott esetekben és feltételekkel.</w:t>
      </w:r>
      <w:r w:rsidR="00AA2C56">
        <w:rPr>
          <w:color w:val="000000" w:themeColor="text1"/>
          <w:sz w:val="20"/>
          <w:szCs w:val="20"/>
        </w:rPr>
        <w:t xml:space="preserve"> </w:t>
      </w:r>
      <w:r w:rsidRPr="00681FD5">
        <w:rPr>
          <w:color w:val="000000" w:themeColor="text1"/>
          <w:sz w:val="20"/>
          <w:szCs w:val="20"/>
        </w:rPr>
        <w:t xml:space="preserve">A </w:t>
      </w:r>
      <w:r w:rsidR="00F77271" w:rsidRPr="00F77271">
        <w:rPr>
          <w:color w:val="000000" w:themeColor="text1"/>
          <w:sz w:val="20"/>
          <w:szCs w:val="20"/>
        </w:rPr>
        <w:t xml:space="preserve">(2) </w:t>
      </w:r>
      <w:r w:rsidRPr="00681FD5">
        <w:rPr>
          <w:color w:val="000000" w:themeColor="text1"/>
          <w:sz w:val="20"/>
          <w:szCs w:val="20"/>
        </w:rPr>
        <w:t>bekezdés c) pontja alapján a</w:t>
      </w:r>
      <w:r w:rsidR="00F77271" w:rsidRPr="00F77271">
        <w:rPr>
          <w:color w:val="000000" w:themeColor="text1"/>
          <w:sz w:val="20"/>
          <w:szCs w:val="20"/>
        </w:rPr>
        <w:t xml:space="preserve"> föld tulajdonjogát a föld fekvése szerint illetékes települési önkormányzat közfoglalkoztatás, szociális földprogram és településfejlesztés céljára, </w:t>
      </w:r>
      <w:proofErr w:type="gramStart"/>
      <w:r w:rsidR="00F77271" w:rsidRPr="00F77271">
        <w:rPr>
          <w:color w:val="000000" w:themeColor="text1"/>
          <w:sz w:val="20"/>
          <w:szCs w:val="20"/>
        </w:rPr>
        <w:t>továbbá</w:t>
      </w:r>
      <w:proofErr w:type="gramEnd"/>
      <w:r w:rsidR="00F77271" w:rsidRPr="00F77271">
        <w:rPr>
          <w:color w:val="000000" w:themeColor="text1"/>
          <w:sz w:val="20"/>
          <w:szCs w:val="20"/>
        </w:rPr>
        <w:t xml:space="preserve"> ha a föld helyi jelentőségű védett természeti területnek minősül, a földnek a természet védelméről szóló törvényben meghatározott védelme céljából</w:t>
      </w:r>
      <w:r w:rsidR="00704A9C">
        <w:rPr>
          <w:color w:val="000000" w:themeColor="text1"/>
          <w:sz w:val="20"/>
          <w:szCs w:val="20"/>
        </w:rPr>
        <w:t xml:space="preserve"> </w:t>
      </w:r>
      <w:r w:rsidR="00F77271" w:rsidRPr="00F77271">
        <w:rPr>
          <w:color w:val="000000" w:themeColor="text1"/>
          <w:sz w:val="20"/>
          <w:szCs w:val="20"/>
        </w:rPr>
        <w:t>szerezheti meg.</w:t>
      </w:r>
    </w:p>
    <w:p w14:paraId="3CB9BCFD" w14:textId="77777777" w:rsidR="004A4A01" w:rsidRDefault="004E6EB9" w:rsidP="004A4A01">
      <w:pPr>
        <w:jc w:val="both"/>
        <w:rPr>
          <w:color w:val="000000" w:themeColor="text1"/>
          <w:sz w:val="20"/>
          <w:szCs w:val="20"/>
        </w:rPr>
      </w:pPr>
      <w:r w:rsidRPr="00E166B2">
        <w:rPr>
          <w:b/>
          <w:bCs/>
          <w:color w:val="000000" w:themeColor="text1"/>
          <w:sz w:val="20"/>
          <w:szCs w:val="20"/>
        </w:rPr>
        <w:t>A</w:t>
      </w:r>
      <w:r w:rsidR="00B63989" w:rsidRPr="00E166B2">
        <w:rPr>
          <w:b/>
          <w:bCs/>
          <w:color w:val="000000" w:themeColor="text1"/>
          <w:sz w:val="20"/>
          <w:szCs w:val="20"/>
        </w:rPr>
        <w:t xml:space="preserve"> vevő kijelenti, hogy a </w:t>
      </w:r>
      <w:proofErr w:type="spellStart"/>
      <w:r w:rsidR="00AA2C56">
        <w:rPr>
          <w:b/>
          <w:bCs/>
          <w:color w:val="000000" w:themeColor="text1"/>
          <w:sz w:val="20"/>
          <w:szCs w:val="20"/>
        </w:rPr>
        <w:t>Fftv</w:t>
      </w:r>
      <w:proofErr w:type="spellEnd"/>
      <w:r w:rsidR="00AA2C56">
        <w:rPr>
          <w:b/>
          <w:bCs/>
          <w:color w:val="000000" w:themeColor="text1"/>
          <w:sz w:val="20"/>
          <w:szCs w:val="20"/>
        </w:rPr>
        <w:t>.</w:t>
      </w:r>
      <w:r w:rsidR="00B63989" w:rsidRPr="00E166B2">
        <w:rPr>
          <w:b/>
          <w:bCs/>
          <w:color w:val="000000" w:themeColor="text1"/>
          <w:sz w:val="20"/>
          <w:szCs w:val="20"/>
        </w:rPr>
        <w:t xml:space="preserve"> 5. §-</w:t>
      </w:r>
      <w:proofErr w:type="spellStart"/>
      <w:r w:rsidR="00B63989" w:rsidRPr="00E166B2">
        <w:rPr>
          <w:b/>
          <w:bCs/>
          <w:color w:val="000000" w:themeColor="text1"/>
          <w:sz w:val="20"/>
          <w:szCs w:val="20"/>
        </w:rPr>
        <w:t>ának</w:t>
      </w:r>
      <w:proofErr w:type="spellEnd"/>
      <w:r w:rsidR="00B63989" w:rsidRPr="00E166B2">
        <w:rPr>
          <w:b/>
          <w:bCs/>
          <w:color w:val="000000" w:themeColor="text1"/>
          <w:sz w:val="20"/>
          <w:szCs w:val="20"/>
        </w:rPr>
        <w:t xml:space="preserve"> 7. pontjában írt földművesnek nem minősül, </w:t>
      </w:r>
      <w:r w:rsidR="00EC18EF">
        <w:rPr>
          <w:b/>
          <w:bCs/>
          <w:color w:val="000000" w:themeColor="text1"/>
          <w:sz w:val="20"/>
          <w:szCs w:val="20"/>
        </w:rPr>
        <w:t xml:space="preserve">a </w:t>
      </w:r>
      <w:r w:rsidR="00EC18EF" w:rsidRPr="00E166B2">
        <w:rPr>
          <w:b/>
          <w:bCs/>
          <w:color w:val="000000" w:themeColor="text1"/>
          <w:sz w:val="20"/>
          <w:szCs w:val="20"/>
        </w:rPr>
        <w:t xml:space="preserve">birtokában álló föld területnagysága a megszerezni kívánt föld területnagyságával együtt </w:t>
      </w:r>
      <w:r w:rsidR="00EC18EF">
        <w:rPr>
          <w:b/>
          <w:bCs/>
          <w:color w:val="000000" w:themeColor="text1"/>
          <w:sz w:val="20"/>
          <w:szCs w:val="20"/>
        </w:rPr>
        <w:t>s</w:t>
      </w:r>
      <w:r w:rsidR="00EC18EF" w:rsidRPr="00E166B2">
        <w:rPr>
          <w:b/>
          <w:bCs/>
          <w:color w:val="000000" w:themeColor="text1"/>
          <w:sz w:val="20"/>
          <w:szCs w:val="20"/>
        </w:rPr>
        <w:t>em haladja meg az 1 hektárt</w:t>
      </w:r>
      <w:r w:rsidR="00EC18EF" w:rsidRPr="00E166B2">
        <w:rPr>
          <w:color w:val="000000" w:themeColor="text1"/>
          <w:sz w:val="20"/>
          <w:szCs w:val="20"/>
        </w:rPr>
        <w:t xml:space="preserve"> (figyelemmel arra is, hogy a tulajdonszerzési jogosultság mértékének megállapításánál a területnagyság mértékébe a földdel azonos helyrajzi számon nyilvántartott művelés alól kivett terület, alrészlet területnagyságát is be kell számítani)</w:t>
      </w:r>
      <w:r w:rsidR="00F76459">
        <w:rPr>
          <w:color w:val="000000" w:themeColor="text1"/>
          <w:sz w:val="20"/>
          <w:szCs w:val="20"/>
        </w:rPr>
        <w:t xml:space="preserve"> </w:t>
      </w:r>
    </w:p>
    <w:p w14:paraId="47788BF3" w14:textId="5EC81425" w:rsidR="004A4A01" w:rsidRPr="00E879DC" w:rsidRDefault="004A4A01" w:rsidP="004A4A01">
      <w:pPr>
        <w:jc w:val="both"/>
        <w:rPr>
          <w:iCs/>
          <w:color w:val="000000" w:themeColor="text1"/>
          <w:sz w:val="20"/>
          <w:szCs w:val="20"/>
        </w:rPr>
      </w:pPr>
      <w:r w:rsidRPr="00E879DC">
        <w:rPr>
          <w:iCs/>
          <w:color w:val="000000" w:themeColor="text1"/>
          <w:sz w:val="20"/>
          <w:szCs w:val="20"/>
        </w:rPr>
        <w:t xml:space="preserve">Felek rögzítik, hogy </w:t>
      </w:r>
      <w:proofErr w:type="spellStart"/>
      <w:r w:rsidRPr="00E879DC">
        <w:rPr>
          <w:iCs/>
          <w:color w:val="000000" w:themeColor="text1"/>
          <w:sz w:val="20"/>
          <w:szCs w:val="20"/>
        </w:rPr>
        <w:t>Fftv</w:t>
      </w:r>
      <w:proofErr w:type="spellEnd"/>
      <w:r w:rsidRPr="00E879DC">
        <w:rPr>
          <w:iCs/>
          <w:color w:val="000000" w:themeColor="text1"/>
          <w:sz w:val="20"/>
          <w:szCs w:val="20"/>
        </w:rPr>
        <w:t xml:space="preserve">. 11. § (1) és (2) bekezdés c) pontja alapján </w:t>
      </w:r>
      <w:r>
        <w:rPr>
          <w:iCs/>
          <w:color w:val="000000" w:themeColor="text1"/>
          <w:sz w:val="20"/>
          <w:szCs w:val="20"/>
        </w:rPr>
        <w:t xml:space="preserve">a </w:t>
      </w:r>
      <w:proofErr w:type="gramStart"/>
      <w:r w:rsidRPr="00E879DC">
        <w:rPr>
          <w:iCs/>
          <w:color w:val="000000" w:themeColor="text1"/>
          <w:sz w:val="20"/>
          <w:szCs w:val="20"/>
        </w:rPr>
        <w:t>Vevő</w:t>
      </w:r>
      <w:proofErr w:type="gramEnd"/>
      <w:r w:rsidRPr="00E879DC">
        <w:rPr>
          <w:iCs/>
          <w:color w:val="000000" w:themeColor="text1"/>
          <w:sz w:val="20"/>
          <w:szCs w:val="20"/>
        </w:rPr>
        <w:t xml:space="preserve"> mint a föld fekvése szerint illetékes települési önkormányzat a jelen szerződés tárgyát képező ingatlanrészt településfejlesztés céljára szerzi meg.</w:t>
      </w:r>
    </w:p>
    <w:p w14:paraId="6B90ECA4" w14:textId="2721B5E0" w:rsidR="00E76CB2" w:rsidRDefault="00F76459" w:rsidP="00FD5DD5">
      <w:pPr>
        <w:jc w:val="both"/>
        <w:rPr>
          <w:b/>
          <w:bCs/>
          <w:color w:val="000000" w:themeColor="text1"/>
          <w:sz w:val="20"/>
          <w:szCs w:val="20"/>
        </w:rPr>
      </w:pPr>
      <w:r>
        <w:rPr>
          <w:color w:val="000000" w:themeColor="text1"/>
          <w:sz w:val="20"/>
          <w:szCs w:val="20"/>
        </w:rPr>
        <w:t xml:space="preserve">Vevő kijelenti, hogy </w:t>
      </w:r>
      <w:r w:rsidR="00ED0FC6">
        <w:rPr>
          <w:b/>
          <w:bCs/>
          <w:color w:val="000000" w:themeColor="text1"/>
          <w:sz w:val="20"/>
          <w:szCs w:val="20"/>
        </w:rPr>
        <w:t>………………</w:t>
      </w:r>
      <w:proofErr w:type="gramStart"/>
      <w:r w:rsidR="00ED0FC6">
        <w:rPr>
          <w:b/>
          <w:bCs/>
          <w:color w:val="000000" w:themeColor="text1"/>
          <w:sz w:val="20"/>
          <w:szCs w:val="20"/>
        </w:rPr>
        <w:t>…….</w:t>
      </w:r>
      <w:proofErr w:type="gramEnd"/>
      <w:r w:rsidR="00ED0FC6">
        <w:rPr>
          <w:b/>
          <w:bCs/>
          <w:color w:val="000000" w:themeColor="text1"/>
          <w:sz w:val="20"/>
          <w:szCs w:val="20"/>
        </w:rPr>
        <w:t xml:space="preserve">.számú képviselő-testületi határozat értelmében a földet </w:t>
      </w:r>
      <w:r w:rsidR="002B5DAE" w:rsidRPr="002B5DAE">
        <w:rPr>
          <w:b/>
          <w:bCs/>
          <w:color w:val="000000" w:themeColor="text1"/>
          <w:sz w:val="20"/>
          <w:szCs w:val="20"/>
        </w:rPr>
        <w:t xml:space="preserve">a Magyarország helyi önkormányzatairól szóló 2011. évi CLXXXIX. törvény 13. § (1) bekezdés 1. pontjában meghatározott településfejlesztési, településrendezési közfeladat ellátása </w:t>
      </w:r>
      <w:r w:rsidR="005A37E5">
        <w:rPr>
          <w:b/>
          <w:bCs/>
          <w:color w:val="000000" w:themeColor="text1"/>
          <w:sz w:val="20"/>
          <w:szCs w:val="20"/>
        </w:rPr>
        <w:t>érdekében szerzi meg</w:t>
      </w:r>
      <w:r w:rsidR="00847EB7">
        <w:rPr>
          <w:b/>
          <w:bCs/>
          <w:color w:val="000000" w:themeColor="text1"/>
          <w:sz w:val="20"/>
          <w:szCs w:val="20"/>
        </w:rPr>
        <w:t xml:space="preserve">, melynek </w:t>
      </w:r>
      <w:r w:rsidR="002B5DAE" w:rsidRPr="002B5DAE">
        <w:rPr>
          <w:b/>
          <w:bCs/>
          <w:color w:val="000000" w:themeColor="text1"/>
          <w:sz w:val="20"/>
          <w:szCs w:val="20"/>
        </w:rPr>
        <w:t>keretében</w:t>
      </w:r>
      <w:r w:rsidR="00847EB7">
        <w:rPr>
          <w:b/>
          <w:bCs/>
          <w:color w:val="000000" w:themeColor="text1"/>
          <w:sz w:val="20"/>
          <w:szCs w:val="20"/>
        </w:rPr>
        <w:t xml:space="preserve"> az Eladó</w:t>
      </w:r>
      <w:r w:rsidR="002B5DAE" w:rsidRPr="002B5DAE">
        <w:rPr>
          <w:b/>
          <w:bCs/>
          <w:color w:val="000000" w:themeColor="text1"/>
          <w:sz w:val="20"/>
          <w:szCs w:val="20"/>
        </w:rPr>
        <w:t xml:space="preserve"> hosszútáv</w:t>
      </w:r>
      <w:r w:rsidR="00847EB7">
        <w:rPr>
          <w:b/>
          <w:bCs/>
          <w:color w:val="000000" w:themeColor="text1"/>
          <w:sz w:val="20"/>
          <w:szCs w:val="20"/>
        </w:rPr>
        <w:t>ú</w:t>
      </w:r>
      <w:r w:rsidR="002B5DAE" w:rsidRPr="002B5DAE">
        <w:rPr>
          <w:b/>
          <w:bCs/>
          <w:color w:val="000000" w:themeColor="text1"/>
          <w:sz w:val="20"/>
          <w:szCs w:val="20"/>
        </w:rPr>
        <w:t xml:space="preserve"> cél</w:t>
      </w:r>
      <w:r w:rsidR="00847EB7">
        <w:rPr>
          <w:b/>
          <w:bCs/>
          <w:color w:val="000000" w:themeColor="text1"/>
          <w:sz w:val="20"/>
          <w:szCs w:val="20"/>
        </w:rPr>
        <w:t>ja</w:t>
      </w:r>
      <w:r w:rsidR="002B5DAE" w:rsidRPr="002B5DAE">
        <w:rPr>
          <w:b/>
          <w:bCs/>
          <w:color w:val="000000" w:themeColor="text1"/>
          <w:sz w:val="20"/>
          <w:szCs w:val="20"/>
        </w:rPr>
        <w:t xml:space="preserve"> a helyi építészeti örökség védelme, rövidtáv</w:t>
      </w:r>
      <w:r w:rsidR="005E4718">
        <w:rPr>
          <w:b/>
          <w:bCs/>
          <w:color w:val="000000" w:themeColor="text1"/>
          <w:sz w:val="20"/>
          <w:szCs w:val="20"/>
        </w:rPr>
        <w:t xml:space="preserve">ú cél pedig a </w:t>
      </w:r>
      <w:r w:rsidR="00C911AE">
        <w:rPr>
          <w:b/>
          <w:bCs/>
          <w:color w:val="000000" w:themeColor="text1"/>
          <w:sz w:val="20"/>
          <w:szCs w:val="20"/>
        </w:rPr>
        <w:t xml:space="preserve">fenti </w:t>
      </w:r>
      <w:r w:rsidR="005E4718">
        <w:rPr>
          <w:b/>
          <w:bCs/>
          <w:color w:val="000000" w:themeColor="text1"/>
          <w:sz w:val="20"/>
          <w:szCs w:val="20"/>
        </w:rPr>
        <w:t xml:space="preserve">jogszabályhely </w:t>
      </w:r>
      <w:r w:rsidR="002B5DAE" w:rsidRPr="002B5DAE">
        <w:rPr>
          <w:b/>
          <w:bCs/>
          <w:color w:val="000000" w:themeColor="text1"/>
          <w:sz w:val="20"/>
          <w:szCs w:val="20"/>
        </w:rPr>
        <w:t xml:space="preserve">9. pontjában rögzített helyiséggazdálkodási közfeladat ellátása keretében, </w:t>
      </w:r>
      <w:r w:rsidR="00C14EAD">
        <w:rPr>
          <w:b/>
          <w:bCs/>
          <w:color w:val="000000" w:themeColor="text1"/>
          <w:sz w:val="20"/>
          <w:szCs w:val="20"/>
        </w:rPr>
        <w:t xml:space="preserve">- </w:t>
      </w:r>
      <w:r w:rsidR="002B5DAE" w:rsidRPr="002B5DAE">
        <w:rPr>
          <w:b/>
          <w:bCs/>
          <w:color w:val="000000" w:themeColor="text1"/>
          <w:sz w:val="20"/>
          <w:szCs w:val="20"/>
        </w:rPr>
        <w:t xml:space="preserve">összhangban a 15. pontban rögzített sport-, és ifjúságügyi közfeladatokkal </w:t>
      </w:r>
      <w:r w:rsidR="00C14EAD">
        <w:rPr>
          <w:b/>
          <w:bCs/>
          <w:color w:val="000000" w:themeColor="text1"/>
          <w:sz w:val="20"/>
          <w:szCs w:val="20"/>
        </w:rPr>
        <w:t xml:space="preserve">- </w:t>
      </w:r>
      <w:r w:rsidR="002B5DAE" w:rsidRPr="002B5DAE">
        <w:rPr>
          <w:b/>
          <w:bCs/>
          <w:color w:val="000000" w:themeColor="text1"/>
          <w:sz w:val="20"/>
          <w:szCs w:val="20"/>
        </w:rPr>
        <w:t>a helyi cserkész szervezet számára, illetve további ifjúsági szerveződések számára találkozási, gyülekezési helyszínként való biztosítás</w:t>
      </w:r>
      <w:r w:rsidR="007011F4">
        <w:rPr>
          <w:b/>
          <w:bCs/>
          <w:color w:val="000000" w:themeColor="text1"/>
          <w:sz w:val="20"/>
          <w:szCs w:val="20"/>
        </w:rPr>
        <w:t>.</w:t>
      </w:r>
      <w:r w:rsidR="002B5DAE" w:rsidRPr="002B5DAE">
        <w:rPr>
          <w:b/>
          <w:bCs/>
          <w:color w:val="000000" w:themeColor="text1"/>
          <w:sz w:val="20"/>
          <w:szCs w:val="20"/>
        </w:rPr>
        <w:t xml:space="preserve"> </w:t>
      </w:r>
      <w:r w:rsidR="00ED0FC6">
        <w:rPr>
          <w:b/>
          <w:bCs/>
          <w:color w:val="000000" w:themeColor="text1"/>
          <w:sz w:val="20"/>
          <w:szCs w:val="20"/>
        </w:rPr>
        <w:t xml:space="preserve">. </w:t>
      </w:r>
      <w:r w:rsidR="00B63989" w:rsidRPr="00E166B2">
        <w:rPr>
          <w:b/>
          <w:bCs/>
          <w:color w:val="000000" w:themeColor="text1"/>
          <w:sz w:val="20"/>
          <w:szCs w:val="20"/>
        </w:rPr>
        <w:t xml:space="preserve"> így a tulajdonszerzése nem ütközik a földtörvény 10. § -</w:t>
      </w:r>
      <w:proofErr w:type="spellStart"/>
      <w:r w:rsidR="00B63989" w:rsidRPr="00E166B2">
        <w:rPr>
          <w:b/>
          <w:bCs/>
          <w:color w:val="000000" w:themeColor="text1"/>
          <w:sz w:val="20"/>
          <w:szCs w:val="20"/>
        </w:rPr>
        <w:t>ában</w:t>
      </w:r>
      <w:proofErr w:type="spellEnd"/>
      <w:r w:rsidR="00B63989" w:rsidRPr="00E166B2">
        <w:rPr>
          <w:b/>
          <w:bCs/>
          <w:color w:val="000000" w:themeColor="text1"/>
          <w:sz w:val="20"/>
          <w:szCs w:val="20"/>
        </w:rPr>
        <w:t xml:space="preserve"> foglaltakba. </w:t>
      </w:r>
    </w:p>
    <w:p w14:paraId="6ABDE024" w14:textId="77777777" w:rsidR="00E879DC" w:rsidRDefault="00E879DC" w:rsidP="00B75E03">
      <w:pPr>
        <w:jc w:val="both"/>
        <w:rPr>
          <w:b/>
          <w:bCs/>
          <w:color w:val="000000" w:themeColor="text1"/>
          <w:sz w:val="20"/>
          <w:szCs w:val="20"/>
          <w:highlight w:val="yellow"/>
        </w:rPr>
      </w:pPr>
    </w:p>
    <w:p w14:paraId="01418FA0" w14:textId="77457BF7" w:rsidR="00E879DC" w:rsidRPr="00E879DC" w:rsidRDefault="00E879DC" w:rsidP="00FA2007">
      <w:pPr>
        <w:jc w:val="both"/>
        <w:rPr>
          <w:iCs/>
          <w:color w:val="000000" w:themeColor="text1"/>
          <w:sz w:val="20"/>
          <w:szCs w:val="20"/>
        </w:rPr>
      </w:pPr>
      <w:r w:rsidRPr="00E879DC">
        <w:rPr>
          <w:iCs/>
          <w:color w:val="000000" w:themeColor="text1"/>
          <w:sz w:val="20"/>
          <w:szCs w:val="20"/>
        </w:rPr>
        <w:t xml:space="preserve">Felek rögzítik, hogy a </w:t>
      </w:r>
      <w:proofErr w:type="spellStart"/>
      <w:r w:rsidRPr="00E879DC">
        <w:rPr>
          <w:iCs/>
          <w:color w:val="000000" w:themeColor="text1"/>
          <w:sz w:val="20"/>
          <w:szCs w:val="20"/>
        </w:rPr>
        <w:t>Fftv</w:t>
      </w:r>
      <w:proofErr w:type="spellEnd"/>
      <w:r w:rsidRPr="00E879DC">
        <w:rPr>
          <w:iCs/>
          <w:color w:val="000000" w:themeColor="text1"/>
          <w:sz w:val="20"/>
          <w:szCs w:val="20"/>
        </w:rPr>
        <w:t>. 13. § (1) bekezdésében foglalt feltételek a szerzés céljára tekintettel nem állnak fenn, azaz a szerz</w:t>
      </w:r>
      <w:r w:rsidRPr="00E879DC">
        <w:rPr>
          <w:rFonts w:hint="eastAsia"/>
          <w:iCs/>
          <w:color w:val="000000" w:themeColor="text1"/>
          <w:sz w:val="20"/>
          <w:szCs w:val="20"/>
        </w:rPr>
        <w:t>ő</w:t>
      </w:r>
      <w:r w:rsidRPr="00E879DC">
        <w:rPr>
          <w:iCs/>
          <w:color w:val="000000" w:themeColor="text1"/>
          <w:sz w:val="20"/>
          <w:szCs w:val="20"/>
        </w:rPr>
        <w:t xml:space="preserve"> félnek jelen szerződéssel nem kell vállalnia, hogy a föld használatát másnak nem engedi át, azt maga használja, és ennek során eleget tesz a földhasznosítási kötelezettségének, továbbá nem kell vállalnia, hogy a földet a tulajdonszerzés id</w:t>
      </w:r>
      <w:r w:rsidRPr="00E879DC">
        <w:rPr>
          <w:rFonts w:hint="eastAsia"/>
          <w:iCs/>
          <w:color w:val="000000" w:themeColor="text1"/>
          <w:sz w:val="20"/>
          <w:szCs w:val="20"/>
        </w:rPr>
        <w:t>ő</w:t>
      </w:r>
      <w:r w:rsidRPr="00E879DC">
        <w:rPr>
          <w:iCs/>
          <w:color w:val="000000" w:themeColor="text1"/>
          <w:sz w:val="20"/>
          <w:szCs w:val="20"/>
        </w:rPr>
        <w:t xml:space="preserve">pontjától számított 5 évig - a </w:t>
      </w:r>
      <w:proofErr w:type="spellStart"/>
      <w:r w:rsidRPr="00E879DC">
        <w:rPr>
          <w:iCs/>
          <w:color w:val="000000" w:themeColor="text1"/>
          <w:sz w:val="20"/>
          <w:szCs w:val="20"/>
        </w:rPr>
        <w:t>Fftv</w:t>
      </w:r>
      <w:proofErr w:type="spellEnd"/>
      <w:r w:rsidRPr="00E879DC">
        <w:rPr>
          <w:iCs/>
          <w:color w:val="000000" w:themeColor="text1"/>
          <w:sz w:val="20"/>
          <w:szCs w:val="20"/>
        </w:rPr>
        <w:t>. 13. § (3) bekezdésben meghatározott esetek kivételével - más célra nem hasznosítja.</w:t>
      </w:r>
      <w:r w:rsidR="00FA2007" w:rsidRPr="000E2F35">
        <w:rPr>
          <w:iCs/>
          <w:color w:val="000000" w:themeColor="text1"/>
          <w:sz w:val="20"/>
          <w:szCs w:val="20"/>
        </w:rPr>
        <w:t xml:space="preserve"> </w:t>
      </w:r>
      <w:r w:rsidRPr="00E879DC">
        <w:rPr>
          <w:iCs/>
          <w:color w:val="000000" w:themeColor="text1"/>
          <w:sz w:val="20"/>
          <w:szCs w:val="20"/>
        </w:rPr>
        <w:t xml:space="preserve">Vevő a </w:t>
      </w:r>
      <w:proofErr w:type="spellStart"/>
      <w:r w:rsidRPr="00E879DC">
        <w:rPr>
          <w:iCs/>
          <w:color w:val="000000" w:themeColor="text1"/>
          <w:sz w:val="20"/>
          <w:szCs w:val="20"/>
        </w:rPr>
        <w:t>Fftv</w:t>
      </w:r>
      <w:proofErr w:type="spellEnd"/>
      <w:r w:rsidRPr="00E879DC">
        <w:rPr>
          <w:iCs/>
          <w:color w:val="000000" w:themeColor="text1"/>
          <w:sz w:val="20"/>
          <w:szCs w:val="20"/>
        </w:rPr>
        <w:t>. 14. § (1) bekezdése alapján jelen szerz</w:t>
      </w:r>
      <w:r w:rsidRPr="00E879DC">
        <w:rPr>
          <w:rFonts w:hint="eastAsia"/>
          <w:iCs/>
          <w:color w:val="000000" w:themeColor="text1"/>
          <w:sz w:val="20"/>
          <w:szCs w:val="20"/>
        </w:rPr>
        <w:t>ő</w:t>
      </w:r>
      <w:r w:rsidRPr="00E879DC">
        <w:rPr>
          <w:iCs/>
          <w:color w:val="000000" w:themeColor="text1"/>
          <w:sz w:val="20"/>
          <w:szCs w:val="20"/>
        </w:rPr>
        <w:t>dés aláírásával nyilatkozik arról, hogy nincs a földhasználatért járó ellenszolgáltatásának teljesítéséb</w:t>
      </w:r>
      <w:r w:rsidRPr="00E879DC">
        <w:rPr>
          <w:rFonts w:hint="eastAsia"/>
          <w:iCs/>
          <w:color w:val="000000" w:themeColor="text1"/>
          <w:sz w:val="20"/>
          <w:szCs w:val="20"/>
        </w:rPr>
        <w:t>ő</w:t>
      </w:r>
      <w:r w:rsidRPr="00E879DC">
        <w:rPr>
          <w:iCs/>
          <w:color w:val="000000" w:themeColor="text1"/>
          <w:sz w:val="20"/>
          <w:szCs w:val="20"/>
        </w:rPr>
        <w:t>l ered</w:t>
      </w:r>
      <w:r w:rsidRPr="00E879DC">
        <w:rPr>
          <w:rFonts w:hint="eastAsia"/>
          <w:iCs/>
          <w:color w:val="000000" w:themeColor="text1"/>
          <w:sz w:val="20"/>
          <w:szCs w:val="20"/>
        </w:rPr>
        <w:t>ő</w:t>
      </w:r>
      <w:r w:rsidRPr="00E879DC">
        <w:rPr>
          <w:iCs/>
          <w:color w:val="000000" w:themeColor="text1"/>
          <w:sz w:val="20"/>
          <w:szCs w:val="20"/>
        </w:rPr>
        <w:t xml:space="preserve"> bármilyen korábbi földhasználattal kapcsolatos joger</w:t>
      </w:r>
      <w:r w:rsidRPr="00E879DC">
        <w:rPr>
          <w:rFonts w:hint="eastAsia"/>
          <w:iCs/>
          <w:color w:val="000000" w:themeColor="text1"/>
          <w:sz w:val="20"/>
          <w:szCs w:val="20"/>
        </w:rPr>
        <w:t>ő</w:t>
      </w:r>
      <w:r w:rsidRPr="00E879DC">
        <w:rPr>
          <w:iCs/>
          <w:color w:val="000000" w:themeColor="text1"/>
          <w:sz w:val="20"/>
          <w:szCs w:val="20"/>
        </w:rPr>
        <w:t>sen megállapított és fennálló díj-, vagy egyéb tartozása, azaz földhasználati díjtartozása.</w:t>
      </w:r>
      <w:r w:rsidR="00FA2007" w:rsidRPr="000E2F35">
        <w:rPr>
          <w:iCs/>
          <w:color w:val="000000" w:themeColor="text1"/>
          <w:sz w:val="20"/>
          <w:szCs w:val="20"/>
        </w:rPr>
        <w:t xml:space="preserve"> </w:t>
      </w:r>
      <w:r w:rsidRPr="00E879DC">
        <w:rPr>
          <w:iCs/>
          <w:color w:val="000000" w:themeColor="text1"/>
          <w:sz w:val="20"/>
          <w:szCs w:val="20"/>
        </w:rPr>
        <w:t xml:space="preserve">Vevő a </w:t>
      </w:r>
      <w:proofErr w:type="spellStart"/>
      <w:r w:rsidRPr="00E879DC">
        <w:rPr>
          <w:iCs/>
          <w:color w:val="000000" w:themeColor="text1"/>
          <w:sz w:val="20"/>
          <w:szCs w:val="20"/>
        </w:rPr>
        <w:t>Fftv</w:t>
      </w:r>
      <w:proofErr w:type="spellEnd"/>
      <w:r w:rsidRPr="00E879DC">
        <w:rPr>
          <w:iCs/>
          <w:color w:val="000000" w:themeColor="text1"/>
          <w:sz w:val="20"/>
          <w:szCs w:val="20"/>
        </w:rPr>
        <w:t>. 14. § (2) bekezdése alapján jelen szerződés aláírásával nyilatkozik arról</w:t>
      </w:r>
      <w:r w:rsidR="00704A9C">
        <w:rPr>
          <w:iCs/>
          <w:color w:val="000000" w:themeColor="text1"/>
          <w:sz w:val="20"/>
          <w:szCs w:val="20"/>
        </w:rPr>
        <w:t>,</w:t>
      </w:r>
      <w:r w:rsidRPr="00E879DC">
        <w:rPr>
          <w:iCs/>
          <w:color w:val="000000" w:themeColor="text1"/>
          <w:sz w:val="20"/>
          <w:szCs w:val="20"/>
        </w:rPr>
        <w:t xml:space="preserve"> hogy vele szemben a szerzést megel</w:t>
      </w:r>
      <w:r w:rsidRPr="00E879DC">
        <w:rPr>
          <w:rFonts w:hint="eastAsia"/>
          <w:iCs/>
          <w:color w:val="000000" w:themeColor="text1"/>
          <w:sz w:val="20"/>
          <w:szCs w:val="20"/>
        </w:rPr>
        <w:t>ő</w:t>
      </w:r>
      <w:r w:rsidRPr="00E879DC">
        <w:rPr>
          <w:iCs/>
          <w:color w:val="000000" w:themeColor="text1"/>
          <w:sz w:val="20"/>
          <w:szCs w:val="20"/>
        </w:rPr>
        <w:t>z</w:t>
      </w:r>
      <w:r w:rsidRPr="00E879DC">
        <w:rPr>
          <w:rFonts w:hint="eastAsia"/>
          <w:iCs/>
          <w:color w:val="000000" w:themeColor="text1"/>
          <w:sz w:val="20"/>
          <w:szCs w:val="20"/>
        </w:rPr>
        <w:t>ő</w:t>
      </w:r>
      <w:r w:rsidRPr="00E879DC">
        <w:rPr>
          <w:iCs/>
          <w:color w:val="000000" w:themeColor="text1"/>
          <w:sz w:val="20"/>
          <w:szCs w:val="20"/>
        </w:rPr>
        <w:t xml:space="preserve"> 5 éven belül nem állapították meg, hogy a szerzési korlátozások megkerülésére irányuló jogügyletet kötött.</w:t>
      </w:r>
    </w:p>
    <w:p w14:paraId="455F7269" w14:textId="7DDE331F" w:rsidR="004E6EB9" w:rsidRPr="009843FB" w:rsidRDefault="004E6EB9" w:rsidP="002E640F">
      <w:pPr>
        <w:jc w:val="both"/>
        <w:rPr>
          <w:color w:val="000000" w:themeColor="text1"/>
          <w:sz w:val="20"/>
          <w:szCs w:val="20"/>
        </w:rPr>
      </w:pPr>
      <w:r w:rsidRPr="009843FB">
        <w:rPr>
          <w:color w:val="000000" w:themeColor="text1"/>
          <w:sz w:val="20"/>
          <w:szCs w:val="20"/>
        </w:rPr>
        <w:t>A vevő kijelenti, hogy a jelen szerződéssel megszerzett tulajdona nem sérti a földtörvény 16. §-</w:t>
      </w:r>
      <w:proofErr w:type="spellStart"/>
      <w:r w:rsidRPr="009843FB">
        <w:rPr>
          <w:color w:val="000000" w:themeColor="text1"/>
          <w:sz w:val="20"/>
          <w:szCs w:val="20"/>
        </w:rPr>
        <w:t>ában</w:t>
      </w:r>
      <w:proofErr w:type="spellEnd"/>
      <w:r w:rsidRPr="009843FB">
        <w:rPr>
          <w:color w:val="000000" w:themeColor="text1"/>
          <w:sz w:val="20"/>
          <w:szCs w:val="20"/>
        </w:rPr>
        <w:t xml:space="preserve"> és 17. §-</w:t>
      </w:r>
      <w:proofErr w:type="spellStart"/>
      <w:r w:rsidRPr="009843FB">
        <w:rPr>
          <w:color w:val="000000" w:themeColor="text1"/>
          <w:sz w:val="20"/>
          <w:szCs w:val="20"/>
        </w:rPr>
        <w:t>ában</w:t>
      </w:r>
      <w:proofErr w:type="spellEnd"/>
      <w:r w:rsidRPr="009843FB">
        <w:rPr>
          <w:color w:val="000000" w:themeColor="text1"/>
          <w:sz w:val="20"/>
          <w:szCs w:val="20"/>
        </w:rPr>
        <w:t xml:space="preserve"> írtakat</w:t>
      </w:r>
      <w:r w:rsidR="00102DAE" w:rsidRPr="009843FB">
        <w:rPr>
          <w:color w:val="000000" w:themeColor="text1"/>
          <w:sz w:val="20"/>
          <w:szCs w:val="20"/>
        </w:rPr>
        <w:t>.</w:t>
      </w:r>
    </w:p>
    <w:p w14:paraId="79B50DB1" w14:textId="77777777" w:rsidR="00A54E8C" w:rsidRPr="00E166B2" w:rsidRDefault="00A54E8C" w:rsidP="00B75E03">
      <w:pPr>
        <w:jc w:val="both"/>
        <w:rPr>
          <w:color w:val="000000" w:themeColor="text1"/>
          <w:sz w:val="20"/>
          <w:szCs w:val="20"/>
        </w:rPr>
      </w:pPr>
    </w:p>
    <w:p w14:paraId="39CABCCD" w14:textId="3617375C" w:rsidR="004D7B90" w:rsidRPr="00E879DC" w:rsidRDefault="00A54E8C" w:rsidP="0034305E">
      <w:pPr>
        <w:pStyle w:val="NormlWeb"/>
        <w:spacing w:after="0"/>
        <w:ind w:firstLine="0"/>
        <w:rPr>
          <w:iCs/>
          <w:color w:val="000000" w:themeColor="text1"/>
          <w:sz w:val="20"/>
          <w:szCs w:val="20"/>
        </w:rPr>
      </w:pPr>
      <w:r w:rsidRPr="00E166B2">
        <w:rPr>
          <w:bCs/>
          <w:color w:val="000000" w:themeColor="text1"/>
          <w:sz w:val="20"/>
          <w:szCs w:val="20"/>
        </w:rPr>
        <w:t xml:space="preserve">9./ </w:t>
      </w:r>
      <w:r w:rsidR="0034305E" w:rsidRPr="00E166B2">
        <w:rPr>
          <w:color w:val="000000" w:themeColor="text1"/>
          <w:sz w:val="20"/>
          <w:szCs w:val="20"/>
        </w:rPr>
        <w:t xml:space="preserve">Az elővásárlási jog gyakorlásának szabályait a </w:t>
      </w:r>
      <w:proofErr w:type="spellStart"/>
      <w:r w:rsidR="0034305E">
        <w:rPr>
          <w:color w:val="000000" w:themeColor="text1"/>
          <w:sz w:val="20"/>
          <w:szCs w:val="20"/>
        </w:rPr>
        <w:t>F</w:t>
      </w:r>
      <w:r w:rsidR="008C2271">
        <w:rPr>
          <w:color w:val="000000" w:themeColor="text1"/>
          <w:sz w:val="20"/>
          <w:szCs w:val="20"/>
        </w:rPr>
        <w:t>f</w:t>
      </w:r>
      <w:r w:rsidR="0034305E">
        <w:rPr>
          <w:color w:val="000000" w:themeColor="text1"/>
          <w:sz w:val="20"/>
          <w:szCs w:val="20"/>
        </w:rPr>
        <w:t>ft</w:t>
      </w:r>
      <w:proofErr w:type="spellEnd"/>
      <w:r w:rsidR="0034305E">
        <w:rPr>
          <w:color w:val="000000" w:themeColor="text1"/>
          <w:sz w:val="20"/>
          <w:szCs w:val="20"/>
        </w:rPr>
        <w:t>.</w:t>
      </w:r>
      <w:r w:rsidR="003D20E6">
        <w:rPr>
          <w:color w:val="000000" w:themeColor="text1"/>
          <w:sz w:val="20"/>
          <w:szCs w:val="20"/>
        </w:rPr>
        <w:t xml:space="preserve">, a </w:t>
      </w:r>
      <w:proofErr w:type="spellStart"/>
      <w:r w:rsidR="0034305E">
        <w:rPr>
          <w:color w:val="000000" w:themeColor="text1"/>
          <w:sz w:val="20"/>
          <w:szCs w:val="20"/>
        </w:rPr>
        <w:t>Fétv</w:t>
      </w:r>
      <w:proofErr w:type="spellEnd"/>
      <w:r w:rsidR="0034305E" w:rsidRPr="00E166B2">
        <w:rPr>
          <w:b/>
          <w:bCs/>
          <w:color w:val="000000" w:themeColor="text1"/>
          <w:sz w:val="20"/>
          <w:szCs w:val="20"/>
        </w:rPr>
        <w:t xml:space="preserve"> és </w:t>
      </w:r>
      <w:r w:rsidR="0034305E" w:rsidRPr="00E166B2">
        <w:rPr>
          <w:color w:val="000000" w:themeColor="text1"/>
          <w:sz w:val="20"/>
          <w:szCs w:val="20"/>
        </w:rPr>
        <w:t xml:space="preserve">a </w:t>
      </w:r>
      <w:r w:rsidR="0034305E" w:rsidRPr="00E166B2">
        <w:rPr>
          <w:b/>
          <w:bCs/>
          <w:color w:val="000000" w:themeColor="text1"/>
          <w:sz w:val="20"/>
          <w:szCs w:val="20"/>
        </w:rPr>
        <w:t>474/2013. (XII. 12.) Korm. rendelet</w:t>
      </w:r>
      <w:r w:rsidR="0034305E" w:rsidRPr="00E166B2">
        <w:rPr>
          <w:color w:val="000000" w:themeColor="text1"/>
          <w:sz w:val="20"/>
          <w:szCs w:val="20"/>
        </w:rPr>
        <w:t xml:space="preserve"> szabályozza, melyet szerződő felek betartani kötelesek. </w:t>
      </w:r>
      <w:r w:rsidRPr="00E166B2">
        <w:rPr>
          <w:b/>
          <w:color w:val="000000" w:themeColor="text1"/>
          <w:sz w:val="20"/>
          <w:szCs w:val="20"/>
        </w:rPr>
        <w:t xml:space="preserve">Szerződő felek tudomásul veszik, hogy föld eladása esetén - ha törvény másként nem rendelkezik – a földtörvény </w:t>
      </w:r>
      <w:r w:rsidRPr="00E166B2">
        <w:rPr>
          <w:b/>
          <w:bCs/>
          <w:color w:val="000000" w:themeColor="text1"/>
          <w:sz w:val="20"/>
          <w:szCs w:val="20"/>
        </w:rPr>
        <w:t>18. §</w:t>
      </w:r>
      <w:r w:rsidRPr="00E166B2">
        <w:rPr>
          <w:b/>
          <w:color w:val="000000" w:themeColor="text1"/>
          <w:sz w:val="20"/>
          <w:szCs w:val="20"/>
        </w:rPr>
        <w:t>-</w:t>
      </w:r>
      <w:proofErr w:type="spellStart"/>
      <w:r w:rsidRPr="00E166B2">
        <w:rPr>
          <w:b/>
          <w:color w:val="000000" w:themeColor="text1"/>
          <w:sz w:val="20"/>
          <w:szCs w:val="20"/>
        </w:rPr>
        <w:t>ában</w:t>
      </w:r>
      <w:proofErr w:type="spellEnd"/>
      <w:r w:rsidRPr="00E166B2">
        <w:rPr>
          <w:b/>
          <w:color w:val="000000" w:themeColor="text1"/>
          <w:sz w:val="20"/>
          <w:szCs w:val="20"/>
        </w:rPr>
        <w:t xml:space="preserve"> írt személyek elővásárlásra jogosultak.</w:t>
      </w:r>
      <w:r w:rsidRPr="00E166B2">
        <w:rPr>
          <w:color w:val="000000" w:themeColor="text1"/>
          <w:sz w:val="20"/>
          <w:szCs w:val="20"/>
        </w:rPr>
        <w:t xml:space="preserve"> </w:t>
      </w:r>
      <w:r w:rsidR="004D7B90" w:rsidRPr="00E879DC">
        <w:rPr>
          <w:iCs/>
          <w:color w:val="000000" w:themeColor="text1"/>
          <w:sz w:val="20"/>
          <w:szCs w:val="20"/>
        </w:rPr>
        <w:t xml:space="preserve">Felek rögzítik, hogy a </w:t>
      </w:r>
      <w:proofErr w:type="spellStart"/>
      <w:r w:rsidR="004D7B90" w:rsidRPr="00E879DC">
        <w:rPr>
          <w:iCs/>
          <w:color w:val="000000" w:themeColor="text1"/>
          <w:sz w:val="20"/>
          <w:szCs w:val="20"/>
        </w:rPr>
        <w:t>Fftv</w:t>
      </w:r>
      <w:proofErr w:type="spellEnd"/>
      <w:r w:rsidR="004D7B90" w:rsidRPr="00E879DC">
        <w:rPr>
          <w:iCs/>
          <w:color w:val="000000" w:themeColor="text1"/>
          <w:sz w:val="20"/>
          <w:szCs w:val="20"/>
        </w:rPr>
        <w:t>. 20. § c) pontjára tekintettel el</w:t>
      </w:r>
      <w:r w:rsidR="004D7B90" w:rsidRPr="00E879DC">
        <w:rPr>
          <w:rFonts w:hint="eastAsia"/>
          <w:iCs/>
          <w:color w:val="000000" w:themeColor="text1"/>
          <w:sz w:val="20"/>
          <w:szCs w:val="20"/>
        </w:rPr>
        <w:t>ő</w:t>
      </w:r>
      <w:r w:rsidR="004D7B90" w:rsidRPr="00E879DC">
        <w:rPr>
          <w:iCs/>
          <w:color w:val="000000" w:themeColor="text1"/>
          <w:sz w:val="20"/>
          <w:szCs w:val="20"/>
        </w:rPr>
        <w:t xml:space="preserve">vásárlási jog nem áll fenn, mivel jelen szerződésbe foglalt jogügylet a </w:t>
      </w:r>
      <w:proofErr w:type="spellStart"/>
      <w:r w:rsidR="004D7B90" w:rsidRPr="00E879DC">
        <w:rPr>
          <w:iCs/>
          <w:color w:val="000000" w:themeColor="text1"/>
          <w:sz w:val="20"/>
          <w:szCs w:val="20"/>
        </w:rPr>
        <w:t>Fftv</w:t>
      </w:r>
      <w:proofErr w:type="spellEnd"/>
      <w:r w:rsidR="004D7B90" w:rsidRPr="00E879DC">
        <w:rPr>
          <w:iCs/>
          <w:color w:val="000000" w:themeColor="text1"/>
          <w:sz w:val="20"/>
          <w:szCs w:val="20"/>
        </w:rPr>
        <w:t>. 11. § (2) bekezdés c) pontjában meghatározott célból történ</w:t>
      </w:r>
      <w:r w:rsidR="004D7B90" w:rsidRPr="00E879DC">
        <w:rPr>
          <w:rFonts w:hint="eastAsia"/>
          <w:iCs/>
          <w:color w:val="000000" w:themeColor="text1"/>
          <w:sz w:val="20"/>
          <w:szCs w:val="20"/>
        </w:rPr>
        <w:t>ő</w:t>
      </w:r>
      <w:r w:rsidR="004D7B90" w:rsidRPr="00E879DC">
        <w:rPr>
          <w:iCs/>
          <w:color w:val="000000" w:themeColor="text1"/>
          <w:sz w:val="20"/>
          <w:szCs w:val="20"/>
        </w:rPr>
        <w:t xml:space="preserve"> adás-vétel.</w:t>
      </w:r>
    </w:p>
    <w:p w14:paraId="728834FD" w14:textId="18D446BF" w:rsidR="00DF5666" w:rsidRPr="00E166B2" w:rsidRDefault="00102DAE" w:rsidP="00CA2D98">
      <w:pPr>
        <w:rPr>
          <w:iCs/>
          <w:sz w:val="20"/>
          <w:szCs w:val="20"/>
        </w:rPr>
      </w:pPr>
      <w:r w:rsidRPr="004D7B90">
        <w:rPr>
          <w:iCs/>
          <w:color w:val="000000" w:themeColor="text1"/>
          <w:sz w:val="20"/>
          <w:szCs w:val="20"/>
        </w:rPr>
        <w:t>Felek rögzítik, hogy a Vevő általi – jelen szerz</w:t>
      </w:r>
      <w:r w:rsidRPr="004D7B90">
        <w:rPr>
          <w:rFonts w:hint="eastAsia"/>
          <w:iCs/>
          <w:color w:val="000000" w:themeColor="text1"/>
          <w:sz w:val="20"/>
          <w:szCs w:val="20"/>
        </w:rPr>
        <w:t>ő</w:t>
      </w:r>
      <w:r w:rsidRPr="004D7B90">
        <w:rPr>
          <w:iCs/>
          <w:color w:val="000000" w:themeColor="text1"/>
          <w:sz w:val="20"/>
          <w:szCs w:val="20"/>
        </w:rPr>
        <w:t>dés tárgyát képez</w:t>
      </w:r>
      <w:r w:rsidRPr="004D7B90">
        <w:rPr>
          <w:rFonts w:hint="eastAsia"/>
          <w:iCs/>
          <w:color w:val="000000" w:themeColor="text1"/>
          <w:sz w:val="20"/>
          <w:szCs w:val="20"/>
        </w:rPr>
        <w:t>ő</w:t>
      </w:r>
      <w:r w:rsidRPr="004D7B90">
        <w:rPr>
          <w:iCs/>
          <w:color w:val="000000" w:themeColor="text1"/>
          <w:sz w:val="20"/>
          <w:szCs w:val="20"/>
        </w:rPr>
        <w:t xml:space="preserve"> - ingatlan szerzéskor a </w:t>
      </w:r>
      <w:proofErr w:type="spellStart"/>
      <w:r w:rsidRPr="004D7B90">
        <w:rPr>
          <w:iCs/>
          <w:color w:val="000000" w:themeColor="text1"/>
          <w:sz w:val="20"/>
          <w:szCs w:val="20"/>
        </w:rPr>
        <w:t>Fftv</w:t>
      </w:r>
      <w:proofErr w:type="spellEnd"/>
      <w:r w:rsidRPr="004D7B90">
        <w:rPr>
          <w:iCs/>
          <w:color w:val="000000" w:themeColor="text1"/>
          <w:sz w:val="20"/>
          <w:szCs w:val="20"/>
        </w:rPr>
        <w:t xml:space="preserve">. 36. § (1) bekezdés h) pontja szerint nem kell alkalmazni a hatósági engedélyeztetés szabályait, azaz az ingatlan elidegenítése és megszerzése a mezőgazdasági igazgatási szerv jóváhagyásához nem kötött. </w:t>
      </w:r>
      <w:r>
        <w:rPr>
          <w:iCs/>
          <w:color w:val="000000" w:themeColor="text1"/>
          <w:sz w:val="20"/>
          <w:szCs w:val="20"/>
        </w:rPr>
        <w:t xml:space="preserve"> </w:t>
      </w:r>
      <w:r w:rsidR="00D67A10" w:rsidRPr="00E166B2">
        <w:rPr>
          <w:color w:val="000000" w:themeColor="text1"/>
          <w:sz w:val="20"/>
          <w:szCs w:val="20"/>
        </w:rPr>
        <w:t xml:space="preserve">Felek rögzítik, hogy </w:t>
      </w:r>
      <w:r w:rsidR="001660CF" w:rsidRPr="00E166B2">
        <w:rPr>
          <w:color w:val="000000" w:themeColor="text1"/>
          <w:sz w:val="20"/>
          <w:szCs w:val="20"/>
        </w:rPr>
        <w:t xml:space="preserve">az </w:t>
      </w:r>
      <w:r w:rsidR="00D67A10" w:rsidRPr="00E166B2">
        <w:rPr>
          <w:color w:val="000000" w:themeColor="text1"/>
          <w:sz w:val="20"/>
          <w:szCs w:val="20"/>
        </w:rPr>
        <w:t>ingatlan</w:t>
      </w:r>
      <w:r w:rsidR="00AD4FBC" w:rsidRPr="00E166B2">
        <w:rPr>
          <w:color w:val="000000" w:themeColor="text1"/>
          <w:sz w:val="20"/>
          <w:szCs w:val="20"/>
        </w:rPr>
        <w:t>o</w:t>
      </w:r>
      <w:r w:rsidR="00D67A10" w:rsidRPr="00E166B2">
        <w:rPr>
          <w:color w:val="000000" w:themeColor="text1"/>
          <w:sz w:val="20"/>
          <w:szCs w:val="20"/>
        </w:rPr>
        <w:t xml:space="preserve">n </w:t>
      </w:r>
      <w:r w:rsidR="00D67A10" w:rsidRPr="00E166B2">
        <w:rPr>
          <w:color w:val="000000" w:themeColor="text1"/>
          <w:sz w:val="20"/>
          <w:szCs w:val="20"/>
          <w:shd w:val="clear" w:color="auto" w:fill="FFFFFF"/>
        </w:rPr>
        <w:t>más</w:t>
      </w:r>
      <w:r w:rsidR="007C0C22">
        <w:rPr>
          <w:color w:val="000000" w:themeColor="text1"/>
          <w:sz w:val="20"/>
          <w:szCs w:val="20"/>
          <w:shd w:val="clear" w:color="auto" w:fill="FFFFFF"/>
        </w:rPr>
        <w:t>,</w:t>
      </w:r>
      <w:r w:rsidR="00D67A10" w:rsidRPr="00E166B2">
        <w:rPr>
          <w:color w:val="000000" w:themeColor="text1"/>
          <w:sz w:val="20"/>
          <w:szCs w:val="20"/>
          <w:shd w:val="clear" w:color="auto" w:fill="FFFFFF"/>
        </w:rPr>
        <w:t xml:space="preserve"> törvényen, és  megállapodáson alapuló elővásárlási jog nem áll fenn.</w:t>
      </w:r>
      <w:r w:rsidR="0008274A" w:rsidRPr="00E166B2">
        <w:rPr>
          <w:color w:val="000000" w:themeColor="text1"/>
          <w:sz w:val="20"/>
          <w:szCs w:val="20"/>
        </w:rPr>
        <w:t xml:space="preserve">10./ </w:t>
      </w:r>
      <w:r w:rsidR="00A84C98" w:rsidRPr="00E166B2">
        <w:rPr>
          <w:iCs/>
          <w:sz w:val="20"/>
          <w:szCs w:val="20"/>
        </w:rPr>
        <w:t xml:space="preserve">A Felek meghatalmazzák </w:t>
      </w:r>
      <w:r w:rsidR="00A84C98" w:rsidRPr="00E166B2">
        <w:rPr>
          <w:b/>
          <w:bCs/>
          <w:iCs/>
          <w:sz w:val="20"/>
          <w:szCs w:val="20"/>
        </w:rPr>
        <w:t>dr. Csepregi Boglárka egyéni ügyvédet</w:t>
      </w:r>
      <w:r w:rsidR="00A84C98" w:rsidRPr="00E166B2">
        <w:rPr>
          <w:iCs/>
          <w:sz w:val="20"/>
          <w:szCs w:val="20"/>
        </w:rPr>
        <w:t xml:space="preserve"> (kamarai azonosító száma: 36074094, ügyvédi igazolvány száma: 00016075, székhelye: 2462 Martonvásár, </w:t>
      </w:r>
      <w:r w:rsidR="00A84C98" w:rsidRPr="00E166B2">
        <w:rPr>
          <w:iCs/>
          <w:sz w:val="20"/>
          <w:szCs w:val="20"/>
        </w:rPr>
        <w:lastRenderedPageBreak/>
        <w:t>Fehérvári út 5/B, csepregi.boglarka@gmail.com, telefon: +36301784005), hogy jelen jogügylet kapcsán őket a hatóságok előtt teljes jogkörrel képviselje, amely meghatalmazást az okiratszerkesztő ügyvéd jelen okirat ellenjegyzésével elfogad. A meghatalmazás nem terjed ki a NAV Illetékosztály előtti eljárásra.</w:t>
      </w:r>
    </w:p>
    <w:p w14:paraId="744BD377" w14:textId="77777777" w:rsidR="00A209AB" w:rsidRDefault="00A209AB" w:rsidP="00DF5666">
      <w:pPr>
        <w:contextualSpacing/>
        <w:jc w:val="both"/>
        <w:rPr>
          <w:iCs/>
          <w:sz w:val="20"/>
          <w:szCs w:val="20"/>
        </w:rPr>
      </w:pPr>
    </w:p>
    <w:p w14:paraId="4C125138" w14:textId="68F4040A" w:rsidR="00DF5666" w:rsidRPr="00E166B2" w:rsidRDefault="00A84C98" w:rsidP="00DF5666">
      <w:pPr>
        <w:contextualSpacing/>
        <w:jc w:val="both"/>
        <w:rPr>
          <w:iCs/>
          <w:sz w:val="20"/>
          <w:szCs w:val="20"/>
        </w:rPr>
      </w:pPr>
      <w:r w:rsidRPr="00E166B2">
        <w:rPr>
          <w:iCs/>
          <w:sz w:val="20"/>
          <w:szCs w:val="20"/>
        </w:rPr>
        <w:t xml:space="preserve">Szerződő felek kölcsönösen kijelentik, hogy a szerződés tartalmát az okiratszerkesztő ügyvéd részletesen elmagyarázta, továbbá részletes felvilágosítást adott a Ptk., valamint a hatályos adó- és illeték szabályokról </w:t>
      </w:r>
      <w:r w:rsidR="009964BA" w:rsidRPr="00E166B2">
        <w:rPr>
          <w:iCs/>
          <w:sz w:val="20"/>
          <w:szCs w:val="20"/>
        </w:rPr>
        <w:t xml:space="preserve">és az ingatlan-nyilvántartásról szóló 1997. évi CXLI. törvény vonatkozó rendelkezéseiről, </w:t>
      </w:r>
      <w:r w:rsidR="00B64471" w:rsidRPr="00E166B2">
        <w:rPr>
          <w:iCs/>
          <w:sz w:val="20"/>
          <w:szCs w:val="20"/>
        </w:rPr>
        <w:t>a hatályos</w:t>
      </w:r>
      <w:r w:rsidR="002B5E99" w:rsidRPr="00E166B2">
        <w:rPr>
          <w:iCs/>
          <w:sz w:val="20"/>
          <w:szCs w:val="20"/>
        </w:rPr>
        <w:t xml:space="preserve"> földforgalmi,</w:t>
      </w:r>
      <w:r w:rsidR="00B64471" w:rsidRPr="00E166B2">
        <w:rPr>
          <w:iCs/>
          <w:sz w:val="20"/>
          <w:szCs w:val="20"/>
        </w:rPr>
        <w:t xml:space="preserve"> adó- és illeték szabályokról.</w:t>
      </w:r>
      <w:r w:rsidR="00DF5666" w:rsidRPr="00E166B2">
        <w:rPr>
          <w:iCs/>
          <w:sz w:val="20"/>
          <w:szCs w:val="20"/>
        </w:rPr>
        <w:t xml:space="preserve"> Az okiratszerkesztő ügyvéd tájékoztatta a Feleket arról, hogy a pénzmosás és a terrorizmus finanszírozása megelőzéséről és megakadályozásáról szóló 2017. évi LIII. tv. rendelkezései alapján ügyfél átvilágítási, és indokolt esetben bejelentési kötelezettség terheli őt a Felek, illetve a képviseletükben eljáró személyek vonatkozásában. Az okiratszerkesztő ügyvéd az ügyfél-azonosítási kötelezettségük keretében a jelen okiratot félként aláíró személyek jogszabályban előírt személyi adatait a jelen megállapodásban rögzíti. Az okiratszerkesztő ügyvéd az ügyfél-azonosítást a jelen megállapodást aláíró Felek által bemutatott eredeti, a jogszabály szerint erre alkalmas okiratok alapján folytatta le. Jelen megállapodást aláíró Felek a megállapodás aláírásával kifejezetten hozzájárulnak ahhoz, hogy az okiratszerkesztő ügyvéd az általuk bemutatott okiratokról, személyes okmányokról másolatot készítsen, és adataikat a jelen megállapodással összefüggésben a jogszabályban foglalt kötelezettségei teljesítése érdekében, annak során kezelje.</w:t>
      </w:r>
    </w:p>
    <w:p w14:paraId="18D80DDA" w14:textId="77777777" w:rsidR="0008274A" w:rsidRPr="00E166B2" w:rsidRDefault="0008274A" w:rsidP="00A24610">
      <w:pPr>
        <w:jc w:val="both"/>
        <w:rPr>
          <w:color w:val="000000" w:themeColor="text1"/>
          <w:sz w:val="20"/>
          <w:szCs w:val="20"/>
        </w:rPr>
      </w:pPr>
    </w:p>
    <w:p w14:paraId="33982562" w14:textId="7EC2A6FB" w:rsidR="00F238E7" w:rsidRPr="008A1BFF" w:rsidRDefault="00F238E7" w:rsidP="00A24610">
      <w:pPr>
        <w:jc w:val="both"/>
        <w:rPr>
          <w:bCs/>
          <w:color w:val="222222"/>
          <w:sz w:val="20"/>
          <w:szCs w:val="20"/>
        </w:rPr>
      </w:pPr>
      <w:r w:rsidRPr="00E166B2">
        <w:rPr>
          <w:b/>
          <w:color w:val="000000" w:themeColor="text1"/>
          <w:sz w:val="20"/>
          <w:szCs w:val="20"/>
        </w:rPr>
        <w:t xml:space="preserve">11./ </w:t>
      </w:r>
      <w:r w:rsidRPr="008A1BFF">
        <w:rPr>
          <w:bCs/>
          <w:color w:val="000000" w:themeColor="text1"/>
          <w:sz w:val="20"/>
          <w:szCs w:val="20"/>
        </w:rPr>
        <w:t>Szerződő felek megállapodnak abban, hogy jele</w:t>
      </w:r>
      <w:r w:rsidR="00BA6F18" w:rsidRPr="008A1BFF">
        <w:rPr>
          <w:bCs/>
          <w:color w:val="000000" w:themeColor="text1"/>
          <w:sz w:val="20"/>
          <w:szCs w:val="20"/>
        </w:rPr>
        <w:t xml:space="preserve">n adás-vételi szerződés </w:t>
      </w:r>
      <w:r w:rsidR="00A4219A" w:rsidRPr="008A1BFF">
        <w:rPr>
          <w:bCs/>
          <w:color w:val="000000" w:themeColor="text1"/>
          <w:sz w:val="20"/>
          <w:szCs w:val="20"/>
        </w:rPr>
        <w:t xml:space="preserve">akkor </w:t>
      </w:r>
      <w:proofErr w:type="spellStart"/>
      <w:r w:rsidR="00A4219A" w:rsidRPr="008A1BFF">
        <w:rPr>
          <w:bCs/>
          <w:color w:val="000000" w:themeColor="text1"/>
          <w:sz w:val="20"/>
          <w:szCs w:val="20"/>
        </w:rPr>
        <w:t>hatályosul</w:t>
      </w:r>
      <w:proofErr w:type="spellEnd"/>
      <w:r w:rsidR="00A4219A" w:rsidRPr="008A1BFF">
        <w:rPr>
          <w:bCs/>
          <w:color w:val="000000" w:themeColor="text1"/>
          <w:sz w:val="20"/>
          <w:szCs w:val="20"/>
        </w:rPr>
        <w:t xml:space="preserve"> közöttük, amikor a </w:t>
      </w:r>
      <w:r w:rsidR="004822AD" w:rsidRPr="008A1BFF">
        <w:rPr>
          <w:bCs/>
          <w:color w:val="000000" w:themeColor="text1"/>
          <w:sz w:val="20"/>
          <w:szCs w:val="20"/>
        </w:rPr>
        <w:t xml:space="preserve">külön okiratban foglalt, </w:t>
      </w:r>
      <w:r w:rsidR="00193D1C" w:rsidRPr="008A1BFF">
        <w:rPr>
          <w:bCs/>
          <w:color w:val="000000" w:themeColor="text1"/>
          <w:sz w:val="20"/>
          <w:szCs w:val="20"/>
        </w:rPr>
        <w:t>Felek között</w:t>
      </w:r>
      <w:r w:rsidR="00192BC4" w:rsidRPr="008A1BFF">
        <w:rPr>
          <w:bCs/>
          <w:sz w:val="21"/>
          <w:szCs w:val="21"/>
        </w:rPr>
        <w:t xml:space="preserve"> a Martonvásár belterület 457 helyrajzi számú, kivett, beépítetlen terület művelési ágú</w:t>
      </w:r>
      <w:r w:rsidR="00192BC4" w:rsidRPr="008A1BFF">
        <w:rPr>
          <w:bCs/>
          <w:color w:val="000000"/>
          <w:sz w:val="21"/>
          <w:szCs w:val="21"/>
        </w:rPr>
        <w:t>, 706 m</w:t>
      </w:r>
      <w:r w:rsidR="00192BC4" w:rsidRPr="008A1BFF">
        <w:rPr>
          <w:bCs/>
          <w:color w:val="000000"/>
          <w:sz w:val="21"/>
          <w:szCs w:val="21"/>
          <w:vertAlign w:val="superscript"/>
        </w:rPr>
        <w:t>2</w:t>
      </w:r>
      <w:r w:rsidR="00192BC4" w:rsidRPr="008A1BFF">
        <w:rPr>
          <w:bCs/>
          <w:color w:val="000000"/>
          <w:sz w:val="21"/>
          <w:szCs w:val="21"/>
        </w:rPr>
        <w:t xml:space="preserve"> alapterületű, természetben 2462 Martonvásár, Béke utca 14/A szám alatt található ingatlanra</w:t>
      </w:r>
      <w:r w:rsidR="00193D1C" w:rsidRPr="008A1BFF">
        <w:rPr>
          <w:bCs/>
          <w:color w:val="000000" w:themeColor="text1"/>
          <w:sz w:val="20"/>
          <w:szCs w:val="20"/>
        </w:rPr>
        <w:t xml:space="preserve"> létrejött adásvételi szerződés kapcsán az</w:t>
      </w:r>
      <w:r w:rsidRPr="008A1BFF">
        <w:rPr>
          <w:bCs/>
          <w:color w:val="000000" w:themeColor="text1"/>
          <w:sz w:val="20"/>
          <w:szCs w:val="20"/>
        </w:rPr>
        <w:t xml:space="preserve"> elővásárlásra jogosult</w:t>
      </w:r>
      <w:r w:rsidR="00193D1C" w:rsidRPr="008A1BFF">
        <w:rPr>
          <w:bCs/>
          <w:color w:val="000000" w:themeColor="text1"/>
          <w:sz w:val="20"/>
          <w:szCs w:val="20"/>
        </w:rPr>
        <w:t xml:space="preserve"> Magyar Állam </w:t>
      </w:r>
      <w:r w:rsidR="00E74AD8" w:rsidRPr="008A1BFF">
        <w:rPr>
          <w:bCs/>
          <w:color w:val="000000" w:themeColor="text1"/>
          <w:sz w:val="20"/>
          <w:szCs w:val="20"/>
        </w:rPr>
        <w:t>nyilatkozat</w:t>
      </w:r>
      <w:r w:rsidR="008A1BFF" w:rsidRPr="008A1BFF">
        <w:rPr>
          <w:bCs/>
          <w:color w:val="000000" w:themeColor="text1"/>
          <w:sz w:val="20"/>
          <w:szCs w:val="20"/>
        </w:rPr>
        <w:t xml:space="preserve">a a Vevőhöz megérkezik, vagy a külön </w:t>
      </w:r>
      <w:r w:rsidR="00026D15">
        <w:rPr>
          <w:bCs/>
          <w:color w:val="000000" w:themeColor="text1"/>
          <w:sz w:val="20"/>
          <w:szCs w:val="20"/>
        </w:rPr>
        <w:t xml:space="preserve">okiratban foglalt </w:t>
      </w:r>
      <w:r w:rsidR="008A1BFF" w:rsidRPr="008A1BFF">
        <w:rPr>
          <w:bCs/>
          <w:color w:val="000000" w:themeColor="text1"/>
          <w:sz w:val="20"/>
          <w:szCs w:val="20"/>
        </w:rPr>
        <w:t xml:space="preserve">szerződés </w:t>
      </w:r>
      <w:r w:rsidR="00536312">
        <w:rPr>
          <w:bCs/>
          <w:color w:val="000000" w:themeColor="text1"/>
          <w:sz w:val="20"/>
          <w:szCs w:val="20"/>
        </w:rPr>
        <w:t xml:space="preserve">tekintetében </w:t>
      </w:r>
      <w:r w:rsidR="008A1BFF" w:rsidRPr="008A1BFF">
        <w:rPr>
          <w:bCs/>
          <w:color w:val="000000" w:themeColor="text1"/>
          <w:sz w:val="20"/>
          <w:szCs w:val="20"/>
        </w:rPr>
        <w:t xml:space="preserve">az elővásárlásra jogosult a jogszabályban meghatározott határidő alatt nem nyilatkozik. </w:t>
      </w:r>
      <w:r w:rsidR="00F05847" w:rsidRPr="008A1BFF">
        <w:rPr>
          <w:bCs/>
          <w:color w:val="222222"/>
          <w:sz w:val="20"/>
          <w:szCs w:val="20"/>
        </w:rPr>
        <w:t xml:space="preserve"> </w:t>
      </w:r>
      <w:r w:rsidRPr="008A1BFF">
        <w:rPr>
          <w:bCs/>
          <w:color w:val="222222"/>
          <w:sz w:val="20"/>
          <w:szCs w:val="20"/>
        </w:rPr>
        <w:t xml:space="preserve"> </w:t>
      </w:r>
    </w:p>
    <w:p w14:paraId="6EDEFB7D" w14:textId="77777777" w:rsidR="00A808E3" w:rsidRPr="00E166B2" w:rsidRDefault="00A808E3" w:rsidP="00A24610">
      <w:pPr>
        <w:jc w:val="both"/>
        <w:rPr>
          <w:i/>
          <w:sz w:val="20"/>
          <w:szCs w:val="20"/>
        </w:rPr>
      </w:pPr>
    </w:p>
    <w:p w14:paraId="7B62D0E9" w14:textId="77777777" w:rsidR="001660CF" w:rsidRPr="00E166B2" w:rsidRDefault="001660CF" w:rsidP="00A24610">
      <w:pPr>
        <w:jc w:val="both"/>
        <w:rPr>
          <w:sz w:val="20"/>
          <w:szCs w:val="20"/>
        </w:rPr>
      </w:pPr>
      <w:r w:rsidRPr="00E166B2">
        <w:rPr>
          <w:sz w:val="20"/>
          <w:szCs w:val="20"/>
        </w:rPr>
        <w:t>Szerződő felek a fenti szerződést – annak hangos felolvasása, elolvasása és értelmezése után – az okiratszerkesztő előtt, sajátkezűleg, azzal írják alá, hogy akaratukkal mindenben megegyezik.</w:t>
      </w:r>
    </w:p>
    <w:p w14:paraId="18F56712" w14:textId="77777777" w:rsidR="001660CF" w:rsidRPr="00E166B2" w:rsidRDefault="001660CF" w:rsidP="00A24610">
      <w:pPr>
        <w:pStyle w:val="Szvegtrzs"/>
        <w:tabs>
          <w:tab w:val="left" w:pos="420"/>
          <w:tab w:val="left" w:pos="5387"/>
        </w:tabs>
        <w:rPr>
          <w:b/>
          <w:bCs/>
          <w:sz w:val="20"/>
          <w:szCs w:val="20"/>
        </w:rPr>
      </w:pPr>
    </w:p>
    <w:p w14:paraId="66D58AE2" w14:textId="77777777" w:rsidR="00DF0129" w:rsidRPr="00DF0129" w:rsidRDefault="00DF0129" w:rsidP="00DF0129">
      <w:pPr>
        <w:jc w:val="both"/>
        <w:rPr>
          <w:b/>
          <w:bCs/>
          <w:color w:val="000000"/>
          <w:sz w:val="21"/>
          <w:szCs w:val="21"/>
        </w:rPr>
      </w:pPr>
      <w:bookmarkStart w:id="4" w:name="_Hlk153769976"/>
      <w:r w:rsidRPr="00DF0129">
        <w:rPr>
          <w:b/>
          <w:bCs/>
          <w:color w:val="000000"/>
          <w:sz w:val="21"/>
          <w:szCs w:val="21"/>
        </w:rPr>
        <w:t xml:space="preserve">Martonvásár, </w:t>
      </w:r>
      <w:bookmarkStart w:id="5" w:name="_Hlk153769963"/>
      <w:bookmarkEnd w:id="4"/>
      <w:r w:rsidRPr="00DF0129">
        <w:rPr>
          <w:b/>
          <w:bCs/>
          <w:color w:val="000000"/>
          <w:sz w:val="21"/>
          <w:szCs w:val="21"/>
        </w:rPr>
        <w:t>2025……</w:t>
      </w:r>
      <w:proofErr w:type="gramStart"/>
      <w:r w:rsidRPr="00DF0129">
        <w:rPr>
          <w:b/>
          <w:bCs/>
          <w:color w:val="000000"/>
          <w:sz w:val="21"/>
          <w:szCs w:val="21"/>
        </w:rPr>
        <w:t>…….</w:t>
      </w:r>
      <w:proofErr w:type="gramEnd"/>
      <w:r w:rsidRPr="00DF0129">
        <w:rPr>
          <w:b/>
          <w:bCs/>
          <w:color w:val="000000"/>
          <w:sz w:val="21"/>
          <w:szCs w:val="21"/>
        </w:rPr>
        <w:t>.</w:t>
      </w:r>
    </w:p>
    <w:bookmarkEnd w:id="5"/>
    <w:p w14:paraId="293DFE5C" w14:textId="77777777" w:rsidR="00DF0129" w:rsidRPr="00DF0129" w:rsidRDefault="00DF0129" w:rsidP="00DF0129">
      <w:pPr>
        <w:jc w:val="both"/>
        <w:rPr>
          <w:color w:val="000000"/>
          <w:sz w:val="21"/>
          <w:szCs w:val="21"/>
        </w:rPr>
      </w:pPr>
    </w:p>
    <w:tbl>
      <w:tblPr>
        <w:tblW w:w="5184" w:type="pct"/>
        <w:tblCellMar>
          <w:left w:w="70" w:type="dxa"/>
          <w:right w:w="70" w:type="dxa"/>
        </w:tblCellMar>
        <w:tblLook w:val="0000" w:firstRow="0" w:lastRow="0" w:firstColumn="0" w:lastColumn="0" w:noHBand="0" w:noVBand="0"/>
      </w:tblPr>
      <w:tblGrid>
        <w:gridCol w:w="4915"/>
        <w:gridCol w:w="5078"/>
      </w:tblGrid>
      <w:tr w:rsidR="00DF0129" w:rsidRPr="00DF0129" w14:paraId="7CF07DD2" w14:textId="77777777" w:rsidTr="00E31D14">
        <w:trPr>
          <w:trHeight w:val="1088"/>
        </w:trPr>
        <w:tc>
          <w:tcPr>
            <w:tcW w:w="2459" w:type="pct"/>
          </w:tcPr>
          <w:p w14:paraId="26497355" w14:textId="77777777" w:rsidR="00E96FE9" w:rsidRDefault="00E96FE9" w:rsidP="00E96FE9">
            <w:pPr>
              <w:keepLines/>
              <w:tabs>
                <w:tab w:val="center" w:pos="4536"/>
                <w:tab w:val="right" w:pos="9072"/>
              </w:tabs>
              <w:jc w:val="center"/>
              <w:rPr>
                <w:sz w:val="21"/>
                <w:szCs w:val="21"/>
                <w:lang w:eastAsia="en-US"/>
              </w:rPr>
            </w:pPr>
          </w:p>
          <w:p w14:paraId="5C175683" w14:textId="7DA461D0" w:rsidR="00E96FE9" w:rsidRPr="00DF0129" w:rsidRDefault="00E96FE9" w:rsidP="00E96FE9">
            <w:pPr>
              <w:keepLines/>
              <w:tabs>
                <w:tab w:val="center" w:pos="4536"/>
                <w:tab w:val="right" w:pos="9072"/>
              </w:tabs>
              <w:jc w:val="center"/>
              <w:rPr>
                <w:sz w:val="21"/>
                <w:szCs w:val="21"/>
                <w:lang w:eastAsia="en-US"/>
              </w:rPr>
            </w:pPr>
            <w:r w:rsidRPr="00DF0129">
              <w:rPr>
                <w:sz w:val="21"/>
                <w:szCs w:val="21"/>
                <w:lang w:eastAsia="en-US"/>
              </w:rPr>
              <w:t>……………………….</w:t>
            </w:r>
          </w:p>
          <w:p w14:paraId="065ECDAA" w14:textId="77777777" w:rsidR="00E96FE9" w:rsidRPr="00DF0129" w:rsidRDefault="00E96FE9" w:rsidP="00E96FE9">
            <w:pPr>
              <w:keepLines/>
              <w:tabs>
                <w:tab w:val="center" w:pos="4536"/>
                <w:tab w:val="right" w:pos="9072"/>
              </w:tabs>
              <w:jc w:val="center"/>
              <w:rPr>
                <w:b/>
                <w:bCs/>
                <w:kern w:val="28"/>
                <w:sz w:val="21"/>
                <w:szCs w:val="21"/>
              </w:rPr>
            </w:pPr>
            <w:r w:rsidRPr="00DF0129">
              <w:rPr>
                <w:b/>
                <w:bCs/>
                <w:sz w:val="21"/>
                <w:szCs w:val="21"/>
                <w:lang w:eastAsia="en-US"/>
              </w:rPr>
              <w:t>Varga Ferenc</w:t>
            </w:r>
          </w:p>
          <w:p w14:paraId="7E049FB6" w14:textId="54D9E471" w:rsidR="00E96FE9" w:rsidRPr="00DF0129" w:rsidRDefault="00A15E96" w:rsidP="00E96FE9">
            <w:pPr>
              <w:keepLines/>
              <w:tabs>
                <w:tab w:val="center" w:pos="709"/>
                <w:tab w:val="center" w:pos="4536"/>
                <w:tab w:val="right" w:pos="9072"/>
              </w:tabs>
              <w:jc w:val="center"/>
              <w:rPr>
                <w:sz w:val="21"/>
                <w:szCs w:val="21"/>
                <w:lang w:eastAsia="en-US"/>
              </w:rPr>
            </w:pPr>
            <w:r>
              <w:rPr>
                <w:kern w:val="28"/>
                <w:sz w:val="21"/>
                <w:szCs w:val="21"/>
                <w:lang w:eastAsia="en-US"/>
              </w:rPr>
              <w:t>e</w:t>
            </w:r>
            <w:r w:rsidR="00E96FE9">
              <w:rPr>
                <w:kern w:val="28"/>
                <w:sz w:val="21"/>
                <w:szCs w:val="21"/>
                <w:lang w:eastAsia="en-US"/>
              </w:rPr>
              <w:t>ladó</w:t>
            </w:r>
          </w:p>
          <w:p w14:paraId="6386B5CD" w14:textId="77777777" w:rsidR="00DF0129" w:rsidRPr="00DF0129" w:rsidRDefault="00DF0129" w:rsidP="00E96FE9">
            <w:pPr>
              <w:keepLines/>
              <w:tabs>
                <w:tab w:val="center" w:pos="4536"/>
                <w:tab w:val="right" w:pos="9072"/>
              </w:tabs>
              <w:jc w:val="center"/>
              <w:rPr>
                <w:sz w:val="21"/>
                <w:szCs w:val="21"/>
                <w:lang w:eastAsia="en-US"/>
              </w:rPr>
            </w:pPr>
          </w:p>
        </w:tc>
        <w:tc>
          <w:tcPr>
            <w:tcW w:w="2541" w:type="pct"/>
          </w:tcPr>
          <w:p w14:paraId="67ED0854" w14:textId="77777777" w:rsidR="00E96FE9" w:rsidRPr="00E96FE9" w:rsidRDefault="00E96FE9" w:rsidP="00E96FE9">
            <w:pPr>
              <w:keepLines/>
              <w:tabs>
                <w:tab w:val="center" w:pos="4536"/>
                <w:tab w:val="right" w:pos="9072"/>
              </w:tabs>
              <w:jc w:val="center"/>
              <w:rPr>
                <w:sz w:val="21"/>
                <w:szCs w:val="21"/>
                <w:lang w:eastAsia="en-US"/>
              </w:rPr>
            </w:pPr>
          </w:p>
          <w:p w14:paraId="0B657967" w14:textId="77777777" w:rsidR="00E96FE9" w:rsidRPr="00E96FE9" w:rsidRDefault="00E96FE9" w:rsidP="00E96FE9">
            <w:pPr>
              <w:keepLines/>
              <w:tabs>
                <w:tab w:val="center" w:pos="4536"/>
                <w:tab w:val="right" w:pos="9072"/>
              </w:tabs>
              <w:jc w:val="center"/>
              <w:rPr>
                <w:sz w:val="21"/>
                <w:szCs w:val="21"/>
                <w:lang w:eastAsia="en-US"/>
              </w:rPr>
            </w:pPr>
            <w:r w:rsidRPr="00E96FE9">
              <w:rPr>
                <w:sz w:val="21"/>
                <w:szCs w:val="21"/>
                <w:lang w:eastAsia="en-US"/>
              </w:rPr>
              <w:t>…………………</w:t>
            </w:r>
          </w:p>
          <w:p w14:paraId="4EEF13B2" w14:textId="77777777" w:rsidR="00E96FE9" w:rsidRPr="00E96FE9" w:rsidRDefault="00E96FE9" w:rsidP="00E96FE9">
            <w:pPr>
              <w:keepLines/>
              <w:tabs>
                <w:tab w:val="center" w:pos="4536"/>
                <w:tab w:val="right" w:pos="9072"/>
              </w:tabs>
              <w:jc w:val="center"/>
              <w:rPr>
                <w:b/>
                <w:bCs/>
                <w:sz w:val="21"/>
                <w:szCs w:val="21"/>
                <w:lang w:eastAsia="en-US"/>
              </w:rPr>
            </w:pPr>
            <w:r w:rsidRPr="00E96FE9">
              <w:rPr>
                <w:b/>
                <w:bCs/>
                <w:sz w:val="21"/>
                <w:szCs w:val="21"/>
                <w:lang w:eastAsia="en-US"/>
              </w:rPr>
              <w:t xml:space="preserve">Horváth Bálint </w:t>
            </w:r>
          </w:p>
          <w:p w14:paraId="44D3851B" w14:textId="77777777" w:rsidR="00E96FE9" w:rsidRPr="00E96FE9" w:rsidRDefault="00E96FE9" w:rsidP="00E96FE9">
            <w:pPr>
              <w:keepLines/>
              <w:tabs>
                <w:tab w:val="center" w:pos="4536"/>
                <w:tab w:val="right" w:pos="9072"/>
              </w:tabs>
              <w:jc w:val="center"/>
              <w:rPr>
                <w:b/>
                <w:bCs/>
                <w:sz w:val="21"/>
                <w:szCs w:val="21"/>
                <w:lang w:eastAsia="en-US"/>
              </w:rPr>
            </w:pPr>
            <w:r w:rsidRPr="00E96FE9">
              <w:rPr>
                <w:b/>
                <w:bCs/>
                <w:sz w:val="21"/>
                <w:szCs w:val="21"/>
                <w:lang w:eastAsia="en-US"/>
              </w:rPr>
              <w:t>polgármester</w:t>
            </w:r>
          </w:p>
          <w:p w14:paraId="01A636CD" w14:textId="77777777" w:rsidR="00E96FE9" w:rsidRPr="00E96FE9" w:rsidRDefault="00E96FE9" w:rsidP="00E96FE9">
            <w:pPr>
              <w:keepLines/>
              <w:tabs>
                <w:tab w:val="center" w:pos="4536"/>
                <w:tab w:val="right" w:pos="9072"/>
              </w:tabs>
              <w:jc w:val="center"/>
              <w:rPr>
                <w:sz w:val="21"/>
                <w:szCs w:val="21"/>
                <w:lang w:eastAsia="en-US"/>
              </w:rPr>
            </w:pPr>
            <w:bookmarkStart w:id="6" w:name="_Hlk195070345"/>
            <w:r w:rsidRPr="00E96FE9">
              <w:rPr>
                <w:sz w:val="21"/>
                <w:szCs w:val="21"/>
                <w:lang w:eastAsia="en-US"/>
              </w:rPr>
              <w:t xml:space="preserve">Martonvásár Város </w:t>
            </w:r>
            <w:bookmarkEnd w:id="6"/>
            <w:r w:rsidRPr="00E96FE9">
              <w:rPr>
                <w:sz w:val="21"/>
                <w:szCs w:val="21"/>
                <w:lang w:eastAsia="en-US"/>
              </w:rPr>
              <w:t>Önkormányzata</w:t>
            </w:r>
          </w:p>
          <w:p w14:paraId="60910FB7" w14:textId="7DAF837C" w:rsidR="00E96FE9" w:rsidRPr="00E96FE9" w:rsidRDefault="00E96FE9" w:rsidP="00E96FE9">
            <w:pPr>
              <w:keepLines/>
              <w:tabs>
                <w:tab w:val="center" w:pos="4536"/>
                <w:tab w:val="right" w:pos="9072"/>
              </w:tabs>
              <w:jc w:val="center"/>
              <w:rPr>
                <w:sz w:val="21"/>
                <w:szCs w:val="21"/>
                <w:lang w:eastAsia="en-US"/>
              </w:rPr>
            </w:pPr>
            <w:r>
              <w:rPr>
                <w:sz w:val="21"/>
                <w:szCs w:val="21"/>
                <w:lang w:eastAsia="en-US"/>
              </w:rPr>
              <w:t>vevő</w:t>
            </w:r>
            <w:r w:rsidRPr="00E96FE9">
              <w:rPr>
                <w:sz w:val="21"/>
                <w:szCs w:val="21"/>
                <w:lang w:eastAsia="en-US"/>
              </w:rPr>
              <w:t xml:space="preserve"> képviseletében</w:t>
            </w:r>
          </w:p>
          <w:p w14:paraId="41F96EBC" w14:textId="77777777" w:rsidR="00DF0129" w:rsidRPr="00DF0129" w:rsidRDefault="00DF0129" w:rsidP="00DF0129">
            <w:pPr>
              <w:keepLines/>
              <w:tabs>
                <w:tab w:val="center" w:pos="4536"/>
                <w:tab w:val="right" w:pos="9072"/>
              </w:tabs>
              <w:jc w:val="center"/>
              <w:rPr>
                <w:sz w:val="21"/>
                <w:szCs w:val="21"/>
                <w:lang w:eastAsia="en-US"/>
              </w:rPr>
            </w:pPr>
          </w:p>
          <w:p w14:paraId="595A6C10" w14:textId="77777777" w:rsidR="00DF0129" w:rsidRPr="00DF0129" w:rsidRDefault="00DF0129" w:rsidP="00E96FE9">
            <w:pPr>
              <w:keepLines/>
              <w:tabs>
                <w:tab w:val="center" w:pos="709"/>
                <w:tab w:val="center" w:pos="4536"/>
                <w:tab w:val="right" w:pos="9072"/>
              </w:tabs>
              <w:jc w:val="center"/>
              <w:rPr>
                <w:sz w:val="21"/>
                <w:szCs w:val="21"/>
                <w:lang w:eastAsia="en-US"/>
              </w:rPr>
            </w:pPr>
          </w:p>
        </w:tc>
      </w:tr>
    </w:tbl>
    <w:p w14:paraId="3117E397" w14:textId="77777777" w:rsidR="00DF0129" w:rsidRPr="00DF0129" w:rsidRDefault="00DF0129" w:rsidP="00DF0129">
      <w:pPr>
        <w:jc w:val="both"/>
        <w:rPr>
          <w:b/>
          <w:bCs/>
          <w:iCs/>
          <w:color w:val="000000"/>
          <w:sz w:val="21"/>
          <w:szCs w:val="21"/>
        </w:rPr>
      </w:pPr>
      <w:r w:rsidRPr="00DF0129">
        <w:rPr>
          <w:b/>
          <w:bCs/>
          <w:iCs/>
          <w:color w:val="000000"/>
          <w:sz w:val="21"/>
          <w:szCs w:val="21"/>
        </w:rPr>
        <w:t>Záradék: Jelen szerződést Martonvásár Város Önkormányzata képviselő-testülete</w:t>
      </w:r>
      <w:proofErr w:type="gramStart"/>
      <w:r w:rsidRPr="00DF0129">
        <w:rPr>
          <w:b/>
          <w:bCs/>
          <w:iCs/>
          <w:color w:val="000000"/>
          <w:sz w:val="21"/>
          <w:szCs w:val="21"/>
        </w:rPr>
        <w:t xml:space="preserve"> </w:t>
      </w:r>
      <w:r w:rsidRPr="00DF0129">
        <w:rPr>
          <w:b/>
          <w:bCs/>
          <w:iCs/>
          <w:color w:val="000000"/>
          <w:sz w:val="21"/>
          <w:szCs w:val="21"/>
          <w:highlight w:val="yellow"/>
        </w:rPr>
        <w:t>..</w:t>
      </w:r>
      <w:proofErr w:type="gramEnd"/>
      <w:r w:rsidRPr="00DF0129">
        <w:rPr>
          <w:b/>
          <w:bCs/>
          <w:iCs/>
          <w:color w:val="000000"/>
          <w:sz w:val="21"/>
          <w:szCs w:val="21"/>
          <w:highlight w:val="yellow"/>
        </w:rPr>
        <w:t>számú, ..napon</w:t>
      </w:r>
      <w:r w:rsidRPr="00DF0129">
        <w:rPr>
          <w:b/>
          <w:bCs/>
          <w:iCs/>
          <w:color w:val="000000"/>
          <w:sz w:val="21"/>
          <w:szCs w:val="21"/>
        </w:rPr>
        <w:t xml:space="preserve"> hozott határozatával hagyta jóvá.</w:t>
      </w:r>
    </w:p>
    <w:p w14:paraId="7C82ECE5" w14:textId="77777777" w:rsidR="00DF0129" w:rsidRPr="00DF0129" w:rsidRDefault="00DF0129" w:rsidP="00DF0129">
      <w:pPr>
        <w:jc w:val="both"/>
        <w:rPr>
          <w:b/>
          <w:bCs/>
          <w:color w:val="000000"/>
          <w:sz w:val="21"/>
          <w:szCs w:val="21"/>
        </w:rPr>
      </w:pPr>
    </w:p>
    <w:p w14:paraId="45C7139D" w14:textId="77777777" w:rsidR="00DF0129" w:rsidRPr="00DF0129" w:rsidRDefault="00DF0129" w:rsidP="00DF0129">
      <w:pPr>
        <w:jc w:val="both"/>
        <w:rPr>
          <w:b/>
          <w:bCs/>
          <w:color w:val="000000"/>
          <w:sz w:val="21"/>
          <w:szCs w:val="21"/>
        </w:rPr>
      </w:pPr>
    </w:p>
    <w:p w14:paraId="014842C9" w14:textId="77777777" w:rsidR="00DF0129" w:rsidRPr="00DF0129" w:rsidRDefault="00DF0129" w:rsidP="00DF0129">
      <w:pPr>
        <w:jc w:val="both"/>
        <w:rPr>
          <w:b/>
          <w:bCs/>
          <w:color w:val="000000"/>
          <w:sz w:val="21"/>
          <w:szCs w:val="21"/>
        </w:rPr>
      </w:pPr>
    </w:p>
    <w:p w14:paraId="4C36B6D7" w14:textId="77777777" w:rsidR="00DF0129" w:rsidRPr="00DF0129" w:rsidRDefault="00DF0129" w:rsidP="00DF0129">
      <w:pPr>
        <w:jc w:val="both"/>
        <w:rPr>
          <w:b/>
          <w:bCs/>
          <w:color w:val="000000"/>
          <w:sz w:val="21"/>
          <w:szCs w:val="21"/>
        </w:rPr>
      </w:pPr>
      <w:r w:rsidRPr="00DF0129">
        <w:rPr>
          <w:b/>
          <w:bCs/>
          <w:color w:val="000000"/>
          <w:sz w:val="21"/>
          <w:szCs w:val="21"/>
        </w:rPr>
        <w:t xml:space="preserve">Készítettem és </w:t>
      </w:r>
      <w:proofErr w:type="spellStart"/>
      <w:r w:rsidRPr="00DF0129">
        <w:rPr>
          <w:b/>
          <w:bCs/>
          <w:color w:val="000000"/>
          <w:sz w:val="21"/>
          <w:szCs w:val="21"/>
        </w:rPr>
        <w:t>ellenjegyzem</w:t>
      </w:r>
      <w:proofErr w:type="spellEnd"/>
      <w:r w:rsidRPr="00DF0129">
        <w:rPr>
          <w:b/>
          <w:bCs/>
          <w:color w:val="000000"/>
          <w:sz w:val="21"/>
          <w:szCs w:val="21"/>
        </w:rPr>
        <w:t xml:space="preserve"> Martonvásár, 2025. ………</w:t>
      </w:r>
      <w:proofErr w:type="gramStart"/>
      <w:r w:rsidRPr="00DF0129">
        <w:rPr>
          <w:b/>
          <w:bCs/>
          <w:color w:val="000000"/>
          <w:sz w:val="21"/>
          <w:szCs w:val="21"/>
        </w:rPr>
        <w:t>…….</w:t>
      </w:r>
      <w:proofErr w:type="gramEnd"/>
      <w:r w:rsidRPr="00DF0129">
        <w:rPr>
          <w:b/>
          <w:bCs/>
          <w:color w:val="000000"/>
          <w:sz w:val="21"/>
          <w:szCs w:val="21"/>
        </w:rPr>
        <w:t>:</w:t>
      </w:r>
    </w:p>
    <w:p w14:paraId="6A113B2F" w14:textId="77777777" w:rsidR="00DF0129" w:rsidRPr="00DF0129" w:rsidRDefault="00DF0129" w:rsidP="00DF0129">
      <w:pPr>
        <w:tabs>
          <w:tab w:val="center" w:pos="2268"/>
          <w:tab w:val="center" w:pos="6804"/>
        </w:tabs>
        <w:jc w:val="both"/>
        <w:rPr>
          <w:rFonts w:eastAsia="Calibri"/>
          <w:color w:val="000000"/>
          <w:sz w:val="21"/>
          <w:szCs w:val="21"/>
          <w:lang w:eastAsia="en-US"/>
        </w:rPr>
      </w:pPr>
      <w:r w:rsidRPr="00DF0129">
        <w:rPr>
          <w:rFonts w:eastAsia="Calibri"/>
          <w:color w:val="000000"/>
          <w:sz w:val="21"/>
          <w:szCs w:val="21"/>
          <w:lang w:eastAsia="en-US"/>
        </w:rPr>
        <w:t xml:space="preserve">Az ellenjegyző ügyvéd neve: </w:t>
      </w:r>
    </w:p>
    <w:p w14:paraId="321860A7" w14:textId="77777777" w:rsidR="00DF0129" w:rsidRPr="00DF0129" w:rsidRDefault="00DF0129" w:rsidP="00DF0129">
      <w:pPr>
        <w:tabs>
          <w:tab w:val="center" w:pos="2268"/>
          <w:tab w:val="center" w:pos="6804"/>
        </w:tabs>
        <w:jc w:val="both"/>
        <w:rPr>
          <w:rFonts w:eastAsia="Calibri"/>
          <w:color w:val="000000"/>
          <w:sz w:val="21"/>
          <w:szCs w:val="21"/>
          <w:lang w:eastAsia="en-US"/>
        </w:rPr>
      </w:pPr>
      <w:r w:rsidRPr="00DF0129">
        <w:rPr>
          <w:rFonts w:eastAsia="Calibri"/>
          <w:color w:val="000000"/>
          <w:sz w:val="21"/>
          <w:szCs w:val="21"/>
          <w:lang w:eastAsia="en-US"/>
        </w:rPr>
        <w:t>dr. Csepregi Boglárka</w:t>
      </w:r>
    </w:p>
    <w:p w14:paraId="6C40B3B1" w14:textId="77777777" w:rsidR="00DF0129" w:rsidRPr="00DF0129" w:rsidRDefault="00DF0129" w:rsidP="00DF0129">
      <w:pPr>
        <w:tabs>
          <w:tab w:val="center" w:pos="2268"/>
          <w:tab w:val="center" w:pos="6804"/>
        </w:tabs>
        <w:jc w:val="both"/>
        <w:rPr>
          <w:sz w:val="21"/>
          <w:szCs w:val="21"/>
        </w:rPr>
      </w:pPr>
      <w:r w:rsidRPr="00DF0129">
        <w:rPr>
          <w:rFonts w:eastAsia="Calibri"/>
          <w:color w:val="000000"/>
          <w:sz w:val="21"/>
          <w:szCs w:val="21"/>
          <w:lang w:eastAsia="en-US"/>
        </w:rPr>
        <w:t>kamarai azonosító száma: 36074094</w:t>
      </w:r>
    </w:p>
    <w:p w14:paraId="02F03790" w14:textId="77777777" w:rsidR="00A84C98" w:rsidRPr="00DF0129" w:rsidRDefault="00A84C98" w:rsidP="00DF0129">
      <w:pPr>
        <w:pStyle w:val="Szvegtrzs"/>
        <w:rPr>
          <w:color w:val="000000"/>
          <w:sz w:val="21"/>
          <w:szCs w:val="21"/>
        </w:rPr>
      </w:pPr>
    </w:p>
    <w:sectPr w:rsidR="00A84C98" w:rsidRPr="00DF0129" w:rsidSect="00B252EC">
      <w:headerReference w:type="even" r:id="rId8"/>
      <w:headerReference w:type="default" r:id="rId9"/>
      <w:footerReference w:type="default" r:id="rId10"/>
      <w:headerReference w:type="first" r:id="rId11"/>
      <w:footerReference w:type="first" r:id="rId12"/>
      <w:pgSz w:w="11906" w:h="16838"/>
      <w:pgMar w:top="1134" w:right="1134" w:bottom="1134" w:left="1134" w:header="425" w:footer="709" w:gutter="0"/>
      <w:cols w:space="708"/>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D1CCC0" w16cex:dateUtc="2025-04-10T09: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83FF1" w14:textId="77777777" w:rsidR="008B2D18" w:rsidRDefault="008B2D18">
      <w:r>
        <w:separator/>
      </w:r>
    </w:p>
  </w:endnote>
  <w:endnote w:type="continuationSeparator" w:id="0">
    <w:p w14:paraId="25FF8C03" w14:textId="77777777" w:rsidR="008B2D18" w:rsidRDefault="008B2D18">
      <w:r>
        <w:continuationSeparator/>
      </w:r>
    </w:p>
  </w:endnote>
  <w:endnote w:type="continuationNotice" w:id="1">
    <w:p w14:paraId="5B2E9110" w14:textId="77777777" w:rsidR="008B2D18" w:rsidRDefault="008B2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Times New Roman">
    <w:altName w:val="Times New Roman"/>
    <w:charset w:val="EE"/>
    <w:family w:val="roman"/>
    <w:pitch w:val="variable"/>
  </w:font>
  <w:font w:name="CenturyGothic">
    <w:altName w:val="Cambria"/>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80" w:type="pct"/>
      <w:tblCellMar>
        <w:left w:w="70" w:type="dxa"/>
        <w:right w:w="70" w:type="dxa"/>
      </w:tblCellMar>
      <w:tblLook w:val="0000" w:firstRow="0" w:lastRow="0" w:firstColumn="0" w:lastColumn="0" w:noHBand="0" w:noVBand="0"/>
    </w:tblPr>
    <w:tblGrid>
      <w:gridCol w:w="3132"/>
      <w:gridCol w:w="3238"/>
      <w:gridCol w:w="3037"/>
    </w:tblGrid>
    <w:tr w:rsidR="0010078A" w:rsidRPr="00F30C72" w14:paraId="640998BE" w14:textId="77777777" w:rsidTr="0010078A">
      <w:trPr>
        <w:trHeight w:val="1088"/>
      </w:trPr>
      <w:tc>
        <w:tcPr>
          <w:tcW w:w="1665" w:type="pct"/>
        </w:tcPr>
        <w:p w14:paraId="43D84A03" w14:textId="77777777" w:rsidR="0010078A" w:rsidRPr="00F30C72" w:rsidRDefault="0010078A" w:rsidP="0010078A">
          <w:pPr>
            <w:keepLines/>
            <w:tabs>
              <w:tab w:val="center" w:pos="4536"/>
              <w:tab w:val="right" w:pos="9072"/>
            </w:tabs>
            <w:jc w:val="center"/>
            <w:rPr>
              <w:sz w:val="24"/>
              <w:szCs w:val="20"/>
              <w:lang w:eastAsia="en-US"/>
            </w:rPr>
          </w:pPr>
        </w:p>
        <w:p w14:paraId="03F0BC41" w14:textId="77777777" w:rsidR="00E96FE9" w:rsidRPr="00F30C72" w:rsidRDefault="00E96FE9" w:rsidP="00E96FE9">
          <w:pPr>
            <w:keepLines/>
            <w:tabs>
              <w:tab w:val="center" w:pos="4536"/>
              <w:tab w:val="right" w:pos="9072"/>
            </w:tabs>
            <w:jc w:val="center"/>
            <w:rPr>
              <w:sz w:val="24"/>
              <w:szCs w:val="20"/>
              <w:lang w:eastAsia="en-US"/>
            </w:rPr>
          </w:pPr>
          <w:r w:rsidRPr="00F30C72">
            <w:rPr>
              <w:sz w:val="24"/>
              <w:szCs w:val="20"/>
              <w:lang w:eastAsia="en-US"/>
            </w:rPr>
            <w:t>……………………….</w:t>
          </w:r>
        </w:p>
        <w:p w14:paraId="4572C016" w14:textId="77777777" w:rsidR="00E96FE9" w:rsidRPr="00F30C72" w:rsidRDefault="00E96FE9" w:rsidP="00E96FE9">
          <w:pPr>
            <w:keepLines/>
            <w:tabs>
              <w:tab w:val="center" w:pos="4536"/>
              <w:tab w:val="right" w:pos="9072"/>
            </w:tabs>
            <w:jc w:val="center"/>
            <w:rPr>
              <w:b/>
              <w:bCs/>
              <w:kern w:val="28"/>
              <w:sz w:val="24"/>
            </w:rPr>
          </w:pPr>
          <w:r>
            <w:rPr>
              <w:rFonts w:ascii="Book Antiqua" w:hAnsi="Book Antiqua"/>
              <w:b/>
              <w:bCs/>
              <w:sz w:val="16"/>
              <w:szCs w:val="16"/>
              <w:lang w:eastAsia="en-US"/>
            </w:rPr>
            <w:t>Varga Ferenc</w:t>
          </w:r>
        </w:p>
        <w:p w14:paraId="5E3FE7DA" w14:textId="4416000D" w:rsidR="00E96FE9" w:rsidRPr="00F30C72" w:rsidRDefault="00A15E96" w:rsidP="00E96FE9">
          <w:pPr>
            <w:keepLines/>
            <w:tabs>
              <w:tab w:val="center" w:pos="709"/>
              <w:tab w:val="center" w:pos="4536"/>
              <w:tab w:val="right" w:pos="9072"/>
            </w:tabs>
            <w:jc w:val="center"/>
            <w:rPr>
              <w:sz w:val="24"/>
              <w:szCs w:val="20"/>
              <w:lang w:eastAsia="en-US"/>
            </w:rPr>
          </w:pPr>
          <w:r>
            <w:rPr>
              <w:rFonts w:ascii="Book Antiqua" w:hAnsi="Book Antiqua"/>
              <w:kern w:val="28"/>
              <w:sz w:val="16"/>
              <w:lang w:eastAsia="en-US"/>
            </w:rPr>
            <w:t>eladó</w:t>
          </w:r>
        </w:p>
        <w:p w14:paraId="49E4FF8A" w14:textId="77777777" w:rsidR="0010078A" w:rsidRPr="00F30C72" w:rsidRDefault="0010078A" w:rsidP="00E96FE9">
          <w:pPr>
            <w:keepLines/>
            <w:tabs>
              <w:tab w:val="center" w:pos="4536"/>
              <w:tab w:val="right" w:pos="9072"/>
            </w:tabs>
            <w:jc w:val="center"/>
            <w:rPr>
              <w:sz w:val="24"/>
              <w:szCs w:val="20"/>
              <w:lang w:eastAsia="en-US"/>
            </w:rPr>
          </w:pPr>
        </w:p>
      </w:tc>
      <w:tc>
        <w:tcPr>
          <w:tcW w:w="1721" w:type="pct"/>
        </w:tcPr>
        <w:p w14:paraId="712C1AEF" w14:textId="77777777" w:rsidR="0010078A" w:rsidRPr="00F30C72" w:rsidRDefault="0010078A" w:rsidP="0010078A">
          <w:pPr>
            <w:keepLines/>
            <w:tabs>
              <w:tab w:val="center" w:pos="4536"/>
              <w:tab w:val="right" w:pos="9072"/>
            </w:tabs>
            <w:jc w:val="center"/>
            <w:rPr>
              <w:sz w:val="24"/>
              <w:szCs w:val="20"/>
              <w:lang w:eastAsia="en-US"/>
            </w:rPr>
          </w:pPr>
        </w:p>
        <w:p w14:paraId="6D2E4A09" w14:textId="77777777" w:rsidR="00E96FE9" w:rsidRPr="00F30C72" w:rsidRDefault="00E96FE9" w:rsidP="00E96FE9">
          <w:pPr>
            <w:keepLines/>
            <w:tabs>
              <w:tab w:val="center" w:pos="4536"/>
              <w:tab w:val="right" w:pos="9072"/>
            </w:tabs>
            <w:jc w:val="center"/>
            <w:rPr>
              <w:sz w:val="24"/>
              <w:szCs w:val="20"/>
              <w:lang w:eastAsia="en-US"/>
            </w:rPr>
          </w:pPr>
          <w:r w:rsidRPr="00F30C72">
            <w:rPr>
              <w:sz w:val="24"/>
              <w:szCs w:val="20"/>
              <w:lang w:eastAsia="en-US"/>
            </w:rPr>
            <w:t>…………………</w:t>
          </w:r>
        </w:p>
        <w:p w14:paraId="23DB19D5" w14:textId="77777777" w:rsidR="00E96FE9" w:rsidRDefault="00E96FE9" w:rsidP="00E96FE9">
          <w:pPr>
            <w:keepLines/>
            <w:tabs>
              <w:tab w:val="center" w:pos="4536"/>
              <w:tab w:val="right" w:pos="9072"/>
            </w:tabs>
            <w:jc w:val="center"/>
            <w:rPr>
              <w:rFonts w:ascii="Book Antiqua" w:hAnsi="Book Antiqua"/>
              <w:b/>
              <w:bCs/>
              <w:sz w:val="16"/>
              <w:szCs w:val="16"/>
              <w:lang w:eastAsia="en-US"/>
            </w:rPr>
          </w:pPr>
          <w:r>
            <w:rPr>
              <w:rFonts w:ascii="Book Antiqua" w:hAnsi="Book Antiqua"/>
              <w:b/>
              <w:bCs/>
              <w:sz w:val="16"/>
              <w:szCs w:val="16"/>
              <w:lang w:eastAsia="en-US"/>
            </w:rPr>
            <w:t xml:space="preserve">Horváth Bálint </w:t>
          </w:r>
        </w:p>
        <w:p w14:paraId="277ABCD9" w14:textId="77777777" w:rsidR="00E96FE9" w:rsidRPr="00F30C72" w:rsidRDefault="00E96FE9" w:rsidP="00E96FE9">
          <w:pPr>
            <w:keepLines/>
            <w:tabs>
              <w:tab w:val="center" w:pos="4536"/>
              <w:tab w:val="right" w:pos="9072"/>
            </w:tabs>
            <w:jc w:val="center"/>
            <w:rPr>
              <w:rFonts w:ascii="Book Antiqua" w:hAnsi="Book Antiqua"/>
              <w:b/>
              <w:bCs/>
              <w:sz w:val="16"/>
              <w:szCs w:val="16"/>
              <w:lang w:eastAsia="en-US"/>
            </w:rPr>
          </w:pPr>
          <w:r>
            <w:rPr>
              <w:rFonts w:ascii="Book Antiqua" w:hAnsi="Book Antiqua"/>
              <w:b/>
              <w:bCs/>
              <w:sz w:val="16"/>
              <w:szCs w:val="16"/>
              <w:lang w:eastAsia="en-US"/>
            </w:rPr>
            <w:t>polgármester</w:t>
          </w:r>
        </w:p>
        <w:p w14:paraId="2AAB9AB7" w14:textId="15921316" w:rsidR="00E96FE9" w:rsidRPr="00F30C72" w:rsidRDefault="00A15E96" w:rsidP="00E96FE9">
          <w:pPr>
            <w:keepLines/>
            <w:tabs>
              <w:tab w:val="center" w:pos="4536"/>
              <w:tab w:val="right" w:pos="9072"/>
            </w:tabs>
            <w:jc w:val="center"/>
            <w:rPr>
              <w:sz w:val="24"/>
              <w:szCs w:val="20"/>
              <w:lang w:eastAsia="en-US"/>
            </w:rPr>
          </w:pPr>
          <w:r>
            <w:rPr>
              <w:rFonts w:ascii="Book Antiqua" w:hAnsi="Book Antiqua"/>
              <w:sz w:val="16"/>
              <w:szCs w:val="16"/>
              <w:lang w:eastAsia="en-US"/>
            </w:rPr>
            <w:t>vevő</w:t>
          </w:r>
          <w:r w:rsidR="00E96FE9">
            <w:rPr>
              <w:rFonts w:ascii="Book Antiqua" w:hAnsi="Book Antiqua"/>
              <w:sz w:val="16"/>
              <w:szCs w:val="16"/>
              <w:lang w:eastAsia="en-US"/>
            </w:rPr>
            <w:t xml:space="preserve"> képviseletében</w:t>
          </w:r>
        </w:p>
        <w:p w14:paraId="73D98A04" w14:textId="77777777" w:rsidR="0010078A" w:rsidRPr="00F30C72" w:rsidRDefault="0010078A" w:rsidP="00E96FE9">
          <w:pPr>
            <w:keepLines/>
            <w:tabs>
              <w:tab w:val="center" w:pos="709"/>
              <w:tab w:val="center" w:pos="4536"/>
              <w:tab w:val="right" w:pos="9072"/>
            </w:tabs>
            <w:jc w:val="center"/>
            <w:rPr>
              <w:rFonts w:ascii="Book Antiqua" w:hAnsi="Book Antiqua"/>
              <w:sz w:val="16"/>
              <w:szCs w:val="16"/>
              <w:lang w:eastAsia="en-US"/>
            </w:rPr>
          </w:pPr>
        </w:p>
      </w:tc>
      <w:tc>
        <w:tcPr>
          <w:tcW w:w="1615" w:type="pct"/>
        </w:tcPr>
        <w:p w14:paraId="7B90AB8B" w14:textId="77777777" w:rsidR="0010078A" w:rsidRPr="00F30C72" w:rsidRDefault="0010078A" w:rsidP="0010078A">
          <w:pPr>
            <w:keepLines/>
            <w:tabs>
              <w:tab w:val="center" w:pos="709"/>
              <w:tab w:val="center" w:pos="4536"/>
              <w:tab w:val="right" w:pos="9072"/>
            </w:tabs>
            <w:jc w:val="center"/>
            <w:rPr>
              <w:sz w:val="24"/>
              <w:szCs w:val="20"/>
              <w:lang w:eastAsia="en-US"/>
            </w:rPr>
          </w:pPr>
        </w:p>
        <w:p w14:paraId="7811E981" w14:textId="77777777" w:rsidR="0010078A" w:rsidRPr="00F30C72" w:rsidRDefault="0010078A" w:rsidP="0010078A">
          <w:pPr>
            <w:keepLines/>
            <w:tabs>
              <w:tab w:val="center" w:pos="709"/>
              <w:tab w:val="center" w:pos="4536"/>
              <w:tab w:val="right" w:pos="9072"/>
            </w:tabs>
            <w:jc w:val="center"/>
            <w:rPr>
              <w:sz w:val="24"/>
              <w:szCs w:val="20"/>
              <w:lang w:eastAsia="en-US"/>
            </w:rPr>
          </w:pPr>
          <w:r w:rsidRPr="00F30C72">
            <w:rPr>
              <w:sz w:val="24"/>
              <w:szCs w:val="20"/>
              <w:lang w:eastAsia="en-US"/>
            </w:rPr>
            <w:t>……………</w:t>
          </w:r>
        </w:p>
        <w:p w14:paraId="6237FD5C" w14:textId="77777777" w:rsidR="0010078A" w:rsidRPr="00F30C72" w:rsidRDefault="0010078A" w:rsidP="0010078A">
          <w:pPr>
            <w:keepLines/>
            <w:tabs>
              <w:tab w:val="center" w:pos="709"/>
              <w:tab w:val="center" w:pos="4536"/>
              <w:tab w:val="right" w:pos="9072"/>
            </w:tabs>
            <w:jc w:val="center"/>
            <w:rPr>
              <w:rFonts w:ascii="Book Antiqua" w:hAnsi="Book Antiqua"/>
              <w:b/>
              <w:bCs/>
              <w:sz w:val="16"/>
              <w:szCs w:val="16"/>
              <w:lang w:eastAsia="en-US"/>
            </w:rPr>
          </w:pPr>
          <w:r w:rsidRPr="00F30C72">
            <w:rPr>
              <w:rFonts w:ascii="Book Antiqua" w:hAnsi="Book Antiqua"/>
              <w:b/>
              <w:bCs/>
              <w:sz w:val="16"/>
              <w:szCs w:val="16"/>
              <w:lang w:eastAsia="en-US"/>
            </w:rPr>
            <w:t>dr. Csepregi Boglárka</w:t>
          </w:r>
        </w:p>
        <w:p w14:paraId="18FFAA3C" w14:textId="77777777" w:rsidR="0010078A" w:rsidRPr="00F30C72" w:rsidRDefault="0010078A" w:rsidP="0010078A">
          <w:pPr>
            <w:keepLines/>
            <w:tabs>
              <w:tab w:val="center" w:pos="709"/>
              <w:tab w:val="center" w:pos="4536"/>
              <w:tab w:val="right" w:pos="9072"/>
            </w:tabs>
            <w:jc w:val="center"/>
            <w:rPr>
              <w:rFonts w:ascii="Book Antiqua" w:hAnsi="Book Antiqua"/>
              <w:sz w:val="16"/>
              <w:szCs w:val="16"/>
              <w:lang w:eastAsia="en-US"/>
            </w:rPr>
          </w:pPr>
          <w:r w:rsidRPr="00F30C72">
            <w:rPr>
              <w:rFonts w:ascii="Book Antiqua" w:hAnsi="Book Antiqua"/>
              <w:sz w:val="16"/>
              <w:szCs w:val="16"/>
              <w:lang w:eastAsia="en-US"/>
            </w:rPr>
            <w:t>egyéni ügyvéd</w:t>
          </w:r>
        </w:p>
        <w:p w14:paraId="23328449" w14:textId="77777777" w:rsidR="0010078A" w:rsidRPr="00F30C72" w:rsidRDefault="0010078A" w:rsidP="0010078A">
          <w:pPr>
            <w:keepLines/>
            <w:tabs>
              <w:tab w:val="center" w:pos="4536"/>
              <w:tab w:val="right" w:pos="9072"/>
            </w:tabs>
            <w:jc w:val="center"/>
            <w:rPr>
              <w:sz w:val="24"/>
              <w:szCs w:val="20"/>
              <w:lang w:eastAsia="en-US"/>
            </w:rPr>
          </w:pPr>
          <w:r w:rsidRPr="00F30C72">
            <w:rPr>
              <w:rFonts w:ascii="Book Antiqua" w:hAnsi="Book Antiqua"/>
              <w:sz w:val="16"/>
              <w:szCs w:val="16"/>
              <w:lang w:eastAsia="en-US"/>
            </w:rPr>
            <w:t>KASZ: 36074094</w:t>
          </w:r>
        </w:p>
      </w:tc>
    </w:tr>
  </w:tbl>
  <w:p w14:paraId="42346BEC" w14:textId="77777777" w:rsidR="001E7758" w:rsidRPr="00986539" w:rsidRDefault="001E7758" w:rsidP="001E7758">
    <w:pPr>
      <w:tabs>
        <w:tab w:val="center" w:pos="1701"/>
        <w:tab w:val="center" w:pos="5103"/>
        <w:tab w:val="center" w:pos="8222"/>
      </w:tabs>
      <w:rPr>
        <w:b/>
        <w:b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194BF" w14:textId="77777777" w:rsidR="00A140AF" w:rsidRDefault="00A140AF" w:rsidP="001E400D">
    <w:pPr>
      <w:tabs>
        <w:tab w:val="center" w:pos="1134"/>
        <w:tab w:val="center" w:pos="3261"/>
        <w:tab w:val="center" w:pos="5529"/>
        <w:tab w:val="right" w:pos="8789"/>
      </w:tabs>
      <w:rPr>
        <w:b/>
        <w:bCs/>
        <w:sz w:val="20"/>
        <w:szCs w:val="20"/>
      </w:rPr>
    </w:pPr>
  </w:p>
  <w:p w14:paraId="6E740CAB" w14:textId="77777777" w:rsidR="00A140AF" w:rsidRDefault="00A140AF" w:rsidP="001E400D">
    <w:pPr>
      <w:tabs>
        <w:tab w:val="center" w:pos="1134"/>
        <w:tab w:val="center" w:pos="3261"/>
        <w:tab w:val="center" w:pos="5529"/>
        <w:tab w:val="right" w:pos="8789"/>
      </w:tabs>
      <w:rPr>
        <w:b/>
        <w:bCs/>
        <w:sz w:val="20"/>
        <w:szCs w:val="20"/>
      </w:rPr>
    </w:pPr>
  </w:p>
  <w:p w14:paraId="7516FF8B" w14:textId="77777777" w:rsidR="00A140AF" w:rsidRDefault="00A140AF" w:rsidP="007C3B6C">
    <w:pPr>
      <w:tabs>
        <w:tab w:val="center" w:pos="1701"/>
        <w:tab w:val="center" w:pos="5103"/>
        <w:tab w:val="center" w:pos="8222"/>
      </w:tabs>
      <w:rPr>
        <w:b/>
        <w:bCs/>
        <w:sz w:val="20"/>
        <w:szCs w:val="20"/>
      </w:rPr>
    </w:pPr>
    <w:r>
      <w:rPr>
        <w:b/>
        <w:bCs/>
        <w:sz w:val="20"/>
        <w:szCs w:val="20"/>
      </w:rPr>
      <w:tab/>
    </w:r>
    <w:r w:rsidR="007C3B6C">
      <w:rPr>
        <w:b/>
        <w:bCs/>
        <w:sz w:val="20"/>
        <w:szCs w:val="20"/>
      </w:rPr>
      <w:t>Puskásné Hegedűs Margit</w:t>
    </w:r>
    <w:r w:rsidR="007C3B6C">
      <w:rPr>
        <w:b/>
        <w:bCs/>
        <w:sz w:val="20"/>
        <w:szCs w:val="20"/>
      </w:rPr>
      <w:tab/>
      <w:t>Puskás Zsolt</w:t>
    </w:r>
    <w:r w:rsidR="007C3B6C">
      <w:rPr>
        <w:b/>
        <w:bCs/>
        <w:sz w:val="20"/>
        <w:szCs w:val="20"/>
      </w:rPr>
      <w:tab/>
    </w:r>
    <w:proofErr w:type="spellStart"/>
    <w:r w:rsidR="007C3B6C">
      <w:rPr>
        <w:b/>
        <w:bCs/>
        <w:sz w:val="20"/>
        <w:szCs w:val="20"/>
      </w:rPr>
      <w:t>Csanádi</w:t>
    </w:r>
    <w:proofErr w:type="spellEnd"/>
    <w:r w:rsidR="007C3B6C">
      <w:rPr>
        <w:b/>
        <w:bCs/>
        <w:sz w:val="20"/>
        <w:szCs w:val="20"/>
      </w:rPr>
      <w:t xml:space="preserve"> Ildikó</w:t>
    </w:r>
    <w:r>
      <w:rPr>
        <w:b/>
        <w:bCs/>
        <w:sz w:val="20"/>
        <w:szCs w:val="20"/>
      </w:rPr>
      <w:tab/>
    </w:r>
  </w:p>
  <w:p w14:paraId="0E56686B" w14:textId="77777777" w:rsidR="00A140AF" w:rsidRDefault="00A140AF" w:rsidP="007C3B6C">
    <w:pPr>
      <w:tabs>
        <w:tab w:val="center" w:pos="1843"/>
        <w:tab w:val="center" w:pos="5103"/>
        <w:tab w:val="center" w:pos="8222"/>
      </w:tabs>
      <w:rPr>
        <w:b/>
        <w:bCs/>
        <w:sz w:val="20"/>
        <w:szCs w:val="20"/>
      </w:rPr>
    </w:pPr>
    <w:r>
      <w:rPr>
        <w:b/>
        <w:bCs/>
        <w:sz w:val="20"/>
        <w:szCs w:val="20"/>
      </w:rPr>
      <w:tab/>
    </w:r>
    <w:r w:rsidR="007C3B6C">
      <w:rPr>
        <w:b/>
        <w:bCs/>
        <w:sz w:val="20"/>
        <w:szCs w:val="20"/>
      </w:rPr>
      <w:t xml:space="preserve">á l </w:t>
    </w:r>
    <w:proofErr w:type="spellStart"/>
    <w:r w:rsidR="007C3B6C">
      <w:rPr>
        <w:b/>
        <w:bCs/>
        <w:sz w:val="20"/>
        <w:szCs w:val="20"/>
      </w:rPr>
      <w:t>l</w:t>
    </w:r>
    <w:proofErr w:type="spellEnd"/>
    <w:r w:rsidR="007C3B6C">
      <w:rPr>
        <w:b/>
        <w:bCs/>
        <w:sz w:val="20"/>
        <w:szCs w:val="20"/>
      </w:rPr>
      <w:t xml:space="preserve"> a g e l a d ó </w:t>
    </w:r>
    <w:r w:rsidR="007C3B6C">
      <w:rPr>
        <w:b/>
        <w:bCs/>
        <w:sz w:val="20"/>
        <w:szCs w:val="20"/>
      </w:rPr>
      <w:tab/>
      <w:t>holtig tartó haszonélvezeti jogról lemondó</w:t>
    </w:r>
    <w:r w:rsidR="007C3B6C">
      <w:rPr>
        <w:b/>
        <w:bCs/>
        <w:sz w:val="20"/>
        <w:szCs w:val="20"/>
      </w:rPr>
      <w:tab/>
    </w:r>
    <w:r>
      <w:rPr>
        <w:b/>
        <w:bCs/>
        <w:sz w:val="20"/>
        <w:szCs w:val="20"/>
      </w:rPr>
      <w:t>v e v ő</w:t>
    </w:r>
    <w:r>
      <w:rPr>
        <w:b/>
        <w:bCs/>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A9763" w14:textId="77777777" w:rsidR="008B2D18" w:rsidRDefault="008B2D18">
      <w:r>
        <w:separator/>
      </w:r>
    </w:p>
  </w:footnote>
  <w:footnote w:type="continuationSeparator" w:id="0">
    <w:p w14:paraId="1CF51C06" w14:textId="77777777" w:rsidR="008B2D18" w:rsidRDefault="008B2D18">
      <w:r>
        <w:continuationSeparator/>
      </w:r>
    </w:p>
  </w:footnote>
  <w:footnote w:type="continuationNotice" w:id="1">
    <w:p w14:paraId="0CA33069" w14:textId="77777777" w:rsidR="008B2D18" w:rsidRDefault="008B2D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473E0" w14:textId="77777777" w:rsidR="00A140AF" w:rsidRDefault="00D57D04">
    <w:pPr>
      <w:pStyle w:val="lfej"/>
      <w:framePr w:wrap="around" w:vAnchor="text" w:hAnchor="margin" w:xAlign="center" w:y="1"/>
      <w:rPr>
        <w:rStyle w:val="Oldalszm"/>
      </w:rPr>
    </w:pPr>
    <w:r>
      <w:rPr>
        <w:rStyle w:val="Oldalszm"/>
      </w:rPr>
      <w:fldChar w:fldCharType="begin"/>
    </w:r>
    <w:r w:rsidR="00A140AF">
      <w:rPr>
        <w:rStyle w:val="Oldalszm"/>
      </w:rPr>
      <w:instrText xml:space="preserve">PAGE  </w:instrText>
    </w:r>
    <w:r>
      <w:rPr>
        <w:rStyle w:val="Oldalszm"/>
      </w:rPr>
      <w:fldChar w:fldCharType="separate"/>
    </w:r>
    <w:r w:rsidR="009D3C28">
      <w:rPr>
        <w:rStyle w:val="Oldalszm"/>
        <w:noProof/>
      </w:rPr>
      <w:t>4</w:t>
    </w:r>
    <w:r>
      <w:rPr>
        <w:rStyle w:val="Oldalszm"/>
      </w:rPr>
      <w:fldChar w:fldCharType="end"/>
    </w:r>
  </w:p>
  <w:p w14:paraId="009E5ECD" w14:textId="77777777" w:rsidR="00A140AF" w:rsidRDefault="00A140AF">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F5DB7" w14:textId="77777777" w:rsidR="001E0ABA" w:rsidRDefault="001E0ABA">
    <w:pPr>
      <w:pStyle w:val="lfej"/>
      <w:jc w:val="center"/>
      <w:rPr>
        <w:sz w:val="20"/>
        <w:szCs w:val="20"/>
      </w:rPr>
    </w:pPr>
  </w:p>
  <w:p w14:paraId="74D371BE" w14:textId="3170D099" w:rsidR="001E7758" w:rsidRPr="001E0ABA" w:rsidRDefault="00453F5C">
    <w:pPr>
      <w:pStyle w:val="lfej"/>
      <w:jc w:val="center"/>
      <w:rPr>
        <w:sz w:val="20"/>
        <w:szCs w:val="20"/>
      </w:rPr>
    </w:pPr>
    <w:r w:rsidRPr="001E0ABA">
      <w:rPr>
        <w:sz w:val="20"/>
        <w:szCs w:val="20"/>
      </w:rPr>
      <w:fldChar w:fldCharType="begin"/>
    </w:r>
    <w:r w:rsidRPr="001E0ABA">
      <w:rPr>
        <w:sz w:val="20"/>
        <w:szCs w:val="20"/>
      </w:rPr>
      <w:instrText xml:space="preserve"> PAGE   \* MERGEFORMAT </w:instrText>
    </w:r>
    <w:r w:rsidRPr="001E0ABA">
      <w:rPr>
        <w:sz w:val="20"/>
        <w:szCs w:val="20"/>
      </w:rPr>
      <w:fldChar w:fldCharType="separate"/>
    </w:r>
    <w:r w:rsidR="007C0C22">
      <w:rPr>
        <w:noProof/>
        <w:sz w:val="20"/>
        <w:szCs w:val="20"/>
      </w:rPr>
      <w:t>3</w:t>
    </w:r>
    <w:r w:rsidRPr="001E0ABA">
      <w:rPr>
        <w:noProof/>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86402" w14:textId="77777777" w:rsidR="007C3B6C" w:rsidRPr="007C3B6C" w:rsidRDefault="00A012EA" w:rsidP="007C3B6C">
    <w:pPr>
      <w:pStyle w:val="lfej"/>
      <w:tabs>
        <w:tab w:val="clear" w:pos="9072"/>
        <w:tab w:val="right" w:pos="8505"/>
      </w:tabs>
      <w:jc w:val="center"/>
      <w:rPr>
        <w:b/>
        <w:sz w:val="20"/>
        <w:szCs w:val="20"/>
      </w:rPr>
    </w:pPr>
    <w:r>
      <w:tab/>
    </w:r>
    <w:r w:rsidR="00453F5C">
      <w:fldChar w:fldCharType="begin"/>
    </w:r>
    <w:r w:rsidR="00453F5C">
      <w:instrText xml:space="preserve"> PAGE   \* MERGEFORMAT </w:instrText>
    </w:r>
    <w:r w:rsidR="00453F5C">
      <w:fldChar w:fldCharType="separate"/>
    </w:r>
    <w:r w:rsidR="001E7758">
      <w:rPr>
        <w:noProof/>
      </w:rPr>
      <w:t>1</w:t>
    </w:r>
    <w:r w:rsidR="00453F5C">
      <w:rPr>
        <w:noProof/>
      </w:rPr>
      <w:fldChar w:fldCharType="end"/>
    </w:r>
    <w:r w:rsidR="007C3B6C">
      <w:tab/>
    </w:r>
    <w:proofErr w:type="spellStart"/>
    <w:r w:rsidR="007C3B6C" w:rsidRPr="007C3B6C">
      <w:rPr>
        <w:b/>
        <w:sz w:val="20"/>
        <w:szCs w:val="20"/>
      </w:rPr>
      <w:t>Ellenjegyzem</w:t>
    </w:r>
    <w:proofErr w:type="spellEnd"/>
    <w:r w:rsidR="007C3B6C" w:rsidRPr="007C3B6C">
      <w:rPr>
        <w:b/>
        <w:sz w:val="20"/>
        <w:szCs w:val="20"/>
      </w:rPr>
      <w:t>,</w:t>
    </w:r>
  </w:p>
  <w:p w14:paraId="7981705F" w14:textId="77777777" w:rsidR="007C3B6C" w:rsidRPr="007C3B6C" w:rsidRDefault="007C3B6C" w:rsidP="007C3B6C">
    <w:pPr>
      <w:pStyle w:val="lfej"/>
      <w:tabs>
        <w:tab w:val="clear" w:pos="9072"/>
        <w:tab w:val="right" w:pos="8505"/>
      </w:tabs>
      <w:jc w:val="center"/>
      <w:rPr>
        <w:b/>
        <w:sz w:val="20"/>
        <w:szCs w:val="20"/>
      </w:rPr>
    </w:pPr>
    <w:r w:rsidRPr="007C3B6C">
      <w:rPr>
        <w:b/>
        <w:sz w:val="20"/>
        <w:szCs w:val="20"/>
      </w:rPr>
      <w:tab/>
    </w:r>
    <w:r w:rsidRPr="007C3B6C">
      <w:rPr>
        <w:b/>
        <w:sz w:val="20"/>
        <w:szCs w:val="20"/>
      </w:rPr>
      <w:tab/>
      <w:t>Dabas, 2014.08.25.: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647B"/>
    <w:multiLevelType w:val="hybridMultilevel"/>
    <w:tmpl w:val="18F4B65C"/>
    <w:lvl w:ilvl="0" w:tplc="39D85B8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6587C11"/>
    <w:multiLevelType w:val="hybridMultilevel"/>
    <w:tmpl w:val="F7F6362A"/>
    <w:lvl w:ilvl="0" w:tplc="040E000F">
      <w:start w:val="1"/>
      <w:numFmt w:val="decimal"/>
      <w:lvlText w:val="%1."/>
      <w:lvlJc w:val="left"/>
      <w:pPr>
        <w:ind w:left="644"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C193235"/>
    <w:multiLevelType w:val="hybridMultilevel"/>
    <w:tmpl w:val="46A0D2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B946BF7"/>
    <w:multiLevelType w:val="hybridMultilevel"/>
    <w:tmpl w:val="B8F64188"/>
    <w:lvl w:ilvl="0" w:tplc="128AAB9A">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1797998"/>
    <w:multiLevelType w:val="hybridMultilevel"/>
    <w:tmpl w:val="D052723E"/>
    <w:lvl w:ilvl="0" w:tplc="3A623BDE">
      <w:start w:val="1"/>
      <w:numFmt w:val="decimal"/>
      <w:lvlText w:val="%1."/>
      <w:lvlJc w:val="left"/>
      <w:pPr>
        <w:tabs>
          <w:tab w:val="num" w:pos="357"/>
        </w:tabs>
        <w:ind w:left="357" w:hanging="357"/>
      </w:pPr>
      <w:rPr>
        <w:rFonts w:hint="default"/>
        <w:b w:val="0"/>
      </w:rPr>
    </w:lvl>
    <w:lvl w:ilvl="1" w:tplc="58646AE6">
      <w:start w:val="1"/>
      <w:numFmt w:val="lowerLetter"/>
      <w:lvlText w:val="%2)"/>
      <w:lvlJc w:val="left"/>
      <w:pPr>
        <w:tabs>
          <w:tab w:val="num" w:pos="924"/>
        </w:tabs>
        <w:ind w:left="924" w:hanging="357"/>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5E3B419F"/>
    <w:multiLevelType w:val="hybridMultilevel"/>
    <w:tmpl w:val="E4948D7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56E78E7"/>
    <w:multiLevelType w:val="hybridMultilevel"/>
    <w:tmpl w:val="F3D03CDE"/>
    <w:lvl w:ilvl="0" w:tplc="7B7601CA">
      <w:start w:val="1"/>
      <w:numFmt w:val="bullet"/>
      <w:lvlText w:val="-"/>
      <w:lvlJc w:val="left"/>
      <w:pPr>
        <w:ind w:left="720" w:hanging="360"/>
      </w:pPr>
      <w:rPr>
        <w:rFonts w:ascii="Times New Roman" w:eastAsia="Times New Roman" w:hAnsi="Times New Roman" w:cs="Times New Roman" w:hint="default"/>
        <w:sz w:val="27"/>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140"/>
  <w:displayHorizontalDrawingGridEvery w:val="2"/>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86D"/>
    <w:rsid w:val="000000B8"/>
    <w:rsid w:val="00001B62"/>
    <w:rsid w:val="00013751"/>
    <w:rsid w:val="000205F4"/>
    <w:rsid w:val="00021C5B"/>
    <w:rsid w:val="00023F96"/>
    <w:rsid w:val="00024924"/>
    <w:rsid w:val="00025FA9"/>
    <w:rsid w:val="00026D15"/>
    <w:rsid w:val="00027974"/>
    <w:rsid w:val="00040DEB"/>
    <w:rsid w:val="00042E4C"/>
    <w:rsid w:val="00045215"/>
    <w:rsid w:val="00045CDD"/>
    <w:rsid w:val="000500F5"/>
    <w:rsid w:val="00051CC5"/>
    <w:rsid w:val="000526E0"/>
    <w:rsid w:val="00054F68"/>
    <w:rsid w:val="0005575E"/>
    <w:rsid w:val="00061BD1"/>
    <w:rsid w:val="00072392"/>
    <w:rsid w:val="0008274A"/>
    <w:rsid w:val="0009432F"/>
    <w:rsid w:val="000A4A7E"/>
    <w:rsid w:val="000A58F5"/>
    <w:rsid w:val="000A6D2A"/>
    <w:rsid w:val="000A6ED7"/>
    <w:rsid w:val="000C1680"/>
    <w:rsid w:val="000C691F"/>
    <w:rsid w:val="000D4251"/>
    <w:rsid w:val="000D78EE"/>
    <w:rsid w:val="000E2F35"/>
    <w:rsid w:val="000E3880"/>
    <w:rsid w:val="000E5FF7"/>
    <w:rsid w:val="000E71A0"/>
    <w:rsid w:val="000F4BB3"/>
    <w:rsid w:val="0010078A"/>
    <w:rsid w:val="00102DAE"/>
    <w:rsid w:val="001037F0"/>
    <w:rsid w:val="001052FA"/>
    <w:rsid w:val="00107F68"/>
    <w:rsid w:val="00113ADD"/>
    <w:rsid w:val="001171C6"/>
    <w:rsid w:val="00124B21"/>
    <w:rsid w:val="00130D99"/>
    <w:rsid w:val="00137F03"/>
    <w:rsid w:val="00142875"/>
    <w:rsid w:val="00144D9D"/>
    <w:rsid w:val="0014634E"/>
    <w:rsid w:val="00146CCF"/>
    <w:rsid w:val="001516BD"/>
    <w:rsid w:val="00153BB4"/>
    <w:rsid w:val="001660CF"/>
    <w:rsid w:val="00170004"/>
    <w:rsid w:val="001705C5"/>
    <w:rsid w:val="001758C9"/>
    <w:rsid w:val="001774DB"/>
    <w:rsid w:val="00181350"/>
    <w:rsid w:val="0018308E"/>
    <w:rsid w:val="00192BC4"/>
    <w:rsid w:val="00192C0C"/>
    <w:rsid w:val="00193D1C"/>
    <w:rsid w:val="00194EB5"/>
    <w:rsid w:val="001A0AE0"/>
    <w:rsid w:val="001A11B3"/>
    <w:rsid w:val="001A1384"/>
    <w:rsid w:val="001A2028"/>
    <w:rsid w:val="001B14BD"/>
    <w:rsid w:val="001B5893"/>
    <w:rsid w:val="001C3D83"/>
    <w:rsid w:val="001D4D95"/>
    <w:rsid w:val="001E0ABA"/>
    <w:rsid w:val="001E16EB"/>
    <w:rsid w:val="001E1CCE"/>
    <w:rsid w:val="001E400D"/>
    <w:rsid w:val="001E7758"/>
    <w:rsid w:val="001F1425"/>
    <w:rsid w:val="001F3D44"/>
    <w:rsid w:val="0020434F"/>
    <w:rsid w:val="00204FF3"/>
    <w:rsid w:val="0021457A"/>
    <w:rsid w:val="0022147F"/>
    <w:rsid w:val="0022444D"/>
    <w:rsid w:val="00225B4B"/>
    <w:rsid w:val="002272FD"/>
    <w:rsid w:val="002307A2"/>
    <w:rsid w:val="002329D1"/>
    <w:rsid w:val="002346E1"/>
    <w:rsid w:val="002347CD"/>
    <w:rsid w:val="0023579C"/>
    <w:rsid w:val="00241EAC"/>
    <w:rsid w:val="00251A84"/>
    <w:rsid w:val="00253016"/>
    <w:rsid w:val="0025439A"/>
    <w:rsid w:val="00255EB6"/>
    <w:rsid w:val="00257695"/>
    <w:rsid w:val="00272D90"/>
    <w:rsid w:val="00277A22"/>
    <w:rsid w:val="00282700"/>
    <w:rsid w:val="00282B20"/>
    <w:rsid w:val="002A0926"/>
    <w:rsid w:val="002A1C98"/>
    <w:rsid w:val="002A331A"/>
    <w:rsid w:val="002A41F1"/>
    <w:rsid w:val="002A4F42"/>
    <w:rsid w:val="002A616C"/>
    <w:rsid w:val="002B1321"/>
    <w:rsid w:val="002B5DAE"/>
    <w:rsid w:val="002B5E99"/>
    <w:rsid w:val="002B7CE0"/>
    <w:rsid w:val="002C2640"/>
    <w:rsid w:val="002D19D5"/>
    <w:rsid w:val="002D2581"/>
    <w:rsid w:val="002D3E8E"/>
    <w:rsid w:val="002E15B2"/>
    <w:rsid w:val="002E640F"/>
    <w:rsid w:val="002E765E"/>
    <w:rsid w:val="002F5086"/>
    <w:rsid w:val="003007B7"/>
    <w:rsid w:val="00302F87"/>
    <w:rsid w:val="003049A0"/>
    <w:rsid w:val="00311503"/>
    <w:rsid w:val="003128C7"/>
    <w:rsid w:val="003131B2"/>
    <w:rsid w:val="003137C8"/>
    <w:rsid w:val="00317910"/>
    <w:rsid w:val="003200E2"/>
    <w:rsid w:val="00323E5D"/>
    <w:rsid w:val="00324D97"/>
    <w:rsid w:val="00332BD3"/>
    <w:rsid w:val="00333E0E"/>
    <w:rsid w:val="00336600"/>
    <w:rsid w:val="0034305E"/>
    <w:rsid w:val="00345657"/>
    <w:rsid w:val="00347E23"/>
    <w:rsid w:val="00356D71"/>
    <w:rsid w:val="00362121"/>
    <w:rsid w:val="00364F70"/>
    <w:rsid w:val="00366568"/>
    <w:rsid w:val="00370B73"/>
    <w:rsid w:val="003852C1"/>
    <w:rsid w:val="00391627"/>
    <w:rsid w:val="00395D6B"/>
    <w:rsid w:val="003A1D81"/>
    <w:rsid w:val="003A422A"/>
    <w:rsid w:val="003B6742"/>
    <w:rsid w:val="003B6EB2"/>
    <w:rsid w:val="003C6471"/>
    <w:rsid w:val="003D20E6"/>
    <w:rsid w:val="003D7525"/>
    <w:rsid w:val="003F3CF4"/>
    <w:rsid w:val="003F3E43"/>
    <w:rsid w:val="00402059"/>
    <w:rsid w:val="00407789"/>
    <w:rsid w:val="00413B31"/>
    <w:rsid w:val="00413B80"/>
    <w:rsid w:val="00416337"/>
    <w:rsid w:val="00416A3F"/>
    <w:rsid w:val="0041756F"/>
    <w:rsid w:val="00431550"/>
    <w:rsid w:val="00435D1D"/>
    <w:rsid w:val="00436B22"/>
    <w:rsid w:val="00442D84"/>
    <w:rsid w:val="00444318"/>
    <w:rsid w:val="00444A97"/>
    <w:rsid w:val="004458B8"/>
    <w:rsid w:val="00445E71"/>
    <w:rsid w:val="00452537"/>
    <w:rsid w:val="00453C21"/>
    <w:rsid w:val="00453F5C"/>
    <w:rsid w:val="00456497"/>
    <w:rsid w:val="00461E5C"/>
    <w:rsid w:val="004656F1"/>
    <w:rsid w:val="0047032E"/>
    <w:rsid w:val="004779BF"/>
    <w:rsid w:val="0048092F"/>
    <w:rsid w:val="00482026"/>
    <w:rsid w:val="004822AD"/>
    <w:rsid w:val="00486774"/>
    <w:rsid w:val="00486BE0"/>
    <w:rsid w:val="0049279F"/>
    <w:rsid w:val="004A4A01"/>
    <w:rsid w:val="004B12E8"/>
    <w:rsid w:val="004C00CB"/>
    <w:rsid w:val="004C454F"/>
    <w:rsid w:val="004C56C0"/>
    <w:rsid w:val="004D0C5D"/>
    <w:rsid w:val="004D724B"/>
    <w:rsid w:val="004D7B90"/>
    <w:rsid w:val="004E0710"/>
    <w:rsid w:val="004E6804"/>
    <w:rsid w:val="004E6EB9"/>
    <w:rsid w:val="00505082"/>
    <w:rsid w:val="00510EA6"/>
    <w:rsid w:val="0051211E"/>
    <w:rsid w:val="005126F6"/>
    <w:rsid w:val="0052237C"/>
    <w:rsid w:val="00536312"/>
    <w:rsid w:val="00545BFF"/>
    <w:rsid w:val="0055042B"/>
    <w:rsid w:val="00552FE6"/>
    <w:rsid w:val="005535C8"/>
    <w:rsid w:val="00557DF8"/>
    <w:rsid w:val="005716B9"/>
    <w:rsid w:val="005763A0"/>
    <w:rsid w:val="00581F90"/>
    <w:rsid w:val="005876FF"/>
    <w:rsid w:val="0059095C"/>
    <w:rsid w:val="00592957"/>
    <w:rsid w:val="0059297F"/>
    <w:rsid w:val="005931EF"/>
    <w:rsid w:val="005A2405"/>
    <w:rsid w:val="005A37E5"/>
    <w:rsid w:val="005B0623"/>
    <w:rsid w:val="005B1D6A"/>
    <w:rsid w:val="005C1767"/>
    <w:rsid w:val="005C37EE"/>
    <w:rsid w:val="005D14D8"/>
    <w:rsid w:val="005D1C43"/>
    <w:rsid w:val="005D2795"/>
    <w:rsid w:val="005D5A7E"/>
    <w:rsid w:val="005E4718"/>
    <w:rsid w:val="005F5752"/>
    <w:rsid w:val="005F6E45"/>
    <w:rsid w:val="00603033"/>
    <w:rsid w:val="006111A3"/>
    <w:rsid w:val="00621463"/>
    <w:rsid w:val="00624CD1"/>
    <w:rsid w:val="006346A6"/>
    <w:rsid w:val="00637BCD"/>
    <w:rsid w:val="00650954"/>
    <w:rsid w:val="00652951"/>
    <w:rsid w:val="00652E03"/>
    <w:rsid w:val="00681391"/>
    <w:rsid w:val="00681FD5"/>
    <w:rsid w:val="00687BD6"/>
    <w:rsid w:val="006929D2"/>
    <w:rsid w:val="00695D81"/>
    <w:rsid w:val="006A3C5D"/>
    <w:rsid w:val="006B4CB7"/>
    <w:rsid w:val="006B7349"/>
    <w:rsid w:val="006B7D98"/>
    <w:rsid w:val="006C61C4"/>
    <w:rsid w:val="006C662B"/>
    <w:rsid w:val="006C6C51"/>
    <w:rsid w:val="006D35CE"/>
    <w:rsid w:val="006D3917"/>
    <w:rsid w:val="006F1454"/>
    <w:rsid w:val="007011F4"/>
    <w:rsid w:val="00703BFE"/>
    <w:rsid w:val="00704A9C"/>
    <w:rsid w:val="007135DF"/>
    <w:rsid w:val="007263FD"/>
    <w:rsid w:val="00726C12"/>
    <w:rsid w:val="007343A3"/>
    <w:rsid w:val="00735D88"/>
    <w:rsid w:val="00737258"/>
    <w:rsid w:val="007566AC"/>
    <w:rsid w:val="00761F2C"/>
    <w:rsid w:val="00765A0D"/>
    <w:rsid w:val="00780707"/>
    <w:rsid w:val="0078096A"/>
    <w:rsid w:val="007824C3"/>
    <w:rsid w:val="00782644"/>
    <w:rsid w:val="0078342D"/>
    <w:rsid w:val="00796E76"/>
    <w:rsid w:val="007C0C22"/>
    <w:rsid w:val="007C1064"/>
    <w:rsid w:val="007C21A5"/>
    <w:rsid w:val="007C3B6C"/>
    <w:rsid w:val="007C6941"/>
    <w:rsid w:val="007D3748"/>
    <w:rsid w:val="007D3FCF"/>
    <w:rsid w:val="007D6770"/>
    <w:rsid w:val="007E1990"/>
    <w:rsid w:val="007E1C6D"/>
    <w:rsid w:val="007E4724"/>
    <w:rsid w:val="008119C2"/>
    <w:rsid w:val="0081457E"/>
    <w:rsid w:val="00815896"/>
    <w:rsid w:val="00817FE7"/>
    <w:rsid w:val="00820436"/>
    <w:rsid w:val="00823FB1"/>
    <w:rsid w:val="008278D1"/>
    <w:rsid w:val="00834279"/>
    <w:rsid w:val="00836357"/>
    <w:rsid w:val="008364C4"/>
    <w:rsid w:val="00846B7F"/>
    <w:rsid w:val="00847071"/>
    <w:rsid w:val="00847EB7"/>
    <w:rsid w:val="008510F3"/>
    <w:rsid w:val="008535DF"/>
    <w:rsid w:val="00855CCA"/>
    <w:rsid w:val="008722B1"/>
    <w:rsid w:val="0087367F"/>
    <w:rsid w:val="00876947"/>
    <w:rsid w:val="00893248"/>
    <w:rsid w:val="008A1BFF"/>
    <w:rsid w:val="008A6BA9"/>
    <w:rsid w:val="008B2D18"/>
    <w:rsid w:val="008C2271"/>
    <w:rsid w:val="008C4314"/>
    <w:rsid w:val="008C6873"/>
    <w:rsid w:val="008D032E"/>
    <w:rsid w:val="008D07A3"/>
    <w:rsid w:val="008E1933"/>
    <w:rsid w:val="008E1BAD"/>
    <w:rsid w:val="008E584A"/>
    <w:rsid w:val="008E6595"/>
    <w:rsid w:val="008F46D8"/>
    <w:rsid w:val="008F5431"/>
    <w:rsid w:val="008F77E7"/>
    <w:rsid w:val="009108F0"/>
    <w:rsid w:val="0092210A"/>
    <w:rsid w:val="00925198"/>
    <w:rsid w:val="00927B66"/>
    <w:rsid w:val="009507D2"/>
    <w:rsid w:val="009546F8"/>
    <w:rsid w:val="00954D63"/>
    <w:rsid w:val="009570E6"/>
    <w:rsid w:val="009603E1"/>
    <w:rsid w:val="00960533"/>
    <w:rsid w:val="00966E74"/>
    <w:rsid w:val="00971D95"/>
    <w:rsid w:val="00972579"/>
    <w:rsid w:val="00983303"/>
    <w:rsid w:val="009843FB"/>
    <w:rsid w:val="00986539"/>
    <w:rsid w:val="00991EC5"/>
    <w:rsid w:val="009933AC"/>
    <w:rsid w:val="009964BA"/>
    <w:rsid w:val="009A66AA"/>
    <w:rsid w:val="009B15A4"/>
    <w:rsid w:val="009C4C33"/>
    <w:rsid w:val="009C4D46"/>
    <w:rsid w:val="009C76C8"/>
    <w:rsid w:val="009D1921"/>
    <w:rsid w:val="009D3C28"/>
    <w:rsid w:val="009D69BC"/>
    <w:rsid w:val="009E1527"/>
    <w:rsid w:val="009E20F5"/>
    <w:rsid w:val="00A012EA"/>
    <w:rsid w:val="00A01CD3"/>
    <w:rsid w:val="00A02104"/>
    <w:rsid w:val="00A046DC"/>
    <w:rsid w:val="00A05C4F"/>
    <w:rsid w:val="00A140AF"/>
    <w:rsid w:val="00A15E96"/>
    <w:rsid w:val="00A209AB"/>
    <w:rsid w:val="00A24610"/>
    <w:rsid w:val="00A25164"/>
    <w:rsid w:val="00A30FF2"/>
    <w:rsid w:val="00A34546"/>
    <w:rsid w:val="00A4219A"/>
    <w:rsid w:val="00A4462B"/>
    <w:rsid w:val="00A5245D"/>
    <w:rsid w:val="00A54E8C"/>
    <w:rsid w:val="00A752A2"/>
    <w:rsid w:val="00A778E2"/>
    <w:rsid w:val="00A808E3"/>
    <w:rsid w:val="00A84C98"/>
    <w:rsid w:val="00A87F92"/>
    <w:rsid w:val="00A95006"/>
    <w:rsid w:val="00A95076"/>
    <w:rsid w:val="00AA2C56"/>
    <w:rsid w:val="00AB554C"/>
    <w:rsid w:val="00AC4610"/>
    <w:rsid w:val="00AC5223"/>
    <w:rsid w:val="00AD4FBC"/>
    <w:rsid w:val="00B02C7A"/>
    <w:rsid w:val="00B076C6"/>
    <w:rsid w:val="00B21197"/>
    <w:rsid w:val="00B252EC"/>
    <w:rsid w:val="00B350E1"/>
    <w:rsid w:val="00B4025B"/>
    <w:rsid w:val="00B40A6A"/>
    <w:rsid w:val="00B54E92"/>
    <w:rsid w:val="00B6226C"/>
    <w:rsid w:val="00B63989"/>
    <w:rsid w:val="00B64471"/>
    <w:rsid w:val="00B67A63"/>
    <w:rsid w:val="00B72594"/>
    <w:rsid w:val="00B740AF"/>
    <w:rsid w:val="00B75E03"/>
    <w:rsid w:val="00B76E86"/>
    <w:rsid w:val="00B808CF"/>
    <w:rsid w:val="00B80C20"/>
    <w:rsid w:val="00B87C5F"/>
    <w:rsid w:val="00B93496"/>
    <w:rsid w:val="00B94C1A"/>
    <w:rsid w:val="00B95345"/>
    <w:rsid w:val="00BA21F9"/>
    <w:rsid w:val="00BA6F18"/>
    <w:rsid w:val="00BA7EB8"/>
    <w:rsid w:val="00BA7F92"/>
    <w:rsid w:val="00BB3E2F"/>
    <w:rsid w:val="00BB4CB6"/>
    <w:rsid w:val="00BB51A9"/>
    <w:rsid w:val="00BD05F5"/>
    <w:rsid w:val="00BD0D50"/>
    <w:rsid w:val="00BD12B2"/>
    <w:rsid w:val="00BE6C73"/>
    <w:rsid w:val="00BF04EA"/>
    <w:rsid w:val="00BF12ED"/>
    <w:rsid w:val="00BF4B56"/>
    <w:rsid w:val="00BF55AB"/>
    <w:rsid w:val="00C01265"/>
    <w:rsid w:val="00C03C73"/>
    <w:rsid w:val="00C03E12"/>
    <w:rsid w:val="00C11A00"/>
    <w:rsid w:val="00C14EAD"/>
    <w:rsid w:val="00C21810"/>
    <w:rsid w:val="00C22E0A"/>
    <w:rsid w:val="00C23A1E"/>
    <w:rsid w:val="00C261E3"/>
    <w:rsid w:val="00C26A5B"/>
    <w:rsid w:val="00C335A4"/>
    <w:rsid w:val="00C341C7"/>
    <w:rsid w:val="00C35D43"/>
    <w:rsid w:val="00C44621"/>
    <w:rsid w:val="00C51211"/>
    <w:rsid w:val="00C53C4D"/>
    <w:rsid w:val="00C60FB3"/>
    <w:rsid w:val="00C61BD4"/>
    <w:rsid w:val="00C6342E"/>
    <w:rsid w:val="00C66328"/>
    <w:rsid w:val="00C7365C"/>
    <w:rsid w:val="00C763A5"/>
    <w:rsid w:val="00C76804"/>
    <w:rsid w:val="00C910AF"/>
    <w:rsid w:val="00C911AE"/>
    <w:rsid w:val="00CA1742"/>
    <w:rsid w:val="00CA2D98"/>
    <w:rsid w:val="00CA43BB"/>
    <w:rsid w:val="00CA4EA9"/>
    <w:rsid w:val="00CA563B"/>
    <w:rsid w:val="00CB44CF"/>
    <w:rsid w:val="00CC4578"/>
    <w:rsid w:val="00CC5CC8"/>
    <w:rsid w:val="00CD188B"/>
    <w:rsid w:val="00CD35D2"/>
    <w:rsid w:val="00CE46BC"/>
    <w:rsid w:val="00CE7288"/>
    <w:rsid w:val="00CF02B6"/>
    <w:rsid w:val="00D04C9F"/>
    <w:rsid w:val="00D06513"/>
    <w:rsid w:val="00D102D6"/>
    <w:rsid w:val="00D121CB"/>
    <w:rsid w:val="00D225CC"/>
    <w:rsid w:val="00D261E1"/>
    <w:rsid w:val="00D30492"/>
    <w:rsid w:val="00D32CC9"/>
    <w:rsid w:val="00D50606"/>
    <w:rsid w:val="00D50EC4"/>
    <w:rsid w:val="00D5343A"/>
    <w:rsid w:val="00D57D04"/>
    <w:rsid w:val="00D57FA4"/>
    <w:rsid w:val="00D668E4"/>
    <w:rsid w:val="00D67A10"/>
    <w:rsid w:val="00D7412E"/>
    <w:rsid w:val="00D81D8F"/>
    <w:rsid w:val="00D8339E"/>
    <w:rsid w:val="00DA4658"/>
    <w:rsid w:val="00DB61BB"/>
    <w:rsid w:val="00DB7D0E"/>
    <w:rsid w:val="00DC0351"/>
    <w:rsid w:val="00DC6D40"/>
    <w:rsid w:val="00DC6F68"/>
    <w:rsid w:val="00DC7127"/>
    <w:rsid w:val="00DC7D4E"/>
    <w:rsid w:val="00DD3E2D"/>
    <w:rsid w:val="00DF0129"/>
    <w:rsid w:val="00DF5666"/>
    <w:rsid w:val="00DF7926"/>
    <w:rsid w:val="00E05A07"/>
    <w:rsid w:val="00E10D51"/>
    <w:rsid w:val="00E166B2"/>
    <w:rsid w:val="00E25401"/>
    <w:rsid w:val="00E3055A"/>
    <w:rsid w:val="00E3167A"/>
    <w:rsid w:val="00E32360"/>
    <w:rsid w:val="00E3293F"/>
    <w:rsid w:val="00E51261"/>
    <w:rsid w:val="00E5238E"/>
    <w:rsid w:val="00E64D0C"/>
    <w:rsid w:val="00E70A4D"/>
    <w:rsid w:val="00E74AD8"/>
    <w:rsid w:val="00E76CB2"/>
    <w:rsid w:val="00E81AE2"/>
    <w:rsid w:val="00E879DC"/>
    <w:rsid w:val="00E9628E"/>
    <w:rsid w:val="00E96FE9"/>
    <w:rsid w:val="00EA3A1A"/>
    <w:rsid w:val="00EA4D49"/>
    <w:rsid w:val="00EA54CF"/>
    <w:rsid w:val="00EA6EFB"/>
    <w:rsid w:val="00EA7DE5"/>
    <w:rsid w:val="00EB0069"/>
    <w:rsid w:val="00EB744F"/>
    <w:rsid w:val="00EC18EF"/>
    <w:rsid w:val="00ED0FC6"/>
    <w:rsid w:val="00EF40C6"/>
    <w:rsid w:val="00EF7127"/>
    <w:rsid w:val="00F01D53"/>
    <w:rsid w:val="00F05847"/>
    <w:rsid w:val="00F060A1"/>
    <w:rsid w:val="00F11159"/>
    <w:rsid w:val="00F117E5"/>
    <w:rsid w:val="00F11904"/>
    <w:rsid w:val="00F13EF1"/>
    <w:rsid w:val="00F22712"/>
    <w:rsid w:val="00F238E7"/>
    <w:rsid w:val="00F23B92"/>
    <w:rsid w:val="00F24A8D"/>
    <w:rsid w:val="00F454CD"/>
    <w:rsid w:val="00F4667C"/>
    <w:rsid w:val="00F50567"/>
    <w:rsid w:val="00F71BCA"/>
    <w:rsid w:val="00F7228D"/>
    <w:rsid w:val="00F724EA"/>
    <w:rsid w:val="00F734EF"/>
    <w:rsid w:val="00F76459"/>
    <w:rsid w:val="00F77271"/>
    <w:rsid w:val="00F902CD"/>
    <w:rsid w:val="00F976B9"/>
    <w:rsid w:val="00FA11E5"/>
    <w:rsid w:val="00FA2007"/>
    <w:rsid w:val="00FB1995"/>
    <w:rsid w:val="00FD21D5"/>
    <w:rsid w:val="00FD4E2C"/>
    <w:rsid w:val="00FD5DD5"/>
    <w:rsid w:val="00FD6C6C"/>
    <w:rsid w:val="00FE3476"/>
    <w:rsid w:val="00FE3EF2"/>
    <w:rsid w:val="00FF0E2D"/>
    <w:rsid w:val="00FF10F4"/>
    <w:rsid w:val="00FF486D"/>
    <w:rsid w:val="00FF75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215BDC2"/>
  <w15:docId w15:val="{F6C1C989-F9D6-4ACC-867E-4F5E1C62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D7525"/>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99"/>
    <w:rsid w:val="009C4C33"/>
    <w:pPr>
      <w:jc w:val="both"/>
    </w:pPr>
  </w:style>
  <w:style w:type="character" w:customStyle="1" w:styleId="SzvegtrzsChar">
    <w:name w:val="Szövegtörzs Char"/>
    <w:basedOn w:val="Bekezdsalapbettpusa"/>
    <w:link w:val="Szvegtrzs"/>
    <w:uiPriority w:val="99"/>
    <w:rsid w:val="003B6742"/>
    <w:rPr>
      <w:sz w:val="24"/>
      <w:szCs w:val="24"/>
    </w:rPr>
  </w:style>
  <w:style w:type="paragraph" w:styleId="Cm">
    <w:name w:val="Title"/>
    <w:basedOn w:val="Norml"/>
    <w:link w:val="CmChar"/>
    <w:uiPriority w:val="99"/>
    <w:qFormat/>
    <w:rsid w:val="009C4C33"/>
    <w:pPr>
      <w:jc w:val="center"/>
    </w:pPr>
    <w:rPr>
      <w:b/>
      <w:bCs/>
    </w:rPr>
  </w:style>
  <w:style w:type="character" w:customStyle="1" w:styleId="CmChar">
    <w:name w:val="Cím Char"/>
    <w:basedOn w:val="Bekezdsalapbettpusa"/>
    <w:link w:val="Cm"/>
    <w:uiPriority w:val="99"/>
    <w:rsid w:val="003B6742"/>
    <w:rPr>
      <w:b/>
      <w:bCs/>
      <w:sz w:val="24"/>
      <w:szCs w:val="24"/>
    </w:rPr>
  </w:style>
  <w:style w:type="paragraph" w:styleId="lfej">
    <w:name w:val="header"/>
    <w:basedOn w:val="Norml"/>
    <w:link w:val="lfejChar"/>
    <w:uiPriority w:val="99"/>
    <w:rsid w:val="009C4C33"/>
    <w:pPr>
      <w:tabs>
        <w:tab w:val="center" w:pos="4536"/>
        <w:tab w:val="right" w:pos="9072"/>
      </w:tabs>
    </w:pPr>
  </w:style>
  <w:style w:type="character" w:customStyle="1" w:styleId="lfejChar">
    <w:name w:val="Élőfej Char"/>
    <w:basedOn w:val="Bekezdsalapbettpusa"/>
    <w:link w:val="lfej"/>
    <w:uiPriority w:val="99"/>
    <w:rsid w:val="00BF55AB"/>
    <w:rPr>
      <w:sz w:val="28"/>
      <w:szCs w:val="28"/>
    </w:rPr>
  </w:style>
  <w:style w:type="character" w:styleId="Oldalszm">
    <w:name w:val="page number"/>
    <w:basedOn w:val="Bekezdsalapbettpusa"/>
    <w:uiPriority w:val="99"/>
    <w:semiHidden/>
    <w:rsid w:val="009C4C33"/>
  </w:style>
  <w:style w:type="paragraph" w:styleId="Szvegtrzs2">
    <w:name w:val="Body Text 2"/>
    <w:basedOn w:val="Norml"/>
    <w:link w:val="Szvegtrzs2Char"/>
    <w:uiPriority w:val="99"/>
    <w:semiHidden/>
    <w:rsid w:val="009C4C33"/>
    <w:pPr>
      <w:jc w:val="both"/>
    </w:pPr>
    <w:rPr>
      <w:b/>
      <w:bCs/>
    </w:rPr>
  </w:style>
  <w:style w:type="character" w:customStyle="1" w:styleId="Szvegtrzs2Char">
    <w:name w:val="Szövegtörzs 2 Char"/>
    <w:basedOn w:val="Bekezdsalapbettpusa"/>
    <w:link w:val="Szvegtrzs2"/>
    <w:uiPriority w:val="99"/>
    <w:semiHidden/>
    <w:rsid w:val="00BF55AB"/>
    <w:rPr>
      <w:sz w:val="28"/>
      <w:szCs w:val="28"/>
    </w:rPr>
  </w:style>
  <w:style w:type="paragraph" w:styleId="Szvegtrzsbehzssal">
    <w:name w:val="Body Text Indent"/>
    <w:basedOn w:val="Norml"/>
    <w:link w:val="SzvegtrzsbehzssalChar"/>
    <w:uiPriority w:val="99"/>
    <w:semiHidden/>
    <w:rsid w:val="009C4C33"/>
    <w:pPr>
      <w:autoSpaceDE w:val="0"/>
      <w:autoSpaceDN w:val="0"/>
      <w:adjustRightInd w:val="0"/>
      <w:ind w:firstLine="204"/>
      <w:jc w:val="both"/>
    </w:pPr>
  </w:style>
  <w:style w:type="character" w:customStyle="1" w:styleId="SzvegtrzsbehzssalChar">
    <w:name w:val="Szövegtörzs behúzással Char"/>
    <w:basedOn w:val="Bekezdsalapbettpusa"/>
    <w:link w:val="Szvegtrzsbehzssal"/>
    <w:uiPriority w:val="99"/>
    <w:semiHidden/>
    <w:rsid w:val="00194EB5"/>
    <w:rPr>
      <w:sz w:val="28"/>
      <w:szCs w:val="28"/>
    </w:rPr>
  </w:style>
  <w:style w:type="paragraph" w:styleId="llb">
    <w:name w:val="footer"/>
    <w:basedOn w:val="Norml"/>
    <w:link w:val="llbChar"/>
    <w:uiPriority w:val="99"/>
    <w:unhideWhenUsed/>
    <w:rsid w:val="00B94C1A"/>
    <w:pPr>
      <w:tabs>
        <w:tab w:val="center" w:pos="4536"/>
        <w:tab w:val="right" w:pos="9072"/>
      </w:tabs>
    </w:pPr>
  </w:style>
  <w:style w:type="character" w:customStyle="1" w:styleId="llbChar">
    <w:name w:val="Élőláb Char"/>
    <w:basedOn w:val="Bekezdsalapbettpusa"/>
    <w:link w:val="llb"/>
    <w:uiPriority w:val="99"/>
    <w:rsid w:val="00B94C1A"/>
    <w:rPr>
      <w:sz w:val="28"/>
      <w:szCs w:val="28"/>
    </w:rPr>
  </w:style>
  <w:style w:type="paragraph" w:styleId="NormlWeb">
    <w:name w:val="Normal (Web)"/>
    <w:basedOn w:val="Norml"/>
    <w:uiPriority w:val="99"/>
    <w:unhideWhenUsed/>
    <w:rsid w:val="00B64471"/>
    <w:pPr>
      <w:spacing w:after="20"/>
      <w:ind w:firstLine="180"/>
      <w:jc w:val="both"/>
    </w:pPr>
    <w:rPr>
      <w:sz w:val="24"/>
      <w:szCs w:val="24"/>
    </w:rPr>
  </w:style>
  <w:style w:type="character" w:styleId="Hiperhivatkozs">
    <w:name w:val="Hyperlink"/>
    <w:basedOn w:val="Bekezdsalapbettpusa"/>
    <w:uiPriority w:val="99"/>
    <w:unhideWhenUsed/>
    <w:rsid w:val="00B64471"/>
    <w:rPr>
      <w:color w:val="0000FF"/>
      <w:u w:val="single"/>
    </w:rPr>
  </w:style>
  <w:style w:type="paragraph" w:styleId="Szvegtrzs3">
    <w:name w:val="Body Text 3"/>
    <w:basedOn w:val="Norml"/>
    <w:link w:val="Szvegtrzs3Char"/>
    <w:uiPriority w:val="99"/>
    <w:unhideWhenUsed/>
    <w:rsid w:val="0049279F"/>
    <w:pPr>
      <w:spacing w:after="120"/>
    </w:pPr>
    <w:rPr>
      <w:sz w:val="16"/>
      <w:szCs w:val="16"/>
    </w:rPr>
  </w:style>
  <w:style w:type="character" w:customStyle="1" w:styleId="Szvegtrzs3Char">
    <w:name w:val="Szövegtörzs 3 Char"/>
    <w:basedOn w:val="Bekezdsalapbettpusa"/>
    <w:link w:val="Szvegtrzs3"/>
    <w:uiPriority w:val="99"/>
    <w:rsid w:val="0049279F"/>
    <w:rPr>
      <w:sz w:val="16"/>
      <w:szCs w:val="16"/>
    </w:rPr>
  </w:style>
  <w:style w:type="paragraph" w:customStyle="1" w:styleId="uj">
    <w:name w:val="uj"/>
    <w:basedOn w:val="Norml"/>
    <w:uiPriority w:val="99"/>
    <w:rsid w:val="0049279F"/>
    <w:pPr>
      <w:pBdr>
        <w:left w:val="single" w:sz="24" w:space="2" w:color="FF0000"/>
      </w:pBdr>
      <w:spacing w:after="20"/>
      <w:ind w:firstLine="180"/>
      <w:jc w:val="both"/>
    </w:pPr>
    <w:rPr>
      <w:sz w:val="24"/>
      <w:szCs w:val="24"/>
    </w:rPr>
  </w:style>
  <w:style w:type="character" w:customStyle="1" w:styleId="apple-converted-space">
    <w:name w:val="apple-converted-space"/>
    <w:basedOn w:val="Bekezdsalapbettpusa"/>
    <w:rsid w:val="003128C7"/>
  </w:style>
  <w:style w:type="paragraph" w:customStyle="1" w:styleId="Standard">
    <w:name w:val="Standard"/>
    <w:rsid w:val="00B95345"/>
    <w:pPr>
      <w:widowControl w:val="0"/>
      <w:suppressAutoHyphens/>
      <w:autoSpaceDN w:val="0"/>
    </w:pPr>
    <w:rPr>
      <w:rFonts w:eastAsia="SimSun" w:cs="Mangal"/>
      <w:kern w:val="3"/>
      <w:sz w:val="24"/>
      <w:szCs w:val="24"/>
      <w:lang w:eastAsia="zh-CN" w:bidi="hi-IN"/>
    </w:rPr>
  </w:style>
  <w:style w:type="character" w:customStyle="1" w:styleId="FontStyle12">
    <w:name w:val="Font Style12"/>
    <w:basedOn w:val="Bekezdsalapbettpusa"/>
    <w:uiPriority w:val="99"/>
    <w:rsid w:val="00972579"/>
    <w:rPr>
      <w:rFonts w:ascii="Calibri" w:hAnsi="Calibri" w:cs="Calibri" w:hint="default"/>
      <w:color w:val="000000"/>
      <w:sz w:val="20"/>
      <w:szCs w:val="20"/>
    </w:rPr>
  </w:style>
  <w:style w:type="character" w:customStyle="1" w:styleId="FontStyle13">
    <w:name w:val="Font Style13"/>
    <w:basedOn w:val="Bekezdsalapbettpusa"/>
    <w:uiPriority w:val="99"/>
    <w:rsid w:val="00972579"/>
    <w:rPr>
      <w:rFonts w:ascii="Calibri" w:hAnsi="Calibri" w:cs="Calibri" w:hint="default"/>
      <w:b/>
      <w:bCs/>
      <w:color w:val="000000"/>
      <w:sz w:val="20"/>
      <w:szCs w:val="20"/>
    </w:rPr>
  </w:style>
  <w:style w:type="paragraph" w:styleId="Nincstrkz">
    <w:name w:val="No Spacing"/>
    <w:uiPriority w:val="99"/>
    <w:qFormat/>
    <w:rsid w:val="00A808E3"/>
    <w:rPr>
      <w:rFonts w:eastAsia="Calibri"/>
      <w:sz w:val="28"/>
      <w:szCs w:val="28"/>
      <w:lang w:eastAsia="en-US"/>
    </w:rPr>
  </w:style>
  <w:style w:type="paragraph" w:styleId="Buborkszveg">
    <w:name w:val="Balloon Text"/>
    <w:basedOn w:val="Norml"/>
    <w:link w:val="BuborkszvegChar"/>
    <w:uiPriority w:val="99"/>
    <w:semiHidden/>
    <w:unhideWhenUsed/>
    <w:rsid w:val="007C1064"/>
    <w:rPr>
      <w:rFonts w:ascii="Tahoma" w:hAnsi="Tahoma" w:cs="Tahoma"/>
      <w:sz w:val="16"/>
      <w:szCs w:val="16"/>
    </w:rPr>
  </w:style>
  <w:style w:type="character" w:customStyle="1" w:styleId="BuborkszvegChar">
    <w:name w:val="Buborékszöveg Char"/>
    <w:basedOn w:val="Bekezdsalapbettpusa"/>
    <w:link w:val="Buborkszveg"/>
    <w:uiPriority w:val="99"/>
    <w:semiHidden/>
    <w:rsid w:val="007C1064"/>
    <w:rPr>
      <w:rFonts w:ascii="Tahoma" w:hAnsi="Tahoma" w:cs="Tahoma"/>
      <w:sz w:val="16"/>
      <w:szCs w:val="16"/>
    </w:rPr>
  </w:style>
  <w:style w:type="paragraph" w:customStyle="1" w:styleId="Default">
    <w:name w:val="Default"/>
    <w:rsid w:val="003F3CF4"/>
    <w:pPr>
      <w:autoSpaceDE w:val="0"/>
      <w:autoSpaceDN w:val="0"/>
      <w:adjustRightInd w:val="0"/>
    </w:pPr>
    <w:rPr>
      <w:rFonts w:ascii="Arial" w:hAnsi="Arial" w:cs="Arial"/>
      <w:color w:val="000000"/>
      <w:sz w:val="24"/>
      <w:szCs w:val="24"/>
    </w:rPr>
  </w:style>
  <w:style w:type="character" w:customStyle="1" w:styleId="gmaildefault">
    <w:name w:val="gmail_default"/>
    <w:basedOn w:val="Bekezdsalapbettpusa"/>
    <w:rsid w:val="001D4D95"/>
  </w:style>
  <w:style w:type="paragraph" w:styleId="HTML-kntformzott">
    <w:name w:val="HTML Preformatted"/>
    <w:basedOn w:val="Norml"/>
    <w:link w:val="HTML-kntformzottChar"/>
    <w:uiPriority w:val="99"/>
    <w:unhideWhenUsed/>
    <w:rsid w:val="00253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kntformzottChar">
    <w:name w:val="HTML-ként formázott Char"/>
    <w:basedOn w:val="Bekezdsalapbettpusa"/>
    <w:link w:val="HTML-kntformzott"/>
    <w:uiPriority w:val="99"/>
    <w:rsid w:val="00253016"/>
    <w:rPr>
      <w:rFonts w:ascii="Courier New" w:hAnsi="Courier New" w:cs="Courier New"/>
      <w:color w:val="000000"/>
    </w:rPr>
  </w:style>
  <w:style w:type="character" w:customStyle="1" w:styleId="highlighted">
    <w:name w:val="highlighted"/>
    <w:basedOn w:val="Bekezdsalapbettpusa"/>
    <w:rsid w:val="00A54E8C"/>
  </w:style>
  <w:style w:type="paragraph" w:styleId="Listaszerbekezds">
    <w:name w:val="List Paragraph"/>
    <w:basedOn w:val="Norml"/>
    <w:uiPriority w:val="34"/>
    <w:qFormat/>
    <w:rsid w:val="00A84C98"/>
    <w:pPr>
      <w:ind w:left="708"/>
    </w:pPr>
    <w:rPr>
      <w:rFonts w:ascii="H-Times New Roman" w:hAnsi="H-Times New Roman"/>
      <w:sz w:val="24"/>
      <w:szCs w:val="20"/>
      <w:lang w:val="en-GB"/>
    </w:rPr>
  </w:style>
  <w:style w:type="paragraph" w:styleId="Vltozat">
    <w:name w:val="Revision"/>
    <w:hidden/>
    <w:uiPriority w:val="99"/>
    <w:semiHidden/>
    <w:rsid w:val="00A4462B"/>
    <w:rPr>
      <w:sz w:val="28"/>
      <w:szCs w:val="28"/>
    </w:rPr>
  </w:style>
  <w:style w:type="character" w:styleId="Jegyzethivatkozs">
    <w:name w:val="annotation reference"/>
    <w:basedOn w:val="Bekezdsalapbettpusa"/>
    <w:uiPriority w:val="99"/>
    <w:semiHidden/>
    <w:unhideWhenUsed/>
    <w:rsid w:val="006111A3"/>
    <w:rPr>
      <w:sz w:val="16"/>
      <w:szCs w:val="16"/>
    </w:rPr>
  </w:style>
  <w:style w:type="paragraph" w:styleId="Jegyzetszveg">
    <w:name w:val="annotation text"/>
    <w:basedOn w:val="Norml"/>
    <w:link w:val="JegyzetszvegChar"/>
    <w:uiPriority w:val="99"/>
    <w:unhideWhenUsed/>
    <w:rsid w:val="006111A3"/>
    <w:rPr>
      <w:sz w:val="20"/>
      <w:szCs w:val="20"/>
    </w:rPr>
  </w:style>
  <w:style w:type="character" w:customStyle="1" w:styleId="JegyzetszvegChar">
    <w:name w:val="Jegyzetszöveg Char"/>
    <w:basedOn w:val="Bekezdsalapbettpusa"/>
    <w:link w:val="Jegyzetszveg"/>
    <w:uiPriority w:val="99"/>
    <w:rsid w:val="006111A3"/>
  </w:style>
  <w:style w:type="paragraph" w:styleId="Megjegyzstrgya">
    <w:name w:val="annotation subject"/>
    <w:basedOn w:val="Jegyzetszveg"/>
    <w:next w:val="Jegyzetszveg"/>
    <w:link w:val="MegjegyzstrgyaChar"/>
    <w:uiPriority w:val="99"/>
    <w:semiHidden/>
    <w:unhideWhenUsed/>
    <w:rsid w:val="006111A3"/>
    <w:rPr>
      <w:b/>
      <w:bCs/>
    </w:rPr>
  </w:style>
  <w:style w:type="character" w:customStyle="1" w:styleId="MegjegyzstrgyaChar">
    <w:name w:val="Megjegyzés tárgya Char"/>
    <w:basedOn w:val="JegyzetszvegChar"/>
    <w:link w:val="Megjegyzstrgya"/>
    <w:uiPriority w:val="99"/>
    <w:semiHidden/>
    <w:rsid w:val="006111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4107">
      <w:bodyDiv w:val="1"/>
      <w:marLeft w:val="0"/>
      <w:marRight w:val="0"/>
      <w:marTop w:val="0"/>
      <w:marBottom w:val="0"/>
      <w:divBdr>
        <w:top w:val="none" w:sz="0" w:space="0" w:color="auto"/>
        <w:left w:val="none" w:sz="0" w:space="0" w:color="auto"/>
        <w:bottom w:val="none" w:sz="0" w:space="0" w:color="auto"/>
        <w:right w:val="none" w:sz="0" w:space="0" w:color="auto"/>
      </w:divBdr>
    </w:div>
    <w:div w:id="22177915">
      <w:bodyDiv w:val="1"/>
      <w:marLeft w:val="0"/>
      <w:marRight w:val="0"/>
      <w:marTop w:val="0"/>
      <w:marBottom w:val="0"/>
      <w:divBdr>
        <w:top w:val="none" w:sz="0" w:space="0" w:color="auto"/>
        <w:left w:val="none" w:sz="0" w:space="0" w:color="auto"/>
        <w:bottom w:val="none" w:sz="0" w:space="0" w:color="auto"/>
        <w:right w:val="none" w:sz="0" w:space="0" w:color="auto"/>
      </w:divBdr>
    </w:div>
    <w:div w:id="27149218">
      <w:bodyDiv w:val="1"/>
      <w:marLeft w:val="0"/>
      <w:marRight w:val="0"/>
      <w:marTop w:val="0"/>
      <w:marBottom w:val="0"/>
      <w:divBdr>
        <w:top w:val="none" w:sz="0" w:space="0" w:color="auto"/>
        <w:left w:val="none" w:sz="0" w:space="0" w:color="auto"/>
        <w:bottom w:val="none" w:sz="0" w:space="0" w:color="auto"/>
        <w:right w:val="none" w:sz="0" w:space="0" w:color="auto"/>
      </w:divBdr>
    </w:div>
    <w:div w:id="55665218">
      <w:bodyDiv w:val="1"/>
      <w:marLeft w:val="0"/>
      <w:marRight w:val="0"/>
      <w:marTop w:val="0"/>
      <w:marBottom w:val="0"/>
      <w:divBdr>
        <w:top w:val="none" w:sz="0" w:space="0" w:color="auto"/>
        <w:left w:val="none" w:sz="0" w:space="0" w:color="auto"/>
        <w:bottom w:val="none" w:sz="0" w:space="0" w:color="auto"/>
        <w:right w:val="none" w:sz="0" w:space="0" w:color="auto"/>
      </w:divBdr>
    </w:div>
    <w:div w:id="63453365">
      <w:bodyDiv w:val="1"/>
      <w:marLeft w:val="0"/>
      <w:marRight w:val="0"/>
      <w:marTop w:val="0"/>
      <w:marBottom w:val="0"/>
      <w:divBdr>
        <w:top w:val="none" w:sz="0" w:space="0" w:color="auto"/>
        <w:left w:val="none" w:sz="0" w:space="0" w:color="auto"/>
        <w:bottom w:val="none" w:sz="0" w:space="0" w:color="auto"/>
        <w:right w:val="none" w:sz="0" w:space="0" w:color="auto"/>
      </w:divBdr>
    </w:div>
    <w:div w:id="85928953">
      <w:bodyDiv w:val="1"/>
      <w:marLeft w:val="0"/>
      <w:marRight w:val="0"/>
      <w:marTop w:val="0"/>
      <w:marBottom w:val="0"/>
      <w:divBdr>
        <w:top w:val="none" w:sz="0" w:space="0" w:color="auto"/>
        <w:left w:val="none" w:sz="0" w:space="0" w:color="auto"/>
        <w:bottom w:val="none" w:sz="0" w:space="0" w:color="auto"/>
        <w:right w:val="none" w:sz="0" w:space="0" w:color="auto"/>
      </w:divBdr>
      <w:divsChild>
        <w:div w:id="1558130708">
          <w:marLeft w:val="0"/>
          <w:marRight w:val="0"/>
          <w:marTop w:val="0"/>
          <w:marBottom w:val="0"/>
          <w:divBdr>
            <w:top w:val="none" w:sz="0" w:space="0" w:color="auto"/>
            <w:left w:val="none" w:sz="0" w:space="0" w:color="auto"/>
            <w:bottom w:val="none" w:sz="0" w:space="0" w:color="auto"/>
            <w:right w:val="none" w:sz="0" w:space="0" w:color="auto"/>
          </w:divBdr>
          <w:divsChild>
            <w:div w:id="587932687">
              <w:marLeft w:val="0"/>
              <w:marRight w:val="0"/>
              <w:marTop w:val="0"/>
              <w:marBottom w:val="0"/>
              <w:divBdr>
                <w:top w:val="none" w:sz="0" w:space="0" w:color="auto"/>
                <w:left w:val="none" w:sz="0" w:space="0" w:color="auto"/>
                <w:bottom w:val="none" w:sz="0" w:space="0" w:color="auto"/>
                <w:right w:val="none" w:sz="0" w:space="0" w:color="auto"/>
              </w:divBdr>
              <w:divsChild>
                <w:div w:id="1623682120">
                  <w:marLeft w:val="0"/>
                  <w:marRight w:val="0"/>
                  <w:marTop w:val="0"/>
                  <w:marBottom w:val="0"/>
                  <w:divBdr>
                    <w:top w:val="none" w:sz="0" w:space="0" w:color="auto"/>
                    <w:left w:val="none" w:sz="0" w:space="0" w:color="auto"/>
                    <w:bottom w:val="none" w:sz="0" w:space="0" w:color="auto"/>
                    <w:right w:val="none" w:sz="0" w:space="0" w:color="auto"/>
                  </w:divBdr>
                  <w:divsChild>
                    <w:div w:id="281766738">
                      <w:marLeft w:val="0"/>
                      <w:marRight w:val="0"/>
                      <w:marTop w:val="0"/>
                      <w:marBottom w:val="0"/>
                      <w:divBdr>
                        <w:top w:val="none" w:sz="0" w:space="0" w:color="auto"/>
                        <w:left w:val="none" w:sz="0" w:space="0" w:color="auto"/>
                        <w:bottom w:val="none" w:sz="0" w:space="0" w:color="auto"/>
                        <w:right w:val="none" w:sz="0" w:space="0" w:color="auto"/>
                      </w:divBdr>
                      <w:divsChild>
                        <w:div w:id="1744835025">
                          <w:marLeft w:val="0"/>
                          <w:marRight w:val="0"/>
                          <w:marTop w:val="0"/>
                          <w:marBottom w:val="0"/>
                          <w:divBdr>
                            <w:top w:val="none" w:sz="0" w:space="0" w:color="auto"/>
                            <w:left w:val="none" w:sz="0" w:space="0" w:color="auto"/>
                            <w:bottom w:val="none" w:sz="0" w:space="0" w:color="auto"/>
                            <w:right w:val="none" w:sz="0" w:space="0" w:color="auto"/>
                          </w:divBdr>
                          <w:divsChild>
                            <w:div w:id="61758046">
                              <w:marLeft w:val="0"/>
                              <w:marRight w:val="0"/>
                              <w:marTop w:val="0"/>
                              <w:marBottom w:val="0"/>
                              <w:divBdr>
                                <w:top w:val="none" w:sz="0" w:space="0" w:color="auto"/>
                                <w:left w:val="none" w:sz="0" w:space="0" w:color="auto"/>
                                <w:bottom w:val="none" w:sz="0" w:space="0" w:color="auto"/>
                                <w:right w:val="none" w:sz="0" w:space="0" w:color="auto"/>
                              </w:divBdr>
                              <w:divsChild>
                                <w:div w:id="991173582">
                                  <w:marLeft w:val="0"/>
                                  <w:marRight w:val="0"/>
                                  <w:marTop w:val="0"/>
                                  <w:marBottom w:val="0"/>
                                  <w:divBdr>
                                    <w:top w:val="none" w:sz="0" w:space="0" w:color="auto"/>
                                    <w:left w:val="none" w:sz="0" w:space="0" w:color="auto"/>
                                    <w:bottom w:val="none" w:sz="0" w:space="0" w:color="auto"/>
                                    <w:right w:val="none" w:sz="0" w:space="0" w:color="auto"/>
                                  </w:divBdr>
                                </w:div>
                                <w:div w:id="915941516">
                                  <w:marLeft w:val="0"/>
                                  <w:marRight w:val="0"/>
                                  <w:marTop w:val="0"/>
                                  <w:marBottom w:val="0"/>
                                  <w:divBdr>
                                    <w:top w:val="none" w:sz="0" w:space="0" w:color="auto"/>
                                    <w:left w:val="none" w:sz="0" w:space="0" w:color="auto"/>
                                    <w:bottom w:val="none" w:sz="0" w:space="0" w:color="auto"/>
                                    <w:right w:val="none" w:sz="0" w:space="0" w:color="auto"/>
                                  </w:divBdr>
                                </w:div>
                                <w:div w:id="509443697">
                                  <w:marLeft w:val="0"/>
                                  <w:marRight w:val="0"/>
                                  <w:marTop w:val="0"/>
                                  <w:marBottom w:val="0"/>
                                  <w:divBdr>
                                    <w:top w:val="none" w:sz="0" w:space="0" w:color="auto"/>
                                    <w:left w:val="none" w:sz="0" w:space="0" w:color="auto"/>
                                    <w:bottom w:val="none" w:sz="0" w:space="0" w:color="auto"/>
                                    <w:right w:val="none" w:sz="0" w:space="0" w:color="auto"/>
                                  </w:divBdr>
                                </w:div>
                                <w:div w:id="1929581684">
                                  <w:marLeft w:val="0"/>
                                  <w:marRight w:val="0"/>
                                  <w:marTop w:val="0"/>
                                  <w:marBottom w:val="0"/>
                                  <w:divBdr>
                                    <w:top w:val="none" w:sz="0" w:space="0" w:color="auto"/>
                                    <w:left w:val="none" w:sz="0" w:space="0" w:color="auto"/>
                                    <w:bottom w:val="none" w:sz="0" w:space="0" w:color="auto"/>
                                    <w:right w:val="none" w:sz="0" w:space="0" w:color="auto"/>
                                  </w:divBdr>
                                </w:div>
                                <w:div w:id="719980614">
                                  <w:marLeft w:val="0"/>
                                  <w:marRight w:val="0"/>
                                  <w:marTop w:val="0"/>
                                  <w:marBottom w:val="0"/>
                                  <w:divBdr>
                                    <w:top w:val="none" w:sz="0" w:space="0" w:color="auto"/>
                                    <w:left w:val="none" w:sz="0" w:space="0" w:color="auto"/>
                                    <w:bottom w:val="none" w:sz="0" w:space="0" w:color="auto"/>
                                    <w:right w:val="none" w:sz="0" w:space="0" w:color="auto"/>
                                  </w:divBdr>
                                </w:div>
                                <w:div w:id="1695224170">
                                  <w:marLeft w:val="0"/>
                                  <w:marRight w:val="0"/>
                                  <w:marTop w:val="0"/>
                                  <w:marBottom w:val="0"/>
                                  <w:divBdr>
                                    <w:top w:val="none" w:sz="0" w:space="0" w:color="auto"/>
                                    <w:left w:val="none" w:sz="0" w:space="0" w:color="auto"/>
                                    <w:bottom w:val="none" w:sz="0" w:space="0" w:color="auto"/>
                                    <w:right w:val="none" w:sz="0" w:space="0" w:color="auto"/>
                                  </w:divBdr>
                                </w:div>
                                <w:div w:id="61278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9142">
      <w:bodyDiv w:val="1"/>
      <w:marLeft w:val="0"/>
      <w:marRight w:val="0"/>
      <w:marTop w:val="0"/>
      <w:marBottom w:val="0"/>
      <w:divBdr>
        <w:top w:val="none" w:sz="0" w:space="0" w:color="auto"/>
        <w:left w:val="none" w:sz="0" w:space="0" w:color="auto"/>
        <w:bottom w:val="none" w:sz="0" w:space="0" w:color="auto"/>
        <w:right w:val="none" w:sz="0" w:space="0" w:color="auto"/>
      </w:divBdr>
    </w:div>
    <w:div w:id="183636726">
      <w:bodyDiv w:val="1"/>
      <w:marLeft w:val="0"/>
      <w:marRight w:val="0"/>
      <w:marTop w:val="0"/>
      <w:marBottom w:val="0"/>
      <w:divBdr>
        <w:top w:val="none" w:sz="0" w:space="0" w:color="auto"/>
        <w:left w:val="none" w:sz="0" w:space="0" w:color="auto"/>
        <w:bottom w:val="none" w:sz="0" w:space="0" w:color="auto"/>
        <w:right w:val="none" w:sz="0" w:space="0" w:color="auto"/>
      </w:divBdr>
    </w:div>
    <w:div w:id="193541197">
      <w:bodyDiv w:val="1"/>
      <w:marLeft w:val="0"/>
      <w:marRight w:val="0"/>
      <w:marTop w:val="0"/>
      <w:marBottom w:val="0"/>
      <w:divBdr>
        <w:top w:val="none" w:sz="0" w:space="0" w:color="auto"/>
        <w:left w:val="none" w:sz="0" w:space="0" w:color="auto"/>
        <w:bottom w:val="none" w:sz="0" w:space="0" w:color="auto"/>
        <w:right w:val="none" w:sz="0" w:space="0" w:color="auto"/>
      </w:divBdr>
    </w:div>
    <w:div w:id="198247139">
      <w:bodyDiv w:val="1"/>
      <w:marLeft w:val="0"/>
      <w:marRight w:val="0"/>
      <w:marTop w:val="0"/>
      <w:marBottom w:val="0"/>
      <w:divBdr>
        <w:top w:val="none" w:sz="0" w:space="0" w:color="auto"/>
        <w:left w:val="none" w:sz="0" w:space="0" w:color="auto"/>
        <w:bottom w:val="none" w:sz="0" w:space="0" w:color="auto"/>
        <w:right w:val="none" w:sz="0" w:space="0" w:color="auto"/>
      </w:divBdr>
    </w:div>
    <w:div w:id="206648568">
      <w:bodyDiv w:val="1"/>
      <w:marLeft w:val="0"/>
      <w:marRight w:val="0"/>
      <w:marTop w:val="0"/>
      <w:marBottom w:val="0"/>
      <w:divBdr>
        <w:top w:val="none" w:sz="0" w:space="0" w:color="auto"/>
        <w:left w:val="none" w:sz="0" w:space="0" w:color="auto"/>
        <w:bottom w:val="none" w:sz="0" w:space="0" w:color="auto"/>
        <w:right w:val="none" w:sz="0" w:space="0" w:color="auto"/>
      </w:divBdr>
    </w:div>
    <w:div w:id="230968084">
      <w:bodyDiv w:val="1"/>
      <w:marLeft w:val="0"/>
      <w:marRight w:val="0"/>
      <w:marTop w:val="0"/>
      <w:marBottom w:val="0"/>
      <w:divBdr>
        <w:top w:val="none" w:sz="0" w:space="0" w:color="auto"/>
        <w:left w:val="none" w:sz="0" w:space="0" w:color="auto"/>
        <w:bottom w:val="none" w:sz="0" w:space="0" w:color="auto"/>
        <w:right w:val="none" w:sz="0" w:space="0" w:color="auto"/>
      </w:divBdr>
      <w:divsChild>
        <w:div w:id="650521503">
          <w:marLeft w:val="0"/>
          <w:marRight w:val="0"/>
          <w:marTop w:val="0"/>
          <w:marBottom w:val="0"/>
          <w:divBdr>
            <w:top w:val="none" w:sz="0" w:space="0" w:color="auto"/>
            <w:left w:val="none" w:sz="0" w:space="0" w:color="auto"/>
            <w:bottom w:val="none" w:sz="0" w:space="0" w:color="auto"/>
            <w:right w:val="none" w:sz="0" w:space="0" w:color="auto"/>
          </w:divBdr>
        </w:div>
      </w:divsChild>
    </w:div>
    <w:div w:id="232353803">
      <w:bodyDiv w:val="1"/>
      <w:marLeft w:val="0"/>
      <w:marRight w:val="0"/>
      <w:marTop w:val="0"/>
      <w:marBottom w:val="0"/>
      <w:divBdr>
        <w:top w:val="none" w:sz="0" w:space="0" w:color="auto"/>
        <w:left w:val="none" w:sz="0" w:space="0" w:color="auto"/>
        <w:bottom w:val="none" w:sz="0" w:space="0" w:color="auto"/>
        <w:right w:val="none" w:sz="0" w:space="0" w:color="auto"/>
      </w:divBdr>
    </w:div>
    <w:div w:id="240600233">
      <w:bodyDiv w:val="1"/>
      <w:marLeft w:val="0"/>
      <w:marRight w:val="0"/>
      <w:marTop w:val="0"/>
      <w:marBottom w:val="0"/>
      <w:divBdr>
        <w:top w:val="none" w:sz="0" w:space="0" w:color="auto"/>
        <w:left w:val="none" w:sz="0" w:space="0" w:color="auto"/>
        <w:bottom w:val="none" w:sz="0" w:space="0" w:color="auto"/>
        <w:right w:val="none" w:sz="0" w:space="0" w:color="auto"/>
      </w:divBdr>
    </w:div>
    <w:div w:id="251741848">
      <w:bodyDiv w:val="1"/>
      <w:marLeft w:val="0"/>
      <w:marRight w:val="0"/>
      <w:marTop w:val="0"/>
      <w:marBottom w:val="0"/>
      <w:divBdr>
        <w:top w:val="none" w:sz="0" w:space="0" w:color="auto"/>
        <w:left w:val="none" w:sz="0" w:space="0" w:color="auto"/>
        <w:bottom w:val="none" w:sz="0" w:space="0" w:color="auto"/>
        <w:right w:val="none" w:sz="0" w:space="0" w:color="auto"/>
      </w:divBdr>
      <w:divsChild>
        <w:div w:id="175075186">
          <w:marLeft w:val="0"/>
          <w:marRight w:val="0"/>
          <w:marTop w:val="0"/>
          <w:marBottom w:val="0"/>
          <w:divBdr>
            <w:top w:val="none" w:sz="0" w:space="0" w:color="auto"/>
            <w:left w:val="none" w:sz="0" w:space="0" w:color="auto"/>
            <w:bottom w:val="none" w:sz="0" w:space="0" w:color="auto"/>
            <w:right w:val="none" w:sz="0" w:space="0" w:color="auto"/>
          </w:divBdr>
        </w:div>
      </w:divsChild>
    </w:div>
    <w:div w:id="256863239">
      <w:bodyDiv w:val="1"/>
      <w:marLeft w:val="0"/>
      <w:marRight w:val="0"/>
      <w:marTop w:val="0"/>
      <w:marBottom w:val="0"/>
      <w:divBdr>
        <w:top w:val="none" w:sz="0" w:space="0" w:color="auto"/>
        <w:left w:val="none" w:sz="0" w:space="0" w:color="auto"/>
        <w:bottom w:val="none" w:sz="0" w:space="0" w:color="auto"/>
        <w:right w:val="none" w:sz="0" w:space="0" w:color="auto"/>
      </w:divBdr>
    </w:div>
    <w:div w:id="264774393">
      <w:bodyDiv w:val="1"/>
      <w:marLeft w:val="0"/>
      <w:marRight w:val="0"/>
      <w:marTop w:val="0"/>
      <w:marBottom w:val="0"/>
      <w:divBdr>
        <w:top w:val="none" w:sz="0" w:space="0" w:color="auto"/>
        <w:left w:val="none" w:sz="0" w:space="0" w:color="auto"/>
        <w:bottom w:val="none" w:sz="0" w:space="0" w:color="auto"/>
        <w:right w:val="none" w:sz="0" w:space="0" w:color="auto"/>
      </w:divBdr>
    </w:div>
    <w:div w:id="273440368">
      <w:bodyDiv w:val="1"/>
      <w:marLeft w:val="0"/>
      <w:marRight w:val="0"/>
      <w:marTop w:val="0"/>
      <w:marBottom w:val="0"/>
      <w:divBdr>
        <w:top w:val="none" w:sz="0" w:space="0" w:color="auto"/>
        <w:left w:val="none" w:sz="0" w:space="0" w:color="auto"/>
        <w:bottom w:val="none" w:sz="0" w:space="0" w:color="auto"/>
        <w:right w:val="none" w:sz="0" w:space="0" w:color="auto"/>
      </w:divBdr>
    </w:div>
    <w:div w:id="294874427">
      <w:bodyDiv w:val="1"/>
      <w:marLeft w:val="0"/>
      <w:marRight w:val="0"/>
      <w:marTop w:val="0"/>
      <w:marBottom w:val="0"/>
      <w:divBdr>
        <w:top w:val="none" w:sz="0" w:space="0" w:color="auto"/>
        <w:left w:val="none" w:sz="0" w:space="0" w:color="auto"/>
        <w:bottom w:val="none" w:sz="0" w:space="0" w:color="auto"/>
        <w:right w:val="none" w:sz="0" w:space="0" w:color="auto"/>
      </w:divBdr>
    </w:div>
    <w:div w:id="316688950">
      <w:bodyDiv w:val="1"/>
      <w:marLeft w:val="0"/>
      <w:marRight w:val="0"/>
      <w:marTop w:val="0"/>
      <w:marBottom w:val="0"/>
      <w:divBdr>
        <w:top w:val="none" w:sz="0" w:space="0" w:color="auto"/>
        <w:left w:val="none" w:sz="0" w:space="0" w:color="auto"/>
        <w:bottom w:val="none" w:sz="0" w:space="0" w:color="auto"/>
        <w:right w:val="none" w:sz="0" w:space="0" w:color="auto"/>
      </w:divBdr>
    </w:div>
    <w:div w:id="317392134">
      <w:bodyDiv w:val="1"/>
      <w:marLeft w:val="0"/>
      <w:marRight w:val="0"/>
      <w:marTop w:val="0"/>
      <w:marBottom w:val="0"/>
      <w:divBdr>
        <w:top w:val="none" w:sz="0" w:space="0" w:color="auto"/>
        <w:left w:val="none" w:sz="0" w:space="0" w:color="auto"/>
        <w:bottom w:val="none" w:sz="0" w:space="0" w:color="auto"/>
        <w:right w:val="none" w:sz="0" w:space="0" w:color="auto"/>
      </w:divBdr>
    </w:div>
    <w:div w:id="396897304">
      <w:bodyDiv w:val="1"/>
      <w:marLeft w:val="0"/>
      <w:marRight w:val="0"/>
      <w:marTop w:val="0"/>
      <w:marBottom w:val="0"/>
      <w:divBdr>
        <w:top w:val="none" w:sz="0" w:space="0" w:color="auto"/>
        <w:left w:val="none" w:sz="0" w:space="0" w:color="auto"/>
        <w:bottom w:val="none" w:sz="0" w:space="0" w:color="auto"/>
        <w:right w:val="none" w:sz="0" w:space="0" w:color="auto"/>
      </w:divBdr>
    </w:div>
    <w:div w:id="400444397">
      <w:bodyDiv w:val="1"/>
      <w:marLeft w:val="0"/>
      <w:marRight w:val="0"/>
      <w:marTop w:val="0"/>
      <w:marBottom w:val="0"/>
      <w:divBdr>
        <w:top w:val="none" w:sz="0" w:space="0" w:color="auto"/>
        <w:left w:val="none" w:sz="0" w:space="0" w:color="auto"/>
        <w:bottom w:val="none" w:sz="0" w:space="0" w:color="auto"/>
        <w:right w:val="none" w:sz="0" w:space="0" w:color="auto"/>
      </w:divBdr>
    </w:div>
    <w:div w:id="413623108">
      <w:bodyDiv w:val="1"/>
      <w:marLeft w:val="0"/>
      <w:marRight w:val="0"/>
      <w:marTop w:val="0"/>
      <w:marBottom w:val="0"/>
      <w:divBdr>
        <w:top w:val="none" w:sz="0" w:space="0" w:color="auto"/>
        <w:left w:val="none" w:sz="0" w:space="0" w:color="auto"/>
        <w:bottom w:val="none" w:sz="0" w:space="0" w:color="auto"/>
        <w:right w:val="none" w:sz="0" w:space="0" w:color="auto"/>
      </w:divBdr>
    </w:div>
    <w:div w:id="424572823">
      <w:bodyDiv w:val="1"/>
      <w:marLeft w:val="0"/>
      <w:marRight w:val="0"/>
      <w:marTop w:val="0"/>
      <w:marBottom w:val="0"/>
      <w:divBdr>
        <w:top w:val="none" w:sz="0" w:space="0" w:color="auto"/>
        <w:left w:val="none" w:sz="0" w:space="0" w:color="auto"/>
        <w:bottom w:val="none" w:sz="0" w:space="0" w:color="auto"/>
        <w:right w:val="none" w:sz="0" w:space="0" w:color="auto"/>
      </w:divBdr>
    </w:div>
    <w:div w:id="432483158">
      <w:bodyDiv w:val="1"/>
      <w:marLeft w:val="0"/>
      <w:marRight w:val="0"/>
      <w:marTop w:val="0"/>
      <w:marBottom w:val="0"/>
      <w:divBdr>
        <w:top w:val="none" w:sz="0" w:space="0" w:color="auto"/>
        <w:left w:val="none" w:sz="0" w:space="0" w:color="auto"/>
        <w:bottom w:val="none" w:sz="0" w:space="0" w:color="auto"/>
        <w:right w:val="none" w:sz="0" w:space="0" w:color="auto"/>
      </w:divBdr>
    </w:div>
    <w:div w:id="441459962">
      <w:bodyDiv w:val="1"/>
      <w:marLeft w:val="0"/>
      <w:marRight w:val="0"/>
      <w:marTop w:val="0"/>
      <w:marBottom w:val="0"/>
      <w:divBdr>
        <w:top w:val="none" w:sz="0" w:space="0" w:color="auto"/>
        <w:left w:val="none" w:sz="0" w:space="0" w:color="auto"/>
        <w:bottom w:val="none" w:sz="0" w:space="0" w:color="auto"/>
        <w:right w:val="none" w:sz="0" w:space="0" w:color="auto"/>
      </w:divBdr>
    </w:div>
    <w:div w:id="445120620">
      <w:bodyDiv w:val="1"/>
      <w:marLeft w:val="0"/>
      <w:marRight w:val="0"/>
      <w:marTop w:val="0"/>
      <w:marBottom w:val="0"/>
      <w:divBdr>
        <w:top w:val="none" w:sz="0" w:space="0" w:color="auto"/>
        <w:left w:val="none" w:sz="0" w:space="0" w:color="auto"/>
        <w:bottom w:val="none" w:sz="0" w:space="0" w:color="auto"/>
        <w:right w:val="none" w:sz="0" w:space="0" w:color="auto"/>
      </w:divBdr>
    </w:div>
    <w:div w:id="451560492">
      <w:bodyDiv w:val="1"/>
      <w:marLeft w:val="0"/>
      <w:marRight w:val="0"/>
      <w:marTop w:val="0"/>
      <w:marBottom w:val="0"/>
      <w:divBdr>
        <w:top w:val="none" w:sz="0" w:space="0" w:color="auto"/>
        <w:left w:val="none" w:sz="0" w:space="0" w:color="auto"/>
        <w:bottom w:val="none" w:sz="0" w:space="0" w:color="auto"/>
        <w:right w:val="none" w:sz="0" w:space="0" w:color="auto"/>
      </w:divBdr>
    </w:div>
    <w:div w:id="473178586">
      <w:bodyDiv w:val="1"/>
      <w:marLeft w:val="0"/>
      <w:marRight w:val="0"/>
      <w:marTop w:val="0"/>
      <w:marBottom w:val="0"/>
      <w:divBdr>
        <w:top w:val="none" w:sz="0" w:space="0" w:color="auto"/>
        <w:left w:val="none" w:sz="0" w:space="0" w:color="auto"/>
        <w:bottom w:val="none" w:sz="0" w:space="0" w:color="auto"/>
        <w:right w:val="none" w:sz="0" w:space="0" w:color="auto"/>
      </w:divBdr>
    </w:div>
    <w:div w:id="487214319">
      <w:bodyDiv w:val="1"/>
      <w:marLeft w:val="0"/>
      <w:marRight w:val="0"/>
      <w:marTop w:val="0"/>
      <w:marBottom w:val="0"/>
      <w:divBdr>
        <w:top w:val="none" w:sz="0" w:space="0" w:color="auto"/>
        <w:left w:val="none" w:sz="0" w:space="0" w:color="auto"/>
        <w:bottom w:val="none" w:sz="0" w:space="0" w:color="auto"/>
        <w:right w:val="none" w:sz="0" w:space="0" w:color="auto"/>
      </w:divBdr>
    </w:div>
    <w:div w:id="524053171">
      <w:bodyDiv w:val="1"/>
      <w:marLeft w:val="0"/>
      <w:marRight w:val="0"/>
      <w:marTop w:val="0"/>
      <w:marBottom w:val="0"/>
      <w:divBdr>
        <w:top w:val="none" w:sz="0" w:space="0" w:color="auto"/>
        <w:left w:val="none" w:sz="0" w:space="0" w:color="auto"/>
        <w:bottom w:val="none" w:sz="0" w:space="0" w:color="auto"/>
        <w:right w:val="none" w:sz="0" w:space="0" w:color="auto"/>
      </w:divBdr>
    </w:div>
    <w:div w:id="538471765">
      <w:bodyDiv w:val="1"/>
      <w:marLeft w:val="0"/>
      <w:marRight w:val="0"/>
      <w:marTop w:val="0"/>
      <w:marBottom w:val="0"/>
      <w:divBdr>
        <w:top w:val="none" w:sz="0" w:space="0" w:color="auto"/>
        <w:left w:val="none" w:sz="0" w:space="0" w:color="auto"/>
        <w:bottom w:val="none" w:sz="0" w:space="0" w:color="auto"/>
        <w:right w:val="none" w:sz="0" w:space="0" w:color="auto"/>
      </w:divBdr>
    </w:div>
    <w:div w:id="576289750">
      <w:bodyDiv w:val="1"/>
      <w:marLeft w:val="0"/>
      <w:marRight w:val="0"/>
      <w:marTop w:val="0"/>
      <w:marBottom w:val="0"/>
      <w:divBdr>
        <w:top w:val="none" w:sz="0" w:space="0" w:color="auto"/>
        <w:left w:val="none" w:sz="0" w:space="0" w:color="auto"/>
        <w:bottom w:val="none" w:sz="0" w:space="0" w:color="auto"/>
        <w:right w:val="none" w:sz="0" w:space="0" w:color="auto"/>
      </w:divBdr>
    </w:div>
    <w:div w:id="629239228">
      <w:bodyDiv w:val="1"/>
      <w:marLeft w:val="0"/>
      <w:marRight w:val="0"/>
      <w:marTop w:val="0"/>
      <w:marBottom w:val="0"/>
      <w:divBdr>
        <w:top w:val="none" w:sz="0" w:space="0" w:color="auto"/>
        <w:left w:val="none" w:sz="0" w:space="0" w:color="auto"/>
        <w:bottom w:val="none" w:sz="0" w:space="0" w:color="auto"/>
        <w:right w:val="none" w:sz="0" w:space="0" w:color="auto"/>
      </w:divBdr>
    </w:div>
    <w:div w:id="636909983">
      <w:bodyDiv w:val="1"/>
      <w:marLeft w:val="0"/>
      <w:marRight w:val="0"/>
      <w:marTop w:val="0"/>
      <w:marBottom w:val="0"/>
      <w:divBdr>
        <w:top w:val="none" w:sz="0" w:space="0" w:color="auto"/>
        <w:left w:val="none" w:sz="0" w:space="0" w:color="auto"/>
        <w:bottom w:val="none" w:sz="0" w:space="0" w:color="auto"/>
        <w:right w:val="none" w:sz="0" w:space="0" w:color="auto"/>
      </w:divBdr>
    </w:div>
    <w:div w:id="677579353">
      <w:bodyDiv w:val="1"/>
      <w:marLeft w:val="0"/>
      <w:marRight w:val="0"/>
      <w:marTop w:val="0"/>
      <w:marBottom w:val="0"/>
      <w:divBdr>
        <w:top w:val="none" w:sz="0" w:space="0" w:color="auto"/>
        <w:left w:val="none" w:sz="0" w:space="0" w:color="auto"/>
        <w:bottom w:val="none" w:sz="0" w:space="0" w:color="auto"/>
        <w:right w:val="none" w:sz="0" w:space="0" w:color="auto"/>
      </w:divBdr>
    </w:div>
    <w:div w:id="682243797">
      <w:bodyDiv w:val="1"/>
      <w:marLeft w:val="0"/>
      <w:marRight w:val="0"/>
      <w:marTop w:val="0"/>
      <w:marBottom w:val="0"/>
      <w:divBdr>
        <w:top w:val="none" w:sz="0" w:space="0" w:color="auto"/>
        <w:left w:val="none" w:sz="0" w:space="0" w:color="auto"/>
        <w:bottom w:val="none" w:sz="0" w:space="0" w:color="auto"/>
        <w:right w:val="none" w:sz="0" w:space="0" w:color="auto"/>
      </w:divBdr>
    </w:div>
    <w:div w:id="688407766">
      <w:bodyDiv w:val="1"/>
      <w:marLeft w:val="0"/>
      <w:marRight w:val="0"/>
      <w:marTop w:val="0"/>
      <w:marBottom w:val="0"/>
      <w:divBdr>
        <w:top w:val="none" w:sz="0" w:space="0" w:color="auto"/>
        <w:left w:val="none" w:sz="0" w:space="0" w:color="auto"/>
        <w:bottom w:val="none" w:sz="0" w:space="0" w:color="auto"/>
        <w:right w:val="none" w:sz="0" w:space="0" w:color="auto"/>
      </w:divBdr>
    </w:div>
    <w:div w:id="699088340">
      <w:bodyDiv w:val="1"/>
      <w:marLeft w:val="0"/>
      <w:marRight w:val="0"/>
      <w:marTop w:val="0"/>
      <w:marBottom w:val="0"/>
      <w:divBdr>
        <w:top w:val="none" w:sz="0" w:space="0" w:color="auto"/>
        <w:left w:val="none" w:sz="0" w:space="0" w:color="auto"/>
        <w:bottom w:val="none" w:sz="0" w:space="0" w:color="auto"/>
        <w:right w:val="none" w:sz="0" w:space="0" w:color="auto"/>
      </w:divBdr>
    </w:div>
    <w:div w:id="702563053">
      <w:bodyDiv w:val="1"/>
      <w:marLeft w:val="0"/>
      <w:marRight w:val="0"/>
      <w:marTop w:val="0"/>
      <w:marBottom w:val="0"/>
      <w:divBdr>
        <w:top w:val="none" w:sz="0" w:space="0" w:color="auto"/>
        <w:left w:val="none" w:sz="0" w:space="0" w:color="auto"/>
        <w:bottom w:val="none" w:sz="0" w:space="0" w:color="auto"/>
        <w:right w:val="none" w:sz="0" w:space="0" w:color="auto"/>
      </w:divBdr>
    </w:div>
    <w:div w:id="704797438">
      <w:bodyDiv w:val="1"/>
      <w:marLeft w:val="0"/>
      <w:marRight w:val="0"/>
      <w:marTop w:val="0"/>
      <w:marBottom w:val="0"/>
      <w:divBdr>
        <w:top w:val="none" w:sz="0" w:space="0" w:color="auto"/>
        <w:left w:val="none" w:sz="0" w:space="0" w:color="auto"/>
        <w:bottom w:val="none" w:sz="0" w:space="0" w:color="auto"/>
        <w:right w:val="none" w:sz="0" w:space="0" w:color="auto"/>
      </w:divBdr>
    </w:div>
    <w:div w:id="714309026">
      <w:bodyDiv w:val="1"/>
      <w:marLeft w:val="0"/>
      <w:marRight w:val="0"/>
      <w:marTop w:val="0"/>
      <w:marBottom w:val="0"/>
      <w:divBdr>
        <w:top w:val="none" w:sz="0" w:space="0" w:color="auto"/>
        <w:left w:val="none" w:sz="0" w:space="0" w:color="auto"/>
        <w:bottom w:val="none" w:sz="0" w:space="0" w:color="auto"/>
        <w:right w:val="none" w:sz="0" w:space="0" w:color="auto"/>
      </w:divBdr>
    </w:div>
    <w:div w:id="721632320">
      <w:bodyDiv w:val="1"/>
      <w:marLeft w:val="0"/>
      <w:marRight w:val="0"/>
      <w:marTop w:val="0"/>
      <w:marBottom w:val="0"/>
      <w:divBdr>
        <w:top w:val="none" w:sz="0" w:space="0" w:color="auto"/>
        <w:left w:val="none" w:sz="0" w:space="0" w:color="auto"/>
        <w:bottom w:val="none" w:sz="0" w:space="0" w:color="auto"/>
        <w:right w:val="none" w:sz="0" w:space="0" w:color="auto"/>
      </w:divBdr>
    </w:div>
    <w:div w:id="738942721">
      <w:bodyDiv w:val="1"/>
      <w:marLeft w:val="0"/>
      <w:marRight w:val="0"/>
      <w:marTop w:val="0"/>
      <w:marBottom w:val="0"/>
      <w:divBdr>
        <w:top w:val="none" w:sz="0" w:space="0" w:color="auto"/>
        <w:left w:val="none" w:sz="0" w:space="0" w:color="auto"/>
        <w:bottom w:val="none" w:sz="0" w:space="0" w:color="auto"/>
        <w:right w:val="none" w:sz="0" w:space="0" w:color="auto"/>
      </w:divBdr>
    </w:div>
    <w:div w:id="748191729">
      <w:bodyDiv w:val="1"/>
      <w:marLeft w:val="0"/>
      <w:marRight w:val="0"/>
      <w:marTop w:val="0"/>
      <w:marBottom w:val="0"/>
      <w:divBdr>
        <w:top w:val="none" w:sz="0" w:space="0" w:color="auto"/>
        <w:left w:val="none" w:sz="0" w:space="0" w:color="auto"/>
        <w:bottom w:val="none" w:sz="0" w:space="0" w:color="auto"/>
        <w:right w:val="none" w:sz="0" w:space="0" w:color="auto"/>
      </w:divBdr>
    </w:div>
    <w:div w:id="780538563">
      <w:bodyDiv w:val="1"/>
      <w:marLeft w:val="0"/>
      <w:marRight w:val="0"/>
      <w:marTop w:val="0"/>
      <w:marBottom w:val="0"/>
      <w:divBdr>
        <w:top w:val="none" w:sz="0" w:space="0" w:color="auto"/>
        <w:left w:val="none" w:sz="0" w:space="0" w:color="auto"/>
        <w:bottom w:val="none" w:sz="0" w:space="0" w:color="auto"/>
        <w:right w:val="none" w:sz="0" w:space="0" w:color="auto"/>
      </w:divBdr>
    </w:div>
    <w:div w:id="791443842">
      <w:bodyDiv w:val="1"/>
      <w:marLeft w:val="0"/>
      <w:marRight w:val="0"/>
      <w:marTop w:val="0"/>
      <w:marBottom w:val="0"/>
      <w:divBdr>
        <w:top w:val="none" w:sz="0" w:space="0" w:color="auto"/>
        <w:left w:val="none" w:sz="0" w:space="0" w:color="auto"/>
        <w:bottom w:val="none" w:sz="0" w:space="0" w:color="auto"/>
        <w:right w:val="none" w:sz="0" w:space="0" w:color="auto"/>
      </w:divBdr>
    </w:div>
    <w:div w:id="801115832">
      <w:bodyDiv w:val="1"/>
      <w:marLeft w:val="0"/>
      <w:marRight w:val="0"/>
      <w:marTop w:val="0"/>
      <w:marBottom w:val="0"/>
      <w:divBdr>
        <w:top w:val="none" w:sz="0" w:space="0" w:color="auto"/>
        <w:left w:val="none" w:sz="0" w:space="0" w:color="auto"/>
        <w:bottom w:val="none" w:sz="0" w:space="0" w:color="auto"/>
        <w:right w:val="none" w:sz="0" w:space="0" w:color="auto"/>
      </w:divBdr>
    </w:div>
    <w:div w:id="801731046">
      <w:bodyDiv w:val="1"/>
      <w:marLeft w:val="0"/>
      <w:marRight w:val="0"/>
      <w:marTop w:val="0"/>
      <w:marBottom w:val="0"/>
      <w:divBdr>
        <w:top w:val="none" w:sz="0" w:space="0" w:color="auto"/>
        <w:left w:val="none" w:sz="0" w:space="0" w:color="auto"/>
        <w:bottom w:val="none" w:sz="0" w:space="0" w:color="auto"/>
        <w:right w:val="none" w:sz="0" w:space="0" w:color="auto"/>
      </w:divBdr>
    </w:div>
    <w:div w:id="803817611">
      <w:bodyDiv w:val="1"/>
      <w:marLeft w:val="0"/>
      <w:marRight w:val="0"/>
      <w:marTop w:val="0"/>
      <w:marBottom w:val="0"/>
      <w:divBdr>
        <w:top w:val="none" w:sz="0" w:space="0" w:color="auto"/>
        <w:left w:val="none" w:sz="0" w:space="0" w:color="auto"/>
        <w:bottom w:val="none" w:sz="0" w:space="0" w:color="auto"/>
        <w:right w:val="none" w:sz="0" w:space="0" w:color="auto"/>
      </w:divBdr>
    </w:div>
    <w:div w:id="831917434">
      <w:bodyDiv w:val="1"/>
      <w:marLeft w:val="0"/>
      <w:marRight w:val="0"/>
      <w:marTop w:val="0"/>
      <w:marBottom w:val="0"/>
      <w:divBdr>
        <w:top w:val="none" w:sz="0" w:space="0" w:color="auto"/>
        <w:left w:val="none" w:sz="0" w:space="0" w:color="auto"/>
        <w:bottom w:val="none" w:sz="0" w:space="0" w:color="auto"/>
        <w:right w:val="none" w:sz="0" w:space="0" w:color="auto"/>
      </w:divBdr>
    </w:div>
    <w:div w:id="834302567">
      <w:bodyDiv w:val="1"/>
      <w:marLeft w:val="0"/>
      <w:marRight w:val="0"/>
      <w:marTop w:val="0"/>
      <w:marBottom w:val="0"/>
      <w:divBdr>
        <w:top w:val="none" w:sz="0" w:space="0" w:color="auto"/>
        <w:left w:val="none" w:sz="0" w:space="0" w:color="auto"/>
        <w:bottom w:val="none" w:sz="0" w:space="0" w:color="auto"/>
        <w:right w:val="none" w:sz="0" w:space="0" w:color="auto"/>
      </w:divBdr>
    </w:div>
    <w:div w:id="840855857">
      <w:bodyDiv w:val="1"/>
      <w:marLeft w:val="0"/>
      <w:marRight w:val="0"/>
      <w:marTop w:val="0"/>
      <w:marBottom w:val="0"/>
      <w:divBdr>
        <w:top w:val="none" w:sz="0" w:space="0" w:color="auto"/>
        <w:left w:val="none" w:sz="0" w:space="0" w:color="auto"/>
        <w:bottom w:val="none" w:sz="0" w:space="0" w:color="auto"/>
        <w:right w:val="none" w:sz="0" w:space="0" w:color="auto"/>
      </w:divBdr>
    </w:div>
    <w:div w:id="868877063">
      <w:bodyDiv w:val="1"/>
      <w:marLeft w:val="0"/>
      <w:marRight w:val="0"/>
      <w:marTop w:val="0"/>
      <w:marBottom w:val="0"/>
      <w:divBdr>
        <w:top w:val="none" w:sz="0" w:space="0" w:color="auto"/>
        <w:left w:val="none" w:sz="0" w:space="0" w:color="auto"/>
        <w:bottom w:val="none" w:sz="0" w:space="0" w:color="auto"/>
        <w:right w:val="none" w:sz="0" w:space="0" w:color="auto"/>
      </w:divBdr>
    </w:div>
    <w:div w:id="886767783">
      <w:bodyDiv w:val="1"/>
      <w:marLeft w:val="0"/>
      <w:marRight w:val="0"/>
      <w:marTop w:val="0"/>
      <w:marBottom w:val="0"/>
      <w:divBdr>
        <w:top w:val="none" w:sz="0" w:space="0" w:color="auto"/>
        <w:left w:val="none" w:sz="0" w:space="0" w:color="auto"/>
        <w:bottom w:val="none" w:sz="0" w:space="0" w:color="auto"/>
        <w:right w:val="none" w:sz="0" w:space="0" w:color="auto"/>
      </w:divBdr>
    </w:div>
    <w:div w:id="887837641">
      <w:bodyDiv w:val="1"/>
      <w:marLeft w:val="0"/>
      <w:marRight w:val="0"/>
      <w:marTop w:val="0"/>
      <w:marBottom w:val="0"/>
      <w:divBdr>
        <w:top w:val="none" w:sz="0" w:space="0" w:color="auto"/>
        <w:left w:val="none" w:sz="0" w:space="0" w:color="auto"/>
        <w:bottom w:val="none" w:sz="0" w:space="0" w:color="auto"/>
        <w:right w:val="none" w:sz="0" w:space="0" w:color="auto"/>
      </w:divBdr>
    </w:div>
    <w:div w:id="888996705">
      <w:bodyDiv w:val="1"/>
      <w:marLeft w:val="0"/>
      <w:marRight w:val="0"/>
      <w:marTop w:val="0"/>
      <w:marBottom w:val="0"/>
      <w:divBdr>
        <w:top w:val="none" w:sz="0" w:space="0" w:color="auto"/>
        <w:left w:val="none" w:sz="0" w:space="0" w:color="auto"/>
        <w:bottom w:val="none" w:sz="0" w:space="0" w:color="auto"/>
        <w:right w:val="none" w:sz="0" w:space="0" w:color="auto"/>
      </w:divBdr>
    </w:div>
    <w:div w:id="897934334">
      <w:bodyDiv w:val="1"/>
      <w:marLeft w:val="0"/>
      <w:marRight w:val="0"/>
      <w:marTop w:val="0"/>
      <w:marBottom w:val="0"/>
      <w:divBdr>
        <w:top w:val="none" w:sz="0" w:space="0" w:color="auto"/>
        <w:left w:val="none" w:sz="0" w:space="0" w:color="auto"/>
        <w:bottom w:val="none" w:sz="0" w:space="0" w:color="auto"/>
        <w:right w:val="none" w:sz="0" w:space="0" w:color="auto"/>
      </w:divBdr>
    </w:div>
    <w:div w:id="913398104">
      <w:bodyDiv w:val="1"/>
      <w:marLeft w:val="0"/>
      <w:marRight w:val="0"/>
      <w:marTop w:val="0"/>
      <w:marBottom w:val="0"/>
      <w:divBdr>
        <w:top w:val="none" w:sz="0" w:space="0" w:color="auto"/>
        <w:left w:val="none" w:sz="0" w:space="0" w:color="auto"/>
        <w:bottom w:val="none" w:sz="0" w:space="0" w:color="auto"/>
        <w:right w:val="none" w:sz="0" w:space="0" w:color="auto"/>
      </w:divBdr>
    </w:div>
    <w:div w:id="915475864">
      <w:bodyDiv w:val="1"/>
      <w:marLeft w:val="0"/>
      <w:marRight w:val="0"/>
      <w:marTop w:val="0"/>
      <w:marBottom w:val="0"/>
      <w:divBdr>
        <w:top w:val="none" w:sz="0" w:space="0" w:color="auto"/>
        <w:left w:val="none" w:sz="0" w:space="0" w:color="auto"/>
        <w:bottom w:val="none" w:sz="0" w:space="0" w:color="auto"/>
        <w:right w:val="none" w:sz="0" w:space="0" w:color="auto"/>
      </w:divBdr>
    </w:div>
    <w:div w:id="924218426">
      <w:bodyDiv w:val="1"/>
      <w:marLeft w:val="0"/>
      <w:marRight w:val="0"/>
      <w:marTop w:val="0"/>
      <w:marBottom w:val="0"/>
      <w:divBdr>
        <w:top w:val="none" w:sz="0" w:space="0" w:color="auto"/>
        <w:left w:val="none" w:sz="0" w:space="0" w:color="auto"/>
        <w:bottom w:val="none" w:sz="0" w:space="0" w:color="auto"/>
        <w:right w:val="none" w:sz="0" w:space="0" w:color="auto"/>
      </w:divBdr>
    </w:div>
    <w:div w:id="924848046">
      <w:bodyDiv w:val="1"/>
      <w:marLeft w:val="0"/>
      <w:marRight w:val="0"/>
      <w:marTop w:val="0"/>
      <w:marBottom w:val="0"/>
      <w:divBdr>
        <w:top w:val="none" w:sz="0" w:space="0" w:color="auto"/>
        <w:left w:val="none" w:sz="0" w:space="0" w:color="auto"/>
        <w:bottom w:val="none" w:sz="0" w:space="0" w:color="auto"/>
        <w:right w:val="none" w:sz="0" w:space="0" w:color="auto"/>
      </w:divBdr>
    </w:div>
    <w:div w:id="963269780">
      <w:bodyDiv w:val="1"/>
      <w:marLeft w:val="0"/>
      <w:marRight w:val="0"/>
      <w:marTop w:val="0"/>
      <w:marBottom w:val="0"/>
      <w:divBdr>
        <w:top w:val="none" w:sz="0" w:space="0" w:color="auto"/>
        <w:left w:val="none" w:sz="0" w:space="0" w:color="auto"/>
        <w:bottom w:val="none" w:sz="0" w:space="0" w:color="auto"/>
        <w:right w:val="none" w:sz="0" w:space="0" w:color="auto"/>
      </w:divBdr>
    </w:div>
    <w:div w:id="983779921">
      <w:bodyDiv w:val="1"/>
      <w:marLeft w:val="0"/>
      <w:marRight w:val="0"/>
      <w:marTop w:val="0"/>
      <w:marBottom w:val="0"/>
      <w:divBdr>
        <w:top w:val="none" w:sz="0" w:space="0" w:color="auto"/>
        <w:left w:val="none" w:sz="0" w:space="0" w:color="auto"/>
        <w:bottom w:val="none" w:sz="0" w:space="0" w:color="auto"/>
        <w:right w:val="none" w:sz="0" w:space="0" w:color="auto"/>
      </w:divBdr>
    </w:div>
    <w:div w:id="987637457">
      <w:bodyDiv w:val="1"/>
      <w:marLeft w:val="0"/>
      <w:marRight w:val="0"/>
      <w:marTop w:val="0"/>
      <w:marBottom w:val="0"/>
      <w:divBdr>
        <w:top w:val="none" w:sz="0" w:space="0" w:color="auto"/>
        <w:left w:val="none" w:sz="0" w:space="0" w:color="auto"/>
        <w:bottom w:val="none" w:sz="0" w:space="0" w:color="auto"/>
        <w:right w:val="none" w:sz="0" w:space="0" w:color="auto"/>
      </w:divBdr>
      <w:divsChild>
        <w:div w:id="1853955552">
          <w:marLeft w:val="0"/>
          <w:marRight w:val="0"/>
          <w:marTop w:val="0"/>
          <w:marBottom w:val="0"/>
          <w:divBdr>
            <w:top w:val="none" w:sz="0" w:space="0" w:color="auto"/>
            <w:left w:val="none" w:sz="0" w:space="0" w:color="auto"/>
            <w:bottom w:val="none" w:sz="0" w:space="0" w:color="auto"/>
            <w:right w:val="none" w:sz="0" w:space="0" w:color="auto"/>
          </w:divBdr>
          <w:divsChild>
            <w:div w:id="1539587843">
              <w:marLeft w:val="0"/>
              <w:marRight w:val="0"/>
              <w:marTop w:val="0"/>
              <w:marBottom w:val="0"/>
              <w:divBdr>
                <w:top w:val="none" w:sz="0" w:space="0" w:color="auto"/>
                <w:left w:val="none" w:sz="0" w:space="0" w:color="auto"/>
                <w:bottom w:val="none" w:sz="0" w:space="0" w:color="auto"/>
                <w:right w:val="none" w:sz="0" w:space="0" w:color="auto"/>
              </w:divBdr>
              <w:divsChild>
                <w:div w:id="1420834809">
                  <w:marLeft w:val="0"/>
                  <w:marRight w:val="0"/>
                  <w:marTop w:val="0"/>
                  <w:marBottom w:val="0"/>
                  <w:divBdr>
                    <w:top w:val="none" w:sz="0" w:space="0" w:color="auto"/>
                    <w:left w:val="none" w:sz="0" w:space="0" w:color="auto"/>
                    <w:bottom w:val="none" w:sz="0" w:space="0" w:color="auto"/>
                    <w:right w:val="none" w:sz="0" w:space="0" w:color="auto"/>
                  </w:divBdr>
                  <w:divsChild>
                    <w:div w:id="444227260">
                      <w:marLeft w:val="0"/>
                      <w:marRight w:val="0"/>
                      <w:marTop w:val="0"/>
                      <w:marBottom w:val="0"/>
                      <w:divBdr>
                        <w:top w:val="none" w:sz="0" w:space="0" w:color="auto"/>
                        <w:left w:val="none" w:sz="0" w:space="0" w:color="auto"/>
                        <w:bottom w:val="none" w:sz="0" w:space="0" w:color="auto"/>
                        <w:right w:val="none" w:sz="0" w:space="0" w:color="auto"/>
                      </w:divBdr>
                      <w:divsChild>
                        <w:div w:id="1540583816">
                          <w:marLeft w:val="0"/>
                          <w:marRight w:val="0"/>
                          <w:marTop w:val="0"/>
                          <w:marBottom w:val="0"/>
                          <w:divBdr>
                            <w:top w:val="none" w:sz="0" w:space="0" w:color="auto"/>
                            <w:left w:val="none" w:sz="0" w:space="0" w:color="auto"/>
                            <w:bottom w:val="none" w:sz="0" w:space="0" w:color="auto"/>
                            <w:right w:val="none" w:sz="0" w:space="0" w:color="auto"/>
                          </w:divBdr>
                          <w:divsChild>
                            <w:div w:id="659388323">
                              <w:marLeft w:val="0"/>
                              <w:marRight w:val="0"/>
                              <w:marTop w:val="0"/>
                              <w:marBottom w:val="0"/>
                              <w:divBdr>
                                <w:top w:val="none" w:sz="0" w:space="0" w:color="auto"/>
                                <w:left w:val="none" w:sz="0" w:space="0" w:color="auto"/>
                                <w:bottom w:val="none" w:sz="0" w:space="0" w:color="auto"/>
                                <w:right w:val="none" w:sz="0" w:space="0" w:color="auto"/>
                              </w:divBdr>
                              <w:divsChild>
                                <w:div w:id="185674546">
                                  <w:marLeft w:val="0"/>
                                  <w:marRight w:val="0"/>
                                  <w:marTop w:val="0"/>
                                  <w:marBottom w:val="0"/>
                                  <w:divBdr>
                                    <w:top w:val="none" w:sz="0" w:space="0" w:color="auto"/>
                                    <w:left w:val="none" w:sz="0" w:space="0" w:color="auto"/>
                                    <w:bottom w:val="none" w:sz="0" w:space="0" w:color="auto"/>
                                    <w:right w:val="none" w:sz="0" w:space="0" w:color="auto"/>
                                  </w:divBdr>
                                  <w:divsChild>
                                    <w:div w:id="160045875">
                                      <w:marLeft w:val="0"/>
                                      <w:marRight w:val="0"/>
                                      <w:marTop w:val="0"/>
                                      <w:marBottom w:val="0"/>
                                      <w:divBdr>
                                        <w:top w:val="none" w:sz="0" w:space="0" w:color="auto"/>
                                        <w:left w:val="none" w:sz="0" w:space="0" w:color="auto"/>
                                        <w:bottom w:val="none" w:sz="0" w:space="0" w:color="auto"/>
                                        <w:right w:val="none" w:sz="0" w:space="0" w:color="auto"/>
                                      </w:divBdr>
                                      <w:divsChild>
                                        <w:div w:id="1604072855">
                                          <w:marLeft w:val="0"/>
                                          <w:marRight w:val="0"/>
                                          <w:marTop w:val="0"/>
                                          <w:marBottom w:val="0"/>
                                          <w:divBdr>
                                            <w:top w:val="none" w:sz="0" w:space="0" w:color="auto"/>
                                            <w:left w:val="none" w:sz="0" w:space="0" w:color="auto"/>
                                            <w:bottom w:val="none" w:sz="0" w:space="0" w:color="auto"/>
                                            <w:right w:val="none" w:sz="0" w:space="0" w:color="auto"/>
                                          </w:divBdr>
                                          <w:divsChild>
                                            <w:div w:id="19697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571648">
                      <w:marLeft w:val="0"/>
                      <w:marRight w:val="0"/>
                      <w:marTop w:val="0"/>
                      <w:marBottom w:val="0"/>
                      <w:divBdr>
                        <w:top w:val="none" w:sz="0" w:space="0" w:color="auto"/>
                        <w:left w:val="none" w:sz="0" w:space="0" w:color="auto"/>
                        <w:bottom w:val="none" w:sz="0" w:space="0" w:color="auto"/>
                        <w:right w:val="none" w:sz="0" w:space="0" w:color="auto"/>
                      </w:divBdr>
                      <w:divsChild>
                        <w:div w:id="1157040238">
                          <w:marLeft w:val="0"/>
                          <w:marRight w:val="0"/>
                          <w:marTop w:val="0"/>
                          <w:marBottom w:val="0"/>
                          <w:divBdr>
                            <w:top w:val="none" w:sz="0" w:space="0" w:color="auto"/>
                            <w:left w:val="none" w:sz="0" w:space="0" w:color="auto"/>
                            <w:bottom w:val="none" w:sz="0" w:space="0" w:color="auto"/>
                            <w:right w:val="none" w:sz="0" w:space="0" w:color="auto"/>
                          </w:divBdr>
                          <w:divsChild>
                            <w:div w:id="19346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061777">
      <w:bodyDiv w:val="1"/>
      <w:marLeft w:val="0"/>
      <w:marRight w:val="0"/>
      <w:marTop w:val="0"/>
      <w:marBottom w:val="0"/>
      <w:divBdr>
        <w:top w:val="none" w:sz="0" w:space="0" w:color="auto"/>
        <w:left w:val="none" w:sz="0" w:space="0" w:color="auto"/>
        <w:bottom w:val="none" w:sz="0" w:space="0" w:color="auto"/>
        <w:right w:val="none" w:sz="0" w:space="0" w:color="auto"/>
      </w:divBdr>
    </w:div>
    <w:div w:id="1023627913">
      <w:bodyDiv w:val="1"/>
      <w:marLeft w:val="0"/>
      <w:marRight w:val="0"/>
      <w:marTop w:val="0"/>
      <w:marBottom w:val="0"/>
      <w:divBdr>
        <w:top w:val="none" w:sz="0" w:space="0" w:color="auto"/>
        <w:left w:val="none" w:sz="0" w:space="0" w:color="auto"/>
        <w:bottom w:val="none" w:sz="0" w:space="0" w:color="auto"/>
        <w:right w:val="none" w:sz="0" w:space="0" w:color="auto"/>
      </w:divBdr>
    </w:div>
    <w:div w:id="1030226783">
      <w:bodyDiv w:val="1"/>
      <w:marLeft w:val="0"/>
      <w:marRight w:val="0"/>
      <w:marTop w:val="0"/>
      <w:marBottom w:val="0"/>
      <w:divBdr>
        <w:top w:val="none" w:sz="0" w:space="0" w:color="auto"/>
        <w:left w:val="none" w:sz="0" w:space="0" w:color="auto"/>
        <w:bottom w:val="none" w:sz="0" w:space="0" w:color="auto"/>
        <w:right w:val="none" w:sz="0" w:space="0" w:color="auto"/>
      </w:divBdr>
    </w:div>
    <w:div w:id="1033649378">
      <w:bodyDiv w:val="1"/>
      <w:marLeft w:val="0"/>
      <w:marRight w:val="0"/>
      <w:marTop w:val="0"/>
      <w:marBottom w:val="0"/>
      <w:divBdr>
        <w:top w:val="none" w:sz="0" w:space="0" w:color="auto"/>
        <w:left w:val="none" w:sz="0" w:space="0" w:color="auto"/>
        <w:bottom w:val="none" w:sz="0" w:space="0" w:color="auto"/>
        <w:right w:val="none" w:sz="0" w:space="0" w:color="auto"/>
      </w:divBdr>
    </w:div>
    <w:div w:id="1053965356">
      <w:bodyDiv w:val="1"/>
      <w:marLeft w:val="0"/>
      <w:marRight w:val="0"/>
      <w:marTop w:val="0"/>
      <w:marBottom w:val="0"/>
      <w:divBdr>
        <w:top w:val="none" w:sz="0" w:space="0" w:color="auto"/>
        <w:left w:val="none" w:sz="0" w:space="0" w:color="auto"/>
        <w:bottom w:val="none" w:sz="0" w:space="0" w:color="auto"/>
        <w:right w:val="none" w:sz="0" w:space="0" w:color="auto"/>
      </w:divBdr>
    </w:div>
    <w:div w:id="1059748160">
      <w:bodyDiv w:val="1"/>
      <w:marLeft w:val="0"/>
      <w:marRight w:val="0"/>
      <w:marTop w:val="0"/>
      <w:marBottom w:val="0"/>
      <w:divBdr>
        <w:top w:val="none" w:sz="0" w:space="0" w:color="auto"/>
        <w:left w:val="none" w:sz="0" w:space="0" w:color="auto"/>
        <w:bottom w:val="none" w:sz="0" w:space="0" w:color="auto"/>
        <w:right w:val="none" w:sz="0" w:space="0" w:color="auto"/>
      </w:divBdr>
    </w:div>
    <w:div w:id="1068959012">
      <w:bodyDiv w:val="1"/>
      <w:marLeft w:val="0"/>
      <w:marRight w:val="0"/>
      <w:marTop w:val="0"/>
      <w:marBottom w:val="0"/>
      <w:divBdr>
        <w:top w:val="none" w:sz="0" w:space="0" w:color="auto"/>
        <w:left w:val="none" w:sz="0" w:space="0" w:color="auto"/>
        <w:bottom w:val="none" w:sz="0" w:space="0" w:color="auto"/>
        <w:right w:val="none" w:sz="0" w:space="0" w:color="auto"/>
      </w:divBdr>
    </w:div>
    <w:div w:id="1128401365">
      <w:bodyDiv w:val="1"/>
      <w:marLeft w:val="0"/>
      <w:marRight w:val="0"/>
      <w:marTop w:val="0"/>
      <w:marBottom w:val="0"/>
      <w:divBdr>
        <w:top w:val="none" w:sz="0" w:space="0" w:color="auto"/>
        <w:left w:val="none" w:sz="0" w:space="0" w:color="auto"/>
        <w:bottom w:val="none" w:sz="0" w:space="0" w:color="auto"/>
        <w:right w:val="none" w:sz="0" w:space="0" w:color="auto"/>
      </w:divBdr>
    </w:div>
    <w:div w:id="1131746908">
      <w:bodyDiv w:val="1"/>
      <w:marLeft w:val="0"/>
      <w:marRight w:val="0"/>
      <w:marTop w:val="0"/>
      <w:marBottom w:val="0"/>
      <w:divBdr>
        <w:top w:val="none" w:sz="0" w:space="0" w:color="auto"/>
        <w:left w:val="none" w:sz="0" w:space="0" w:color="auto"/>
        <w:bottom w:val="none" w:sz="0" w:space="0" w:color="auto"/>
        <w:right w:val="none" w:sz="0" w:space="0" w:color="auto"/>
      </w:divBdr>
    </w:div>
    <w:div w:id="1161458301">
      <w:bodyDiv w:val="1"/>
      <w:marLeft w:val="0"/>
      <w:marRight w:val="0"/>
      <w:marTop w:val="0"/>
      <w:marBottom w:val="0"/>
      <w:divBdr>
        <w:top w:val="none" w:sz="0" w:space="0" w:color="auto"/>
        <w:left w:val="none" w:sz="0" w:space="0" w:color="auto"/>
        <w:bottom w:val="none" w:sz="0" w:space="0" w:color="auto"/>
        <w:right w:val="none" w:sz="0" w:space="0" w:color="auto"/>
      </w:divBdr>
    </w:div>
    <w:div w:id="1179388969">
      <w:bodyDiv w:val="1"/>
      <w:marLeft w:val="0"/>
      <w:marRight w:val="0"/>
      <w:marTop w:val="0"/>
      <w:marBottom w:val="0"/>
      <w:divBdr>
        <w:top w:val="none" w:sz="0" w:space="0" w:color="auto"/>
        <w:left w:val="none" w:sz="0" w:space="0" w:color="auto"/>
        <w:bottom w:val="none" w:sz="0" w:space="0" w:color="auto"/>
        <w:right w:val="none" w:sz="0" w:space="0" w:color="auto"/>
      </w:divBdr>
    </w:div>
    <w:div w:id="1188064431">
      <w:bodyDiv w:val="1"/>
      <w:marLeft w:val="0"/>
      <w:marRight w:val="0"/>
      <w:marTop w:val="0"/>
      <w:marBottom w:val="0"/>
      <w:divBdr>
        <w:top w:val="none" w:sz="0" w:space="0" w:color="auto"/>
        <w:left w:val="none" w:sz="0" w:space="0" w:color="auto"/>
        <w:bottom w:val="none" w:sz="0" w:space="0" w:color="auto"/>
        <w:right w:val="none" w:sz="0" w:space="0" w:color="auto"/>
      </w:divBdr>
    </w:div>
    <w:div w:id="1203597568">
      <w:bodyDiv w:val="1"/>
      <w:marLeft w:val="0"/>
      <w:marRight w:val="0"/>
      <w:marTop w:val="0"/>
      <w:marBottom w:val="0"/>
      <w:divBdr>
        <w:top w:val="none" w:sz="0" w:space="0" w:color="auto"/>
        <w:left w:val="none" w:sz="0" w:space="0" w:color="auto"/>
        <w:bottom w:val="none" w:sz="0" w:space="0" w:color="auto"/>
        <w:right w:val="none" w:sz="0" w:space="0" w:color="auto"/>
      </w:divBdr>
    </w:div>
    <w:div w:id="1229875125">
      <w:bodyDiv w:val="1"/>
      <w:marLeft w:val="0"/>
      <w:marRight w:val="0"/>
      <w:marTop w:val="0"/>
      <w:marBottom w:val="0"/>
      <w:divBdr>
        <w:top w:val="none" w:sz="0" w:space="0" w:color="auto"/>
        <w:left w:val="none" w:sz="0" w:space="0" w:color="auto"/>
        <w:bottom w:val="none" w:sz="0" w:space="0" w:color="auto"/>
        <w:right w:val="none" w:sz="0" w:space="0" w:color="auto"/>
      </w:divBdr>
    </w:div>
    <w:div w:id="1245335890">
      <w:bodyDiv w:val="1"/>
      <w:marLeft w:val="0"/>
      <w:marRight w:val="0"/>
      <w:marTop w:val="0"/>
      <w:marBottom w:val="0"/>
      <w:divBdr>
        <w:top w:val="none" w:sz="0" w:space="0" w:color="auto"/>
        <w:left w:val="none" w:sz="0" w:space="0" w:color="auto"/>
        <w:bottom w:val="none" w:sz="0" w:space="0" w:color="auto"/>
        <w:right w:val="none" w:sz="0" w:space="0" w:color="auto"/>
      </w:divBdr>
    </w:div>
    <w:div w:id="1249585072">
      <w:bodyDiv w:val="1"/>
      <w:marLeft w:val="0"/>
      <w:marRight w:val="0"/>
      <w:marTop w:val="0"/>
      <w:marBottom w:val="0"/>
      <w:divBdr>
        <w:top w:val="none" w:sz="0" w:space="0" w:color="auto"/>
        <w:left w:val="none" w:sz="0" w:space="0" w:color="auto"/>
        <w:bottom w:val="none" w:sz="0" w:space="0" w:color="auto"/>
        <w:right w:val="none" w:sz="0" w:space="0" w:color="auto"/>
      </w:divBdr>
    </w:div>
    <w:div w:id="1264220724">
      <w:bodyDiv w:val="1"/>
      <w:marLeft w:val="0"/>
      <w:marRight w:val="0"/>
      <w:marTop w:val="0"/>
      <w:marBottom w:val="0"/>
      <w:divBdr>
        <w:top w:val="none" w:sz="0" w:space="0" w:color="auto"/>
        <w:left w:val="none" w:sz="0" w:space="0" w:color="auto"/>
        <w:bottom w:val="none" w:sz="0" w:space="0" w:color="auto"/>
        <w:right w:val="none" w:sz="0" w:space="0" w:color="auto"/>
      </w:divBdr>
    </w:div>
    <w:div w:id="1275668458">
      <w:bodyDiv w:val="1"/>
      <w:marLeft w:val="0"/>
      <w:marRight w:val="0"/>
      <w:marTop w:val="0"/>
      <w:marBottom w:val="0"/>
      <w:divBdr>
        <w:top w:val="none" w:sz="0" w:space="0" w:color="auto"/>
        <w:left w:val="none" w:sz="0" w:space="0" w:color="auto"/>
        <w:bottom w:val="none" w:sz="0" w:space="0" w:color="auto"/>
        <w:right w:val="none" w:sz="0" w:space="0" w:color="auto"/>
      </w:divBdr>
    </w:div>
    <w:div w:id="1284842157">
      <w:bodyDiv w:val="1"/>
      <w:marLeft w:val="0"/>
      <w:marRight w:val="0"/>
      <w:marTop w:val="0"/>
      <w:marBottom w:val="0"/>
      <w:divBdr>
        <w:top w:val="none" w:sz="0" w:space="0" w:color="auto"/>
        <w:left w:val="none" w:sz="0" w:space="0" w:color="auto"/>
        <w:bottom w:val="none" w:sz="0" w:space="0" w:color="auto"/>
        <w:right w:val="none" w:sz="0" w:space="0" w:color="auto"/>
      </w:divBdr>
    </w:div>
    <w:div w:id="1329869207">
      <w:bodyDiv w:val="1"/>
      <w:marLeft w:val="0"/>
      <w:marRight w:val="0"/>
      <w:marTop w:val="0"/>
      <w:marBottom w:val="0"/>
      <w:divBdr>
        <w:top w:val="none" w:sz="0" w:space="0" w:color="auto"/>
        <w:left w:val="none" w:sz="0" w:space="0" w:color="auto"/>
        <w:bottom w:val="none" w:sz="0" w:space="0" w:color="auto"/>
        <w:right w:val="none" w:sz="0" w:space="0" w:color="auto"/>
      </w:divBdr>
    </w:div>
    <w:div w:id="1351180842">
      <w:bodyDiv w:val="1"/>
      <w:marLeft w:val="0"/>
      <w:marRight w:val="0"/>
      <w:marTop w:val="0"/>
      <w:marBottom w:val="0"/>
      <w:divBdr>
        <w:top w:val="none" w:sz="0" w:space="0" w:color="auto"/>
        <w:left w:val="none" w:sz="0" w:space="0" w:color="auto"/>
        <w:bottom w:val="none" w:sz="0" w:space="0" w:color="auto"/>
        <w:right w:val="none" w:sz="0" w:space="0" w:color="auto"/>
      </w:divBdr>
    </w:div>
    <w:div w:id="1370494992">
      <w:bodyDiv w:val="1"/>
      <w:marLeft w:val="0"/>
      <w:marRight w:val="0"/>
      <w:marTop w:val="0"/>
      <w:marBottom w:val="0"/>
      <w:divBdr>
        <w:top w:val="none" w:sz="0" w:space="0" w:color="auto"/>
        <w:left w:val="none" w:sz="0" w:space="0" w:color="auto"/>
        <w:bottom w:val="none" w:sz="0" w:space="0" w:color="auto"/>
        <w:right w:val="none" w:sz="0" w:space="0" w:color="auto"/>
      </w:divBdr>
    </w:div>
    <w:div w:id="1375154476">
      <w:bodyDiv w:val="1"/>
      <w:marLeft w:val="0"/>
      <w:marRight w:val="0"/>
      <w:marTop w:val="0"/>
      <w:marBottom w:val="0"/>
      <w:divBdr>
        <w:top w:val="none" w:sz="0" w:space="0" w:color="auto"/>
        <w:left w:val="none" w:sz="0" w:space="0" w:color="auto"/>
        <w:bottom w:val="none" w:sz="0" w:space="0" w:color="auto"/>
        <w:right w:val="none" w:sz="0" w:space="0" w:color="auto"/>
      </w:divBdr>
      <w:divsChild>
        <w:div w:id="968633656">
          <w:marLeft w:val="0"/>
          <w:marRight w:val="0"/>
          <w:marTop w:val="0"/>
          <w:marBottom w:val="0"/>
          <w:divBdr>
            <w:top w:val="none" w:sz="0" w:space="0" w:color="auto"/>
            <w:left w:val="none" w:sz="0" w:space="0" w:color="auto"/>
            <w:bottom w:val="none" w:sz="0" w:space="0" w:color="auto"/>
            <w:right w:val="none" w:sz="0" w:space="0" w:color="auto"/>
          </w:divBdr>
          <w:divsChild>
            <w:div w:id="607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4569">
      <w:bodyDiv w:val="1"/>
      <w:marLeft w:val="0"/>
      <w:marRight w:val="0"/>
      <w:marTop w:val="0"/>
      <w:marBottom w:val="0"/>
      <w:divBdr>
        <w:top w:val="none" w:sz="0" w:space="0" w:color="auto"/>
        <w:left w:val="none" w:sz="0" w:space="0" w:color="auto"/>
        <w:bottom w:val="none" w:sz="0" w:space="0" w:color="auto"/>
        <w:right w:val="none" w:sz="0" w:space="0" w:color="auto"/>
      </w:divBdr>
    </w:div>
    <w:div w:id="1457604203">
      <w:bodyDiv w:val="1"/>
      <w:marLeft w:val="0"/>
      <w:marRight w:val="0"/>
      <w:marTop w:val="0"/>
      <w:marBottom w:val="0"/>
      <w:divBdr>
        <w:top w:val="none" w:sz="0" w:space="0" w:color="auto"/>
        <w:left w:val="none" w:sz="0" w:space="0" w:color="auto"/>
        <w:bottom w:val="none" w:sz="0" w:space="0" w:color="auto"/>
        <w:right w:val="none" w:sz="0" w:space="0" w:color="auto"/>
      </w:divBdr>
    </w:div>
    <w:div w:id="1488522478">
      <w:bodyDiv w:val="1"/>
      <w:marLeft w:val="0"/>
      <w:marRight w:val="0"/>
      <w:marTop w:val="0"/>
      <w:marBottom w:val="0"/>
      <w:divBdr>
        <w:top w:val="none" w:sz="0" w:space="0" w:color="auto"/>
        <w:left w:val="none" w:sz="0" w:space="0" w:color="auto"/>
        <w:bottom w:val="none" w:sz="0" w:space="0" w:color="auto"/>
        <w:right w:val="none" w:sz="0" w:space="0" w:color="auto"/>
      </w:divBdr>
    </w:div>
    <w:div w:id="1507213166">
      <w:bodyDiv w:val="1"/>
      <w:marLeft w:val="0"/>
      <w:marRight w:val="0"/>
      <w:marTop w:val="0"/>
      <w:marBottom w:val="0"/>
      <w:divBdr>
        <w:top w:val="none" w:sz="0" w:space="0" w:color="auto"/>
        <w:left w:val="none" w:sz="0" w:space="0" w:color="auto"/>
        <w:bottom w:val="none" w:sz="0" w:space="0" w:color="auto"/>
        <w:right w:val="none" w:sz="0" w:space="0" w:color="auto"/>
      </w:divBdr>
    </w:div>
    <w:div w:id="1513639978">
      <w:bodyDiv w:val="1"/>
      <w:marLeft w:val="0"/>
      <w:marRight w:val="0"/>
      <w:marTop w:val="0"/>
      <w:marBottom w:val="0"/>
      <w:divBdr>
        <w:top w:val="none" w:sz="0" w:space="0" w:color="auto"/>
        <w:left w:val="none" w:sz="0" w:space="0" w:color="auto"/>
        <w:bottom w:val="none" w:sz="0" w:space="0" w:color="auto"/>
        <w:right w:val="none" w:sz="0" w:space="0" w:color="auto"/>
      </w:divBdr>
    </w:div>
    <w:div w:id="1541746257">
      <w:bodyDiv w:val="1"/>
      <w:marLeft w:val="0"/>
      <w:marRight w:val="0"/>
      <w:marTop w:val="0"/>
      <w:marBottom w:val="0"/>
      <w:divBdr>
        <w:top w:val="none" w:sz="0" w:space="0" w:color="auto"/>
        <w:left w:val="none" w:sz="0" w:space="0" w:color="auto"/>
        <w:bottom w:val="none" w:sz="0" w:space="0" w:color="auto"/>
        <w:right w:val="none" w:sz="0" w:space="0" w:color="auto"/>
      </w:divBdr>
    </w:div>
    <w:div w:id="1558277596">
      <w:bodyDiv w:val="1"/>
      <w:marLeft w:val="0"/>
      <w:marRight w:val="0"/>
      <w:marTop w:val="0"/>
      <w:marBottom w:val="0"/>
      <w:divBdr>
        <w:top w:val="none" w:sz="0" w:space="0" w:color="auto"/>
        <w:left w:val="none" w:sz="0" w:space="0" w:color="auto"/>
        <w:bottom w:val="none" w:sz="0" w:space="0" w:color="auto"/>
        <w:right w:val="none" w:sz="0" w:space="0" w:color="auto"/>
      </w:divBdr>
    </w:div>
    <w:div w:id="1573542849">
      <w:bodyDiv w:val="1"/>
      <w:marLeft w:val="0"/>
      <w:marRight w:val="0"/>
      <w:marTop w:val="0"/>
      <w:marBottom w:val="0"/>
      <w:divBdr>
        <w:top w:val="none" w:sz="0" w:space="0" w:color="auto"/>
        <w:left w:val="none" w:sz="0" w:space="0" w:color="auto"/>
        <w:bottom w:val="none" w:sz="0" w:space="0" w:color="auto"/>
        <w:right w:val="none" w:sz="0" w:space="0" w:color="auto"/>
      </w:divBdr>
    </w:div>
    <w:div w:id="1588344938">
      <w:bodyDiv w:val="1"/>
      <w:marLeft w:val="0"/>
      <w:marRight w:val="0"/>
      <w:marTop w:val="0"/>
      <w:marBottom w:val="0"/>
      <w:divBdr>
        <w:top w:val="none" w:sz="0" w:space="0" w:color="auto"/>
        <w:left w:val="none" w:sz="0" w:space="0" w:color="auto"/>
        <w:bottom w:val="none" w:sz="0" w:space="0" w:color="auto"/>
        <w:right w:val="none" w:sz="0" w:space="0" w:color="auto"/>
      </w:divBdr>
      <w:divsChild>
        <w:div w:id="1031881835">
          <w:marLeft w:val="0"/>
          <w:marRight w:val="0"/>
          <w:marTop w:val="0"/>
          <w:marBottom w:val="0"/>
          <w:divBdr>
            <w:top w:val="none" w:sz="0" w:space="0" w:color="auto"/>
            <w:left w:val="none" w:sz="0" w:space="0" w:color="auto"/>
            <w:bottom w:val="none" w:sz="0" w:space="0" w:color="auto"/>
            <w:right w:val="none" w:sz="0" w:space="0" w:color="auto"/>
          </w:divBdr>
        </w:div>
      </w:divsChild>
    </w:div>
    <w:div w:id="1600678013">
      <w:bodyDiv w:val="1"/>
      <w:marLeft w:val="0"/>
      <w:marRight w:val="0"/>
      <w:marTop w:val="0"/>
      <w:marBottom w:val="0"/>
      <w:divBdr>
        <w:top w:val="none" w:sz="0" w:space="0" w:color="auto"/>
        <w:left w:val="none" w:sz="0" w:space="0" w:color="auto"/>
        <w:bottom w:val="none" w:sz="0" w:space="0" w:color="auto"/>
        <w:right w:val="none" w:sz="0" w:space="0" w:color="auto"/>
      </w:divBdr>
    </w:div>
    <w:div w:id="1629555763">
      <w:marLeft w:val="0"/>
      <w:marRight w:val="0"/>
      <w:marTop w:val="0"/>
      <w:marBottom w:val="0"/>
      <w:divBdr>
        <w:top w:val="none" w:sz="0" w:space="0" w:color="auto"/>
        <w:left w:val="none" w:sz="0" w:space="0" w:color="auto"/>
        <w:bottom w:val="none" w:sz="0" w:space="0" w:color="auto"/>
        <w:right w:val="none" w:sz="0" w:space="0" w:color="auto"/>
      </w:divBdr>
    </w:div>
    <w:div w:id="1629555764">
      <w:marLeft w:val="0"/>
      <w:marRight w:val="0"/>
      <w:marTop w:val="0"/>
      <w:marBottom w:val="0"/>
      <w:divBdr>
        <w:top w:val="none" w:sz="0" w:space="0" w:color="auto"/>
        <w:left w:val="none" w:sz="0" w:space="0" w:color="auto"/>
        <w:bottom w:val="none" w:sz="0" w:space="0" w:color="auto"/>
        <w:right w:val="none" w:sz="0" w:space="0" w:color="auto"/>
      </w:divBdr>
    </w:div>
    <w:div w:id="1629555765">
      <w:marLeft w:val="0"/>
      <w:marRight w:val="0"/>
      <w:marTop w:val="0"/>
      <w:marBottom w:val="0"/>
      <w:divBdr>
        <w:top w:val="none" w:sz="0" w:space="0" w:color="auto"/>
        <w:left w:val="none" w:sz="0" w:space="0" w:color="auto"/>
        <w:bottom w:val="none" w:sz="0" w:space="0" w:color="auto"/>
        <w:right w:val="none" w:sz="0" w:space="0" w:color="auto"/>
      </w:divBdr>
    </w:div>
    <w:div w:id="1629555766">
      <w:marLeft w:val="0"/>
      <w:marRight w:val="0"/>
      <w:marTop w:val="0"/>
      <w:marBottom w:val="0"/>
      <w:divBdr>
        <w:top w:val="none" w:sz="0" w:space="0" w:color="auto"/>
        <w:left w:val="none" w:sz="0" w:space="0" w:color="auto"/>
        <w:bottom w:val="none" w:sz="0" w:space="0" w:color="auto"/>
        <w:right w:val="none" w:sz="0" w:space="0" w:color="auto"/>
      </w:divBdr>
    </w:div>
    <w:div w:id="1638022689">
      <w:bodyDiv w:val="1"/>
      <w:marLeft w:val="0"/>
      <w:marRight w:val="0"/>
      <w:marTop w:val="0"/>
      <w:marBottom w:val="0"/>
      <w:divBdr>
        <w:top w:val="none" w:sz="0" w:space="0" w:color="auto"/>
        <w:left w:val="none" w:sz="0" w:space="0" w:color="auto"/>
        <w:bottom w:val="none" w:sz="0" w:space="0" w:color="auto"/>
        <w:right w:val="none" w:sz="0" w:space="0" w:color="auto"/>
      </w:divBdr>
      <w:divsChild>
        <w:div w:id="538516187">
          <w:marLeft w:val="0"/>
          <w:marRight w:val="0"/>
          <w:marTop w:val="0"/>
          <w:marBottom w:val="0"/>
          <w:divBdr>
            <w:top w:val="none" w:sz="0" w:space="0" w:color="auto"/>
            <w:left w:val="none" w:sz="0" w:space="0" w:color="auto"/>
            <w:bottom w:val="none" w:sz="0" w:space="0" w:color="auto"/>
            <w:right w:val="none" w:sz="0" w:space="0" w:color="auto"/>
          </w:divBdr>
          <w:divsChild>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4752">
      <w:bodyDiv w:val="1"/>
      <w:marLeft w:val="0"/>
      <w:marRight w:val="0"/>
      <w:marTop w:val="0"/>
      <w:marBottom w:val="0"/>
      <w:divBdr>
        <w:top w:val="none" w:sz="0" w:space="0" w:color="auto"/>
        <w:left w:val="none" w:sz="0" w:space="0" w:color="auto"/>
        <w:bottom w:val="none" w:sz="0" w:space="0" w:color="auto"/>
        <w:right w:val="none" w:sz="0" w:space="0" w:color="auto"/>
      </w:divBdr>
    </w:div>
    <w:div w:id="1668551256">
      <w:bodyDiv w:val="1"/>
      <w:marLeft w:val="0"/>
      <w:marRight w:val="0"/>
      <w:marTop w:val="0"/>
      <w:marBottom w:val="0"/>
      <w:divBdr>
        <w:top w:val="none" w:sz="0" w:space="0" w:color="auto"/>
        <w:left w:val="none" w:sz="0" w:space="0" w:color="auto"/>
        <w:bottom w:val="none" w:sz="0" w:space="0" w:color="auto"/>
        <w:right w:val="none" w:sz="0" w:space="0" w:color="auto"/>
      </w:divBdr>
    </w:div>
    <w:div w:id="1669360808">
      <w:bodyDiv w:val="1"/>
      <w:marLeft w:val="0"/>
      <w:marRight w:val="0"/>
      <w:marTop w:val="0"/>
      <w:marBottom w:val="0"/>
      <w:divBdr>
        <w:top w:val="none" w:sz="0" w:space="0" w:color="auto"/>
        <w:left w:val="none" w:sz="0" w:space="0" w:color="auto"/>
        <w:bottom w:val="none" w:sz="0" w:space="0" w:color="auto"/>
        <w:right w:val="none" w:sz="0" w:space="0" w:color="auto"/>
      </w:divBdr>
    </w:div>
    <w:div w:id="1680085794">
      <w:bodyDiv w:val="1"/>
      <w:marLeft w:val="0"/>
      <w:marRight w:val="0"/>
      <w:marTop w:val="0"/>
      <w:marBottom w:val="0"/>
      <w:divBdr>
        <w:top w:val="none" w:sz="0" w:space="0" w:color="auto"/>
        <w:left w:val="none" w:sz="0" w:space="0" w:color="auto"/>
        <w:bottom w:val="none" w:sz="0" w:space="0" w:color="auto"/>
        <w:right w:val="none" w:sz="0" w:space="0" w:color="auto"/>
      </w:divBdr>
    </w:div>
    <w:div w:id="1708331937">
      <w:bodyDiv w:val="1"/>
      <w:marLeft w:val="0"/>
      <w:marRight w:val="0"/>
      <w:marTop w:val="0"/>
      <w:marBottom w:val="0"/>
      <w:divBdr>
        <w:top w:val="none" w:sz="0" w:space="0" w:color="auto"/>
        <w:left w:val="none" w:sz="0" w:space="0" w:color="auto"/>
        <w:bottom w:val="none" w:sz="0" w:space="0" w:color="auto"/>
        <w:right w:val="none" w:sz="0" w:space="0" w:color="auto"/>
      </w:divBdr>
    </w:div>
    <w:div w:id="1733117847">
      <w:bodyDiv w:val="1"/>
      <w:marLeft w:val="0"/>
      <w:marRight w:val="0"/>
      <w:marTop w:val="0"/>
      <w:marBottom w:val="0"/>
      <w:divBdr>
        <w:top w:val="none" w:sz="0" w:space="0" w:color="auto"/>
        <w:left w:val="none" w:sz="0" w:space="0" w:color="auto"/>
        <w:bottom w:val="none" w:sz="0" w:space="0" w:color="auto"/>
        <w:right w:val="none" w:sz="0" w:space="0" w:color="auto"/>
      </w:divBdr>
    </w:div>
    <w:div w:id="1737047966">
      <w:bodyDiv w:val="1"/>
      <w:marLeft w:val="0"/>
      <w:marRight w:val="0"/>
      <w:marTop w:val="0"/>
      <w:marBottom w:val="0"/>
      <w:divBdr>
        <w:top w:val="none" w:sz="0" w:space="0" w:color="auto"/>
        <w:left w:val="none" w:sz="0" w:space="0" w:color="auto"/>
        <w:bottom w:val="none" w:sz="0" w:space="0" w:color="auto"/>
        <w:right w:val="none" w:sz="0" w:space="0" w:color="auto"/>
      </w:divBdr>
    </w:div>
    <w:div w:id="1746414246">
      <w:bodyDiv w:val="1"/>
      <w:marLeft w:val="0"/>
      <w:marRight w:val="0"/>
      <w:marTop w:val="0"/>
      <w:marBottom w:val="0"/>
      <w:divBdr>
        <w:top w:val="none" w:sz="0" w:space="0" w:color="auto"/>
        <w:left w:val="none" w:sz="0" w:space="0" w:color="auto"/>
        <w:bottom w:val="none" w:sz="0" w:space="0" w:color="auto"/>
        <w:right w:val="none" w:sz="0" w:space="0" w:color="auto"/>
      </w:divBdr>
    </w:div>
    <w:div w:id="1748920154">
      <w:bodyDiv w:val="1"/>
      <w:marLeft w:val="0"/>
      <w:marRight w:val="0"/>
      <w:marTop w:val="0"/>
      <w:marBottom w:val="0"/>
      <w:divBdr>
        <w:top w:val="none" w:sz="0" w:space="0" w:color="auto"/>
        <w:left w:val="none" w:sz="0" w:space="0" w:color="auto"/>
        <w:bottom w:val="none" w:sz="0" w:space="0" w:color="auto"/>
        <w:right w:val="none" w:sz="0" w:space="0" w:color="auto"/>
      </w:divBdr>
    </w:div>
    <w:div w:id="1758750868">
      <w:bodyDiv w:val="1"/>
      <w:marLeft w:val="0"/>
      <w:marRight w:val="0"/>
      <w:marTop w:val="0"/>
      <w:marBottom w:val="0"/>
      <w:divBdr>
        <w:top w:val="none" w:sz="0" w:space="0" w:color="auto"/>
        <w:left w:val="none" w:sz="0" w:space="0" w:color="auto"/>
        <w:bottom w:val="none" w:sz="0" w:space="0" w:color="auto"/>
        <w:right w:val="none" w:sz="0" w:space="0" w:color="auto"/>
      </w:divBdr>
    </w:div>
    <w:div w:id="1785466122">
      <w:bodyDiv w:val="1"/>
      <w:marLeft w:val="0"/>
      <w:marRight w:val="0"/>
      <w:marTop w:val="0"/>
      <w:marBottom w:val="0"/>
      <w:divBdr>
        <w:top w:val="none" w:sz="0" w:space="0" w:color="auto"/>
        <w:left w:val="none" w:sz="0" w:space="0" w:color="auto"/>
        <w:bottom w:val="none" w:sz="0" w:space="0" w:color="auto"/>
        <w:right w:val="none" w:sz="0" w:space="0" w:color="auto"/>
      </w:divBdr>
    </w:div>
    <w:div w:id="1801485964">
      <w:bodyDiv w:val="1"/>
      <w:marLeft w:val="0"/>
      <w:marRight w:val="0"/>
      <w:marTop w:val="0"/>
      <w:marBottom w:val="0"/>
      <w:divBdr>
        <w:top w:val="none" w:sz="0" w:space="0" w:color="auto"/>
        <w:left w:val="none" w:sz="0" w:space="0" w:color="auto"/>
        <w:bottom w:val="none" w:sz="0" w:space="0" w:color="auto"/>
        <w:right w:val="none" w:sz="0" w:space="0" w:color="auto"/>
      </w:divBdr>
    </w:div>
    <w:div w:id="1804424390">
      <w:bodyDiv w:val="1"/>
      <w:marLeft w:val="0"/>
      <w:marRight w:val="0"/>
      <w:marTop w:val="0"/>
      <w:marBottom w:val="0"/>
      <w:divBdr>
        <w:top w:val="none" w:sz="0" w:space="0" w:color="auto"/>
        <w:left w:val="none" w:sz="0" w:space="0" w:color="auto"/>
        <w:bottom w:val="none" w:sz="0" w:space="0" w:color="auto"/>
        <w:right w:val="none" w:sz="0" w:space="0" w:color="auto"/>
      </w:divBdr>
    </w:div>
    <w:div w:id="1809085136">
      <w:bodyDiv w:val="1"/>
      <w:marLeft w:val="0"/>
      <w:marRight w:val="0"/>
      <w:marTop w:val="0"/>
      <w:marBottom w:val="0"/>
      <w:divBdr>
        <w:top w:val="none" w:sz="0" w:space="0" w:color="auto"/>
        <w:left w:val="none" w:sz="0" w:space="0" w:color="auto"/>
        <w:bottom w:val="none" w:sz="0" w:space="0" w:color="auto"/>
        <w:right w:val="none" w:sz="0" w:space="0" w:color="auto"/>
      </w:divBdr>
      <w:divsChild>
        <w:div w:id="637028837">
          <w:marLeft w:val="0"/>
          <w:marRight w:val="0"/>
          <w:marTop w:val="0"/>
          <w:marBottom w:val="0"/>
          <w:divBdr>
            <w:top w:val="none" w:sz="0" w:space="0" w:color="auto"/>
            <w:left w:val="none" w:sz="0" w:space="0" w:color="auto"/>
            <w:bottom w:val="none" w:sz="0" w:space="0" w:color="auto"/>
            <w:right w:val="none" w:sz="0" w:space="0" w:color="auto"/>
          </w:divBdr>
        </w:div>
      </w:divsChild>
    </w:div>
    <w:div w:id="1834638985">
      <w:bodyDiv w:val="1"/>
      <w:marLeft w:val="0"/>
      <w:marRight w:val="0"/>
      <w:marTop w:val="0"/>
      <w:marBottom w:val="0"/>
      <w:divBdr>
        <w:top w:val="none" w:sz="0" w:space="0" w:color="auto"/>
        <w:left w:val="none" w:sz="0" w:space="0" w:color="auto"/>
        <w:bottom w:val="none" w:sz="0" w:space="0" w:color="auto"/>
        <w:right w:val="none" w:sz="0" w:space="0" w:color="auto"/>
      </w:divBdr>
    </w:div>
    <w:div w:id="1845585314">
      <w:bodyDiv w:val="1"/>
      <w:marLeft w:val="0"/>
      <w:marRight w:val="0"/>
      <w:marTop w:val="0"/>
      <w:marBottom w:val="0"/>
      <w:divBdr>
        <w:top w:val="none" w:sz="0" w:space="0" w:color="auto"/>
        <w:left w:val="none" w:sz="0" w:space="0" w:color="auto"/>
        <w:bottom w:val="none" w:sz="0" w:space="0" w:color="auto"/>
        <w:right w:val="none" w:sz="0" w:space="0" w:color="auto"/>
      </w:divBdr>
    </w:div>
    <w:div w:id="1849056981">
      <w:bodyDiv w:val="1"/>
      <w:marLeft w:val="0"/>
      <w:marRight w:val="0"/>
      <w:marTop w:val="0"/>
      <w:marBottom w:val="0"/>
      <w:divBdr>
        <w:top w:val="none" w:sz="0" w:space="0" w:color="auto"/>
        <w:left w:val="none" w:sz="0" w:space="0" w:color="auto"/>
        <w:bottom w:val="none" w:sz="0" w:space="0" w:color="auto"/>
        <w:right w:val="none" w:sz="0" w:space="0" w:color="auto"/>
      </w:divBdr>
    </w:div>
    <w:div w:id="1856580253">
      <w:bodyDiv w:val="1"/>
      <w:marLeft w:val="0"/>
      <w:marRight w:val="0"/>
      <w:marTop w:val="0"/>
      <w:marBottom w:val="0"/>
      <w:divBdr>
        <w:top w:val="none" w:sz="0" w:space="0" w:color="auto"/>
        <w:left w:val="none" w:sz="0" w:space="0" w:color="auto"/>
        <w:bottom w:val="none" w:sz="0" w:space="0" w:color="auto"/>
        <w:right w:val="none" w:sz="0" w:space="0" w:color="auto"/>
      </w:divBdr>
    </w:div>
    <w:div w:id="1862430182">
      <w:bodyDiv w:val="1"/>
      <w:marLeft w:val="0"/>
      <w:marRight w:val="0"/>
      <w:marTop w:val="0"/>
      <w:marBottom w:val="0"/>
      <w:divBdr>
        <w:top w:val="none" w:sz="0" w:space="0" w:color="auto"/>
        <w:left w:val="none" w:sz="0" w:space="0" w:color="auto"/>
        <w:bottom w:val="none" w:sz="0" w:space="0" w:color="auto"/>
        <w:right w:val="none" w:sz="0" w:space="0" w:color="auto"/>
      </w:divBdr>
    </w:div>
    <w:div w:id="1875190834">
      <w:bodyDiv w:val="1"/>
      <w:marLeft w:val="0"/>
      <w:marRight w:val="0"/>
      <w:marTop w:val="0"/>
      <w:marBottom w:val="0"/>
      <w:divBdr>
        <w:top w:val="none" w:sz="0" w:space="0" w:color="auto"/>
        <w:left w:val="none" w:sz="0" w:space="0" w:color="auto"/>
        <w:bottom w:val="none" w:sz="0" w:space="0" w:color="auto"/>
        <w:right w:val="none" w:sz="0" w:space="0" w:color="auto"/>
      </w:divBdr>
    </w:div>
    <w:div w:id="1893151737">
      <w:bodyDiv w:val="1"/>
      <w:marLeft w:val="0"/>
      <w:marRight w:val="0"/>
      <w:marTop w:val="0"/>
      <w:marBottom w:val="0"/>
      <w:divBdr>
        <w:top w:val="none" w:sz="0" w:space="0" w:color="auto"/>
        <w:left w:val="none" w:sz="0" w:space="0" w:color="auto"/>
        <w:bottom w:val="none" w:sz="0" w:space="0" w:color="auto"/>
        <w:right w:val="none" w:sz="0" w:space="0" w:color="auto"/>
      </w:divBdr>
    </w:div>
    <w:div w:id="1927224461">
      <w:bodyDiv w:val="1"/>
      <w:marLeft w:val="0"/>
      <w:marRight w:val="0"/>
      <w:marTop w:val="0"/>
      <w:marBottom w:val="0"/>
      <w:divBdr>
        <w:top w:val="none" w:sz="0" w:space="0" w:color="auto"/>
        <w:left w:val="none" w:sz="0" w:space="0" w:color="auto"/>
        <w:bottom w:val="none" w:sz="0" w:space="0" w:color="auto"/>
        <w:right w:val="none" w:sz="0" w:space="0" w:color="auto"/>
      </w:divBdr>
    </w:div>
    <w:div w:id="1960527918">
      <w:bodyDiv w:val="1"/>
      <w:marLeft w:val="0"/>
      <w:marRight w:val="0"/>
      <w:marTop w:val="0"/>
      <w:marBottom w:val="0"/>
      <w:divBdr>
        <w:top w:val="none" w:sz="0" w:space="0" w:color="auto"/>
        <w:left w:val="none" w:sz="0" w:space="0" w:color="auto"/>
        <w:bottom w:val="none" w:sz="0" w:space="0" w:color="auto"/>
        <w:right w:val="none" w:sz="0" w:space="0" w:color="auto"/>
      </w:divBdr>
    </w:div>
    <w:div w:id="1974822565">
      <w:bodyDiv w:val="1"/>
      <w:marLeft w:val="0"/>
      <w:marRight w:val="0"/>
      <w:marTop w:val="0"/>
      <w:marBottom w:val="0"/>
      <w:divBdr>
        <w:top w:val="none" w:sz="0" w:space="0" w:color="auto"/>
        <w:left w:val="none" w:sz="0" w:space="0" w:color="auto"/>
        <w:bottom w:val="none" w:sz="0" w:space="0" w:color="auto"/>
        <w:right w:val="none" w:sz="0" w:space="0" w:color="auto"/>
      </w:divBdr>
    </w:div>
    <w:div w:id="1981574608">
      <w:bodyDiv w:val="1"/>
      <w:marLeft w:val="0"/>
      <w:marRight w:val="0"/>
      <w:marTop w:val="0"/>
      <w:marBottom w:val="0"/>
      <w:divBdr>
        <w:top w:val="none" w:sz="0" w:space="0" w:color="auto"/>
        <w:left w:val="none" w:sz="0" w:space="0" w:color="auto"/>
        <w:bottom w:val="none" w:sz="0" w:space="0" w:color="auto"/>
        <w:right w:val="none" w:sz="0" w:space="0" w:color="auto"/>
      </w:divBdr>
    </w:div>
    <w:div w:id="1991055086">
      <w:bodyDiv w:val="1"/>
      <w:marLeft w:val="0"/>
      <w:marRight w:val="0"/>
      <w:marTop w:val="0"/>
      <w:marBottom w:val="0"/>
      <w:divBdr>
        <w:top w:val="none" w:sz="0" w:space="0" w:color="auto"/>
        <w:left w:val="none" w:sz="0" w:space="0" w:color="auto"/>
        <w:bottom w:val="none" w:sz="0" w:space="0" w:color="auto"/>
        <w:right w:val="none" w:sz="0" w:space="0" w:color="auto"/>
      </w:divBdr>
    </w:div>
    <w:div w:id="2002000031">
      <w:bodyDiv w:val="1"/>
      <w:marLeft w:val="0"/>
      <w:marRight w:val="0"/>
      <w:marTop w:val="0"/>
      <w:marBottom w:val="0"/>
      <w:divBdr>
        <w:top w:val="none" w:sz="0" w:space="0" w:color="auto"/>
        <w:left w:val="none" w:sz="0" w:space="0" w:color="auto"/>
        <w:bottom w:val="none" w:sz="0" w:space="0" w:color="auto"/>
        <w:right w:val="none" w:sz="0" w:space="0" w:color="auto"/>
      </w:divBdr>
    </w:div>
    <w:div w:id="2010591948">
      <w:bodyDiv w:val="1"/>
      <w:marLeft w:val="0"/>
      <w:marRight w:val="0"/>
      <w:marTop w:val="0"/>
      <w:marBottom w:val="0"/>
      <w:divBdr>
        <w:top w:val="none" w:sz="0" w:space="0" w:color="auto"/>
        <w:left w:val="none" w:sz="0" w:space="0" w:color="auto"/>
        <w:bottom w:val="none" w:sz="0" w:space="0" w:color="auto"/>
        <w:right w:val="none" w:sz="0" w:space="0" w:color="auto"/>
      </w:divBdr>
    </w:div>
    <w:div w:id="2024940618">
      <w:bodyDiv w:val="1"/>
      <w:marLeft w:val="0"/>
      <w:marRight w:val="0"/>
      <w:marTop w:val="0"/>
      <w:marBottom w:val="0"/>
      <w:divBdr>
        <w:top w:val="none" w:sz="0" w:space="0" w:color="auto"/>
        <w:left w:val="none" w:sz="0" w:space="0" w:color="auto"/>
        <w:bottom w:val="none" w:sz="0" w:space="0" w:color="auto"/>
        <w:right w:val="none" w:sz="0" w:space="0" w:color="auto"/>
      </w:divBdr>
      <w:divsChild>
        <w:div w:id="593441148">
          <w:marLeft w:val="0"/>
          <w:marRight w:val="0"/>
          <w:marTop w:val="0"/>
          <w:marBottom w:val="0"/>
          <w:divBdr>
            <w:top w:val="none" w:sz="0" w:space="0" w:color="auto"/>
            <w:left w:val="none" w:sz="0" w:space="0" w:color="auto"/>
            <w:bottom w:val="none" w:sz="0" w:space="0" w:color="auto"/>
            <w:right w:val="none" w:sz="0" w:space="0" w:color="auto"/>
          </w:divBdr>
          <w:divsChild>
            <w:div w:id="23652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19121">
      <w:bodyDiv w:val="1"/>
      <w:marLeft w:val="0"/>
      <w:marRight w:val="0"/>
      <w:marTop w:val="0"/>
      <w:marBottom w:val="0"/>
      <w:divBdr>
        <w:top w:val="none" w:sz="0" w:space="0" w:color="auto"/>
        <w:left w:val="none" w:sz="0" w:space="0" w:color="auto"/>
        <w:bottom w:val="none" w:sz="0" w:space="0" w:color="auto"/>
        <w:right w:val="none" w:sz="0" w:space="0" w:color="auto"/>
      </w:divBdr>
    </w:div>
    <w:div w:id="2045985797">
      <w:bodyDiv w:val="1"/>
      <w:marLeft w:val="0"/>
      <w:marRight w:val="0"/>
      <w:marTop w:val="0"/>
      <w:marBottom w:val="0"/>
      <w:divBdr>
        <w:top w:val="none" w:sz="0" w:space="0" w:color="auto"/>
        <w:left w:val="none" w:sz="0" w:space="0" w:color="auto"/>
        <w:bottom w:val="none" w:sz="0" w:space="0" w:color="auto"/>
        <w:right w:val="none" w:sz="0" w:space="0" w:color="auto"/>
      </w:divBdr>
    </w:div>
    <w:div w:id="2057854283">
      <w:bodyDiv w:val="1"/>
      <w:marLeft w:val="0"/>
      <w:marRight w:val="0"/>
      <w:marTop w:val="0"/>
      <w:marBottom w:val="0"/>
      <w:divBdr>
        <w:top w:val="none" w:sz="0" w:space="0" w:color="auto"/>
        <w:left w:val="none" w:sz="0" w:space="0" w:color="auto"/>
        <w:bottom w:val="none" w:sz="0" w:space="0" w:color="auto"/>
        <w:right w:val="none" w:sz="0" w:space="0" w:color="auto"/>
      </w:divBdr>
    </w:div>
    <w:div w:id="2058818725">
      <w:bodyDiv w:val="1"/>
      <w:marLeft w:val="0"/>
      <w:marRight w:val="0"/>
      <w:marTop w:val="0"/>
      <w:marBottom w:val="0"/>
      <w:divBdr>
        <w:top w:val="none" w:sz="0" w:space="0" w:color="auto"/>
        <w:left w:val="none" w:sz="0" w:space="0" w:color="auto"/>
        <w:bottom w:val="none" w:sz="0" w:space="0" w:color="auto"/>
        <w:right w:val="none" w:sz="0" w:space="0" w:color="auto"/>
      </w:divBdr>
    </w:div>
    <w:div w:id="2060592126">
      <w:bodyDiv w:val="1"/>
      <w:marLeft w:val="0"/>
      <w:marRight w:val="0"/>
      <w:marTop w:val="0"/>
      <w:marBottom w:val="0"/>
      <w:divBdr>
        <w:top w:val="none" w:sz="0" w:space="0" w:color="auto"/>
        <w:left w:val="none" w:sz="0" w:space="0" w:color="auto"/>
        <w:bottom w:val="none" w:sz="0" w:space="0" w:color="auto"/>
        <w:right w:val="none" w:sz="0" w:space="0" w:color="auto"/>
      </w:divBdr>
    </w:div>
    <w:div w:id="2072269145">
      <w:bodyDiv w:val="1"/>
      <w:marLeft w:val="0"/>
      <w:marRight w:val="0"/>
      <w:marTop w:val="0"/>
      <w:marBottom w:val="0"/>
      <w:divBdr>
        <w:top w:val="none" w:sz="0" w:space="0" w:color="auto"/>
        <w:left w:val="none" w:sz="0" w:space="0" w:color="auto"/>
        <w:bottom w:val="none" w:sz="0" w:space="0" w:color="auto"/>
        <w:right w:val="none" w:sz="0" w:space="0" w:color="auto"/>
      </w:divBdr>
    </w:div>
    <w:div w:id="2080786182">
      <w:bodyDiv w:val="1"/>
      <w:marLeft w:val="0"/>
      <w:marRight w:val="0"/>
      <w:marTop w:val="0"/>
      <w:marBottom w:val="0"/>
      <w:divBdr>
        <w:top w:val="none" w:sz="0" w:space="0" w:color="auto"/>
        <w:left w:val="none" w:sz="0" w:space="0" w:color="auto"/>
        <w:bottom w:val="none" w:sz="0" w:space="0" w:color="auto"/>
        <w:right w:val="none" w:sz="0" w:space="0" w:color="auto"/>
      </w:divBdr>
    </w:div>
    <w:div w:id="2087728170">
      <w:bodyDiv w:val="1"/>
      <w:marLeft w:val="0"/>
      <w:marRight w:val="0"/>
      <w:marTop w:val="0"/>
      <w:marBottom w:val="0"/>
      <w:divBdr>
        <w:top w:val="none" w:sz="0" w:space="0" w:color="auto"/>
        <w:left w:val="none" w:sz="0" w:space="0" w:color="auto"/>
        <w:bottom w:val="none" w:sz="0" w:space="0" w:color="auto"/>
        <w:right w:val="none" w:sz="0" w:space="0" w:color="auto"/>
      </w:divBdr>
    </w:div>
    <w:div w:id="2102294552">
      <w:bodyDiv w:val="1"/>
      <w:marLeft w:val="0"/>
      <w:marRight w:val="0"/>
      <w:marTop w:val="0"/>
      <w:marBottom w:val="0"/>
      <w:divBdr>
        <w:top w:val="none" w:sz="0" w:space="0" w:color="auto"/>
        <w:left w:val="none" w:sz="0" w:space="0" w:color="auto"/>
        <w:bottom w:val="none" w:sz="0" w:space="0" w:color="auto"/>
        <w:right w:val="none" w:sz="0" w:space="0" w:color="auto"/>
      </w:divBdr>
    </w:div>
    <w:div w:id="213628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B0801-732F-4286-B817-EF1156AFB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2453</Words>
  <Characters>17187</Characters>
  <Application>Microsoft Office Word</Application>
  <DocSecurity>4</DocSecurity>
  <Lines>143</Lines>
  <Paragraphs>39</Paragraphs>
  <ScaleCrop>false</ScaleCrop>
  <HeadingPairs>
    <vt:vector size="2" baseType="variant">
      <vt:variant>
        <vt:lpstr>Cím</vt:lpstr>
      </vt:variant>
      <vt:variant>
        <vt:i4>1</vt:i4>
      </vt:variant>
    </vt:vector>
  </HeadingPairs>
  <TitlesOfParts>
    <vt:vector size="1" baseType="lpstr">
      <vt:lpstr>ADÁSVÉTELI SZERZŐDÉS</vt:lpstr>
    </vt:vector>
  </TitlesOfParts>
  <Company/>
  <LinksUpToDate>false</LinksUpToDate>
  <CharactersWithSpaces>19601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ADÁSVÉTELI SZERZŐDÉS</dc:title>
  <dc:creator>zsu</dc:creator>
  <cp:lastModifiedBy>SzSKatalinE</cp:lastModifiedBy>
  <cp:revision>2</cp:revision>
  <cp:lastPrinted>2024-12-19T08:11:00Z</cp:lastPrinted>
  <dcterms:created xsi:type="dcterms:W3CDTF">2025-04-10T14:07:00Z</dcterms:created>
  <dcterms:modified xsi:type="dcterms:W3CDTF">2025-04-10T14:07:00Z</dcterms:modified>
</cp:coreProperties>
</file>