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BA7E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</w:p>
    <w:p w14:paraId="619624DA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810980F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FA661A0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CFBF95C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9A2E23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AE8EE52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D5B52B" w14:textId="77777777" w:rsidR="00AA29C1" w:rsidRPr="009F199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69410E1" w14:textId="0536B9CC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250728">
        <w:rPr>
          <w:rFonts w:ascii="Times New Roman" w:hAnsi="Times New Roman"/>
          <w:b/>
          <w:i/>
          <w:iCs/>
          <w:sz w:val="44"/>
          <w:szCs w:val="44"/>
        </w:rPr>
        <w:t>Marton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VÁSÁR VÁROSI KÖZSZOLGÁLTATÓ</w:t>
      </w:r>
      <w:r w:rsidR="00BB7718" w:rsidRPr="00250728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Nonp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RO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fit KORLÁTOLT FELELŐSSÉGŰ TÁRSASÁG</w:t>
      </w:r>
    </w:p>
    <w:p w14:paraId="395874E9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</w:p>
    <w:p w14:paraId="1189DB13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  <w:r w:rsidRPr="00250728">
        <w:rPr>
          <w:rFonts w:ascii="Times New Roman" w:hAnsi="Times New Roman"/>
          <w:caps w:val="0"/>
          <w:sz w:val="44"/>
          <w:szCs w:val="44"/>
        </w:rPr>
        <w:t>JAVADALMAZÁSI SZABÁLYZATA</w:t>
      </w:r>
    </w:p>
    <w:p w14:paraId="2FC7941B" w14:textId="34EEE107" w:rsidR="00E8550C" w:rsidRPr="00250728" w:rsidRDefault="00E8550C">
      <w:pPr>
        <w:rPr>
          <w:rFonts w:ascii="Times New Roman" w:hAnsi="Times New Roman"/>
          <w:caps/>
          <w:sz w:val="44"/>
          <w:szCs w:val="44"/>
        </w:rPr>
      </w:pPr>
    </w:p>
    <w:p w14:paraId="4B3B8DCD" w14:textId="77777777" w:rsidR="00FB4B7D" w:rsidRPr="00250728" w:rsidRDefault="00FB4B7D">
      <w:pPr>
        <w:rPr>
          <w:rFonts w:ascii="Times New Roman" w:hAnsi="Times New Roman"/>
          <w:caps/>
          <w:sz w:val="44"/>
          <w:szCs w:val="44"/>
        </w:rPr>
      </w:pPr>
    </w:p>
    <w:p w14:paraId="302E0E4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Szervezet neve: </w:t>
      </w:r>
      <w:r w:rsidRPr="00250728">
        <w:tab/>
      </w:r>
      <w:r w:rsidRPr="00250728">
        <w:rPr>
          <w:b/>
        </w:rPr>
        <w:t>Martonvásár Városi Közszolgáltató Nonprofit Kft.</w:t>
      </w:r>
    </w:p>
    <w:p w14:paraId="71E7C21D" w14:textId="384D1E6A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Székhelye: </w:t>
      </w:r>
      <w:r w:rsidRPr="00250728">
        <w:tab/>
      </w:r>
      <w:r w:rsidRPr="00250728">
        <w:rPr>
          <w:b/>
        </w:rPr>
        <w:t xml:space="preserve">2462 Martonvásár, </w:t>
      </w:r>
      <w:r w:rsidR="00250728">
        <w:rPr>
          <w:b/>
        </w:rPr>
        <w:t>Szent László út</w:t>
      </w:r>
      <w:r w:rsidRPr="00250728">
        <w:rPr>
          <w:b/>
        </w:rPr>
        <w:t xml:space="preserve"> 2.</w:t>
      </w:r>
    </w:p>
    <w:p w14:paraId="630ED56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  <w:rPr>
          <w:b/>
        </w:rPr>
      </w:pPr>
      <w:r w:rsidRPr="00250728">
        <w:t xml:space="preserve">Adószáma: </w:t>
      </w:r>
      <w:r w:rsidRPr="00250728">
        <w:tab/>
      </w:r>
      <w:r w:rsidRPr="00250728">
        <w:rPr>
          <w:b/>
        </w:rPr>
        <w:t>24901084-2-07</w:t>
      </w:r>
    </w:p>
    <w:p w14:paraId="4B1EE9C0" w14:textId="77777777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Képviseletre jogosult személy neve: </w:t>
      </w:r>
      <w:r w:rsidRPr="00250728">
        <w:rPr>
          <w:b/>
        </w:rPr>
        <w:t>Tóth Balázs Károly ügyvezető</w:t>
      </w:r>
    </w:p>
    <w:p w14:paraId="7BFA5033" w14:textId="77777777" w:rsidR="00FB4B7D" w:rsidRPr="00250728" w:rsidRDefault="00FB4B7D" w:rsidP="00FB4B7D">
      <w:pPr>
        <w:spacing w:before="100" w:beforeAutospacing="1" w:after="100" w:afterAutospacing="1"/>
      </w:pPr>
    </w:p>
    <w:p w14:paraId="4CE3B27B" w14:textId="77777777" w:rsidR="00FB4B7D" w:rsidRPr="00250728" w:rsidRDefault="00FB4B7D" w:rsidP="00FB4B7D">
      <w:pPr>
        <w:spacing w:before="100" w:beforeAutospacing="1" w:after="100" w:afterAutospacing="1"/>
      </w:pPr>
      <w:r w:rsidRPr="00250728">
        <w:t xml:space="preserve">Hatályba lépett: </w:t>
      </w:r>
    </w:p>
    <w:p w14:paraId="5642FF8F" w14:textId="77777777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Alkalmazandó: </w:t>
      </w:r>
    </w:p>
    <w:p w14:paraId="6352F9D9" w14:textId="77777777" w:rsidR="00FB4B7D" w:rsidRPr="00250728" w:rsidRDefault="00FB4B7D" w:rsidP="00FB4B7D">
      <w:pPr>
        <w:spacing w:before="100" w:beforeAutospacing="1" w:after="100" w:afterAutospacing="1"/>
      </w:pPr>
      <w:r w:rsidRPr="00250728">
        <w:t>Utolsó módosítás</w:t>
      </w:r>
      <w:r w:rsidRPr="00250728">
        <w:rPr>
          <w:b/>
        </w:rPr>
        <w:t xml:space="preserve">: </w:t>
      </w:r>
    </w:p>
    <w:p w14:paraId="0147DF1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3D452B8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21A29A4E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7606683E" w14:textId="77777777" w:rsidR="00FB4B7D" w:rsidRPr="00250728" w:rsidRDefault="00FB4B7D" w:rsidP="00FB4B7D">
      <w:pPr>
        <w:tabs>
          <w:tab w:val="left" w:pos="3969"/>
        </w:tabs>
        <w:ind w:left="8789" w:hanging="4536"/>
        <w:rPr>
          <w:u w:val="single"/>
        </w:rPr>
      </w:pPr>
      <w:r w:rsidRPr="00250728">
        <w:rPr>
          <w:u w:val="single"/>
        </w:rPr>
        <w:tab/>
      </w:r>
    </w:p>
    <w:p w14:paraId="6ED9FE6B" w14:textId="77777777" w:rsidR="00FB4B7D" w:rsidRPr="00250728" w:rsidRDefault="00FB4B7D" w:rsidP="00FB4B7D">
      <w:pPr>
        <w:ind w:left="4254" w:firstLine="709"/>
      </w:pPr>
      <w:r w:rsidRPr="00250728">
        <w:rPr>
          <w:b/>
        </w:rPr>
        <w:t>Tóth Balázs Károly ügyvezető</w:t>
      </w:r>
    </w:p>
    <w:p w14:paraId="46BBDD85" w14:textId="77777777" w:rsidR="00FB4B7D" w:rsidRPr="00250728" w:rsidRDefault="00FB4B7D">
      <w:pPr>
        <w:rPr>
          <w:rFonts w:ascii="Times New Roman" w:hAnsi="Times New Roman"/>
          <w:noProof/>
          <w:sz w:val="44"/>
          <w:szCs w:val="44"/>
          <w:lang w:eastAsia="hu-HU"/>
        </w:rPr>
      </w:pPr>
    </w:p>
    <w:p w14:paraId="70A625DE" w14:textId="68E690DB" w:rsidR="00AA29C1" w:rsidRPr="00250728" w:rsidRDefault="00AA29C1" w:rsidP="00AA29C1">
      <w:pPr>
        <w:rPr>
          <w:rFonts w:ascii="Times New Roman" w:hAnsi="Times New Roman"/>
          <w:sz w:val="24"/>
          <w:szCs w:val="24"/>
        </w:rPr>
      </w:pPr>
    </w:p>
    <w:p w14:paraId="70501D1D" w14:textId="48DF4FFC" w:rsidR="00BB7718" w:rsidRPr="00250728" w:rsidRDefault="00BB7718" w:rsidP="00BB7718">
      <w:pPr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63772" w:rsidRPr="00250728">
        <w:rPr>
          <w:rFonts w:ascii="Times New Roman" w:hAnsi="Times New Roman"/>
          <w:sz w:val="24"/>
          <w:szCs w:val="24"/>
        </w:rPr>
        <w:t>Martonvásár Városi Közszolgáltató Nonprofit Kft. (a továbbiakban: Társaság)</w:t>
      </w:r>
      <w:r w:rsidRPr="00250728">
        <w:rPr>
          <w:rFonts w:ascii="Times New Roman" w:hAnsi="Times New Roman"/>
          <w:sz w:val="24"/>
          <w:szCs w:val="24"/>
        </w:rPr>
        <w:t xml:space="preserve"> Javadalmazási szabályzata (a továbbiakban: Szabályzat) a Társaság valamennyi munkavállalója és szervezeti egysége számára kötelező érvényű.</w:t>
      </w:r>
    </w:p>
    <w:p w14:paraId="6373B4A9" w14:textId="77777777" w:rsidR="00BB7718" w:rsidRPr="00250728" w:rsidRDefault="00BB7718" w:rsidP="00AA29C1">
      <w:pPr>
        <w:rPr>
          <w:rFonts w:ascii="Times New Roman" w:hAnsi="Times New Roman"/>
          <w:sz w:val="24"/>
          <w:szCs w:val="24"/>
        </w:rPr>
      </w:pPr>
    </w:p>
    <w:p w14:paraId="310797CE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I. fejezet</w:t>
      </w:r>
    </w:p>
    <w:p w14:paraId="0B5791E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Személyi és tárgyi hatály</w:t>
      </w:r>
    </w:p>
    <w:p w14:paraId="398428A0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74B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személyi hatálya kiterjed a Kft.</w:t>
      </w:r>
    </w:p>
    <w:p w14:paraId="7EB1C11C" w14:textId="77777777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ügyvezetőjére, (továbbiakban: Vezető) és</w:t>
      </w:r>
    </w:p>
    <w:p w14:paraId="044A4916" w14:textId="095C15B4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más vezető állású </w:t>
      </w:r>
      <w:r w:rsidR="00F343C4">
        <w:rPr>
          <w:rFonts w:ascii="Times New Roman" w:hAnsi="Times New Roman"/>
          <w:sz w:val="24"/>
          <w:szCs w:val="24"/>
        </w:rPr>
        <w:t>munkavállalóira (továbbiakban: v</w:t>
      </w:r>
      <w:r w:rsidRPr="00250728">
        <w:rPr>
          <w:rFonts w:ascii="Times New Roman" w:hAnsi="Times New Roman"/>
          <w:sz w:val="24"/>
          <w:szCs w:val="24"/>
        </w:rPr>
        <w:t>ezető állású munkavállaló)</w:t>
      </w:r>
    </w:p>
    <w:p w14:paraId="30E2727D" w14:textId="5E00FFB2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felügyel</w:t>
      </w:r>
      <w:r w:rsidR="00E75EC4" w:rsidRPr="00250728">
        <w:rPr>
          <w:rFonts w:ascii="Times New Roman" w:hAnsi="Times New Roman"/>
          <w:sz w:val="24"/>
          <w:szCs w:val="24"/>
        </w:rPr>
        <w:t>őbizottság elnökére és tagjaira</w:t>
      </w:r>
    </w:p>
    <w:p w14:paraId="675E4A05" w14:textId="274A9369" w:rsidR="00E75EC4" w:rsidRPr="00250728" w:rsidRDefault="00E75EC4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munkavállalóira.</w:t>
      </w:r>
    </w:p>
    <w:p w14:paraId="7A4EE04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FE1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tárgyi hatálya a szabályzatban nevesített javadalmazási formákra és módokra, továbbá a javadalmazáshoz kapcsolódó teljesítménykövetelmények kimunkálására terjed ki.</w:t>
      </w:r>
    </w:p>
    <w:p w14:paraId="7974615A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B3FC" w14:textId="2F875E33" w:rsidR="00AA29C1" w:rsidRPr="00250728" w:rsidRDefault="00250728" w:rsidP="00AA29C1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jövedelem körében a szabályzat</w:t>
      </w:r>
      <w:r w:rsidR="00AA29C1" w:rsidRPr="00250728">
        <w:rPr>
          <w:rFonts w:ascii="Times New Roman" w:hAnsi="Times New Roman"/>
          <w:sz w:val="24"/>
          <w:szCs w:val="24"/>
        </w:rPr>
        <w:t xml:space="preserve"> kiterjed</w:t>
      </w:r>
      <w:r w:rsidR="004A6942" w:rsidRPr="00250728">
        <w:rPr>
          <w:rFonts w:ascii="Times New Roman" w:hAnsi="Times New Roman"/>
          <w:sz w:val="24"/>
          <w:szCs w:val="24"/>
        </w:rPr>
        <w:t xml:space="preserve"> a bérre, tiszteletdíjra és a jutalmazási szabályokra.</w:t>
      </w:r>
    </w:p>
    <w:p w14:paraId="55056378" w14:textId="77777777" w:rsidR="00AA29C1" w:rsidRPr="00250728" w:rsidRDefault="00AA29C1" w:rsidP="00AA29C1">
      <w:pPr>
        <w:spacing w:after="0" w:line="240" w:lineRule="auto"/>
        <w:ind w:left="2496"/>
        <w:rPr>
          <w:rFonts w:ascii="Times New Roman" w:hAnsi="Times New Roman"/>
          <w:sz w:val="24"/>
          <w:szCs w:val="24"/>
        </w:rPr>
      </w:pPr>
    </w:p>
    <w:p w14:paraId="09A1B259" w14:textId="2CB953B6" w:rsidR="004A6942" w:rsidRPr="00250728" w:rsidRDefault="00AA29C1" w:rsidP="00250728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juttatások körében a szabályzat kiterjed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Pr="00250728">
        <w:rPr>
          <w:rFonts w:ascii="Times New Roman" w:hAnsi="Times New Roman"/>
          <w:sz w:val="24"/>
          <w:szCs w:val="24"/>
        </w:rPr>
        <w:t>az egyéb juttatásokra</w:t>
      </w:r>
      <w:r w:rsidR="00F343C4">
        <w:rPr>
          <w:rFonts w:ascii="Times New Roman" w:hAnsi="Times New Roman"/>
          <w:sz w:val="24"/>
          <w:szCs w:val="24"/>
        </w:rPr>
        <w:t>.</w:t>
      </w:r>
    </w:p>
    <w:p w14:paraId="21B66AB2" w14:textId="3FEB8B52" w:rsidR="00AA29C1" w:rsidRPr="00250728" w:rsidRDefault="00AA29C1" w:rsidP="0025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5CCF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628B8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25F4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F359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II. fejezet</w:t>
      </w:r>
    </w:p>
    <w:p w14:paraId="4A06A376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Hatásköri szabályok</w:t>
      </w:r>
    </w:p>
    <w:p w14:paraId="7BB9D103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4568E" w14:textId="1EB3206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Vezető díjazását, a felügyelőbizottság el</w:t>
      </w:r>
      <w:r w:rsidR="00E8550C" w:rsidRPr="00250728">
        <w:rPr>
          <w:rFonts w:ascii="Times New Roman" w:hAnsi="Times New Roman"/>
          <w:sz w:val="24"/>
          <w:szCs w:val="24"/>
        </w:rPr>
        <w:t xml:space="preserve">nöke és tagjai tiszteletdíját az Alapító </w:t>
      </w:r>
      <w:r w:rsidRPr="00250728">
        <w:rPr>
          <w:rFonts w:ascii="Times New Roman" w:hAnsi="Times New Roman"/>
          <w:sz w:val="24"/>
          <w:szCs w:val="24"/>
        </w:rPr>
        <w:t>határozza meg.</w:t>
      </w:r>
    </w:p>
    <w:p w14:paraId="2FC93FC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1A0D8" w14:textId="6A3BF057" w:rsidR="00AA29C1" w:rsidRPr="00250728" w:rsidRDefault="00F343C4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v</w:t>
      </w:r>
      <w:r w:rsidR="00AA29C1" w:rsidRPr="00250728">
        <w:rPr>
          <w:rFonts w:ascii="Times New Roman" w:hAnsi="Times New Roman"/>
          <w:sz w:val="24"/>
          <w:szCs w:val="24"/>
        </w:rPr>
        <w:t>ezető állású munkavállalói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A11ABA" w:rsidRPr="00250728">
        <w:rPr>
          <w:rFonts w:ascii="Times New Roman" w:hAnsi="Times New Roman"/>
          <w:sz w:val="24"/>
          <w:szCs w:val="24"/>
        </w:rPr>
        <w:t>munkavállalói</w:t>
      </w:r>
      <w:r w:rsidR="00AA29C1" w:rsidRPr="00250728">
        <w:rPr>
          <w:rFonts w:ascii="Times New Roman" w:hAnsi="Times New Roman"/>
          <w:sz w:val="24"/>
          <w:szCs w:val="24"/>
        </w:rPr>
        <w:t xml:space="preserve"> tekintetében a Vezető minősül a munkáltatói jogkör gyakorlójának.</w:t>
      </w:r>
    </w:p>
    <w:p w14:paraId="11A46499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40B29" w14:textId="7777777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Mindazon javadalmazási ügyekben, amelyekre a szabályzat kifejezett rendelkezést, szabályozást nem tartalmaz, a mindenkori jogszabályi rendelkezések figyelembevételével a munkáltatói jogkör gyakorlója dönt.</w:t>
      </w:r>
    </w:p>
    <w:p w14:paraId="4ADFF98C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0BF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0E66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III. fejezet</w:t>
      </w:r>
    </w:p>
    <w:p w14:paraId="7F7228B5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A javadalmazás módjának, mértékének főbb elvei</w:t>
      </w:r>
    </w:p>
    <w:p w14:paraId="599096CC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5F172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hatálya alá tartozó javadalmazási formák és módok szerinti jövedelmek és juttatások sem külön-külön, sem pedig együttesen nem befolyásolhatják károsan a társaság gazdálkodását, kiegyensúlyozott működését.</w:t>
      </w:r>
    </w:p>
    <w:p w14:paraId="683C540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000BB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formáknak és módoknak igazodniuk kell a tevékenység jellegéhez.</w:t>
      </w:r>
    </w:p>
    <w:p w14:paraId="7CD8F99F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D33FC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módok és formák kialakításában, bevezetésében és változtatásában érvényesíteni kell a fokozatosság elvét.</w:t>
      </w:r>
    </w:p>
    <w:p w14:paraId="68F021B0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9404A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 mértékének kialakításakor a következő elveket, követelményeket kell érvényesíteni:</w:t>
      </w:r>
    </w:p>
    <w:p w14:paraId="1834518B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azonos elbírálás,</w:t>
      </w:r>
    </w:p>
    <w:p w14:paraId="2A29023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átláthatóság,</w:t>
      </w:r>
    </w:p>
    <w:p w14:paraId="02478F3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társaságon belüli arányosság,</w:t>
      </w:r>
    </w:p>
    <w:p w14:paraId="0E4EF007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felelősséggel való arányosság,</w:t>
      </w:r>
    </w:p>
    <w:p w14:paraId="055B005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létrehozott, az elért eredménnyel való arányosság,</w:t>
      </w:r>
    </w:p>
    <w:p w14:paraId="0F297C4D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hatékonysággal való arányosság,</w:t>
      </w:r>
    </w:p>
    <w:p w14:paraId="4592564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többlet teljesítménnyel, a többleteredménnyel való arányosság,</w:t>
      </w:r>
    </w:p>
    <w:p w14:paraId="1A041C56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célhoz, és célértékhez kötött tényleges teljesítménnyel való arányosság,</w:t>
      </w:r>
    </w:p>
    <w:p w14:paraId="2ABFDA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versenytársakhoz viszonyított arányosság,</w:t>
      </w:r>
    </w:p>
    <w:p w14:paraId="1D2D1586" w14:textId="2E1D50EE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minimálbérhez</w:t>
      </w:r>
      <w:r w:rsidR="00A11ABA" w:rsidRPr="00250728">
        <w:rPr>
          <w:rFonts w:ascii="Times New Roman" w:hAnsi="Times New Roman"/>
          <w:sz w:val="24"/>
          <w:szCs w:val="24"/>
        </w:rPr>
        <w:t>, garantált bérminimumhoz</w:t>
      </w:r>
      <w:r w:rsidRPr="00250728">
        <w:rPr>
          <w:rFonts w:ascii="Times New Roman" w:hAnsi="Times New Roman"/>
          <w:sz w:val="24"/>
          <w:szCs w:val="24"/>
        </w:rPr>
        <w:t xml:space="preserve"> viszonyított arányosság,</w:t>
      </w:r>
    </w:p>
    <w:p w14:paraId="659F66A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inflációval való arányosság,</w:t>
      </w:r>
    </w:p>
    <w:p w14:paraId="2F3319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pályázatokon való részvétel, az elnyert pályázatokon szerzett pénzeszközök,</w:t>
      </w:r>
    </w:p>
    <w:p w14:paraId="5664FEE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 tevékenységéhez kapcsolódó üzletvitelben szerzett jártasság, tapasztalat. </w:t>
      </w:r>
    </w:p>
    <w:p w14:paraId="7B9332B0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C7D2D" w14:textId="3D3DA9BB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a Vezetőjének és Vezető állású munkavállalójának e jogviszonyára tekintettel megállapított havi díjazása legfeljebb a mindenkori kötelező legkisebb munkabér hétszerese lehet.</w:t>
      </w:r>
      <w:r w:rsidR="004A6942" w:rsidRPr="00250728">
        <w:rPr>
          <w:rFonts w:ascii="Times New Roman" w:hAnsi="Times New Roman"/>
          <w:sz w:val="24"/>
          <w:szCs w:val="24"/>
        </w:rPr>
        <w:t xml:space="preserve"> </w:t>
      </w:r>
      <w:r w:rsidR="004A6942" w:rsidRPr="00F343C4">
        <w:rPr>
          <w:rFonts w:ascii="Times New Roman" w:hAnsi="Times New Roman"/>
          <w:sz w:val="24"/>
          <w:szCs w:val="24"/>
        </w:rPr>
        <w:t>A jogviszony megszűnése esetére nem biztosítható juttatás.</w:t>
      </w:r>
    </w:p>
    <w:p w14:paraId="4F2B0F46" w14:textId="77777777" w:rsidR="00AA29C1" w:rsidRPr="00250728" w:rsidRDefault="00AA29C1" w:rsidP="00AA29C1">
      <w:pPr>
        <w:tabs>
          <w:tab w:val="left" w:pos="43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5C7CC" w14:textId="602A1A05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 felügyelőbizottsága évente értékeli a szabályzat rendelkezés</w:t>
      </w:r>
      <w:r w:rsidR="00E8550C" w:rsidRPr="00250728">
        <w:rPr>
          <w:rFonts w:ascii="Times New Roman" w:hAnsi="Times New Roman"/>
          <w:sz w:val="24"/>
          <w:szCs w:val="24"/>
        </w:rPr>
        <w:t>einek érvényesülését, melyről az Alapítóna</w:t>
      </w:r>
      <w:r w:rsidRPr="00250728">
        <w:rPr>
          <w:rFonts w:ascii="Times New Roman" w:hAnsi="Times New Roman"/>
          <w:sz w:val="24"/>
          <w:szCs w:val="24"/>
        </w:rPr>
        <w:t>k – az éves beszámolóval egyidejűleg – beszámol.</w:t>
      </w:r>
    </w:p>
    <w:p w14:paraId="0CFEAF02" w14:textId="77777777" w:rsidR="00AA29C1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BAE608" w14:textId="77777777" w:rsidR="00250728" w:rsidRPr="00250728" w:rsidRDefault="00250728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CA7A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IV. fejezet</w:t>
      </w:r>
    </w:p>
    <w:p w14:paraId="2C08C042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A felügyelőbizottság elnökének és tagjainak javadalmazása</w:t>
      </w:r>
    </w:p>
    <w:p w14:paraId="66C470DA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FC59B" w14:textId="56E9C0CD" w:rsidR="00AA29C1" w:rsidRPr="00250728" w:rsidRDefault="0045527B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felügyelőbizottsága elnökének e jogviszonyára tekintettel megállapított havi díjazása nem haladhatja meg a mindenkori kötelező legkisebb munkabér ötszörösét, illetve a felügyelőbizottság többi tagja esetében a mindenkori kötelező legkisebb munkabér háromszorosát. E díjazáson kívül a köztulajdonban álló gazdasági társaság felügyelőbizottságának tagja – az igazolt, a megbízatásával összefüggésben felmerült költségeinek megtérítésén kívül – más javadalmazásra nem jogosult.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="00AA29C1" w:rsidRPr="00250728">
        <w:rPr>
          <w:rFonts w:ascii="Times New Roman" w:hAnsi="Times New Roman"/>
          <w:sz w:val="24"/>
          <w:szCs w:val="24"/>
        </w:rPr>
        <w:t>A felügyelőbizottság elnökének vagy más tagjának e jogviszonyára tekintettel a megbízás megszűnése esetére juttatás nem biztosítható.</w:t>
      </w:r>
    </w:p>
    <w:p w14:paraId="554C927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CB4AD" w14:textId="77777777" w:rsidR="00AA29C1" w:rsidRPr="00250728" w:rsidRDefault="00AA29C1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Egy természetes személy legfeljebb egy köztulajdonban álló gazdasági társaságnál betöltött Vezető tisztségviselői megbízatás, valamint legfeljebb egy köztulajdonban álló gazdasági társaságnál betöltött felügyelőbizottsági tagság után részesülhet javadalmazásban. </w:t>
      </w:r>
    </w:p>
    <w:p w14:paraId="17CC46F0" w14:textId="77777777" w:rsidR="00AA29C1" w:rsidRPr="00250728" w:rsidRDefault="00AA29C1" w:rsidP="00AA29C1">
      <w:pPr>
        <w:pStyle w:val="Listaszerbekezds"/>
      </w:pPr>
    </w:p>
    <w:p w14:paraId="7ECE03DE" w14:textId="141A4643" w:rsidR="00E8550C" w:rsidRPr="00250728" w:rsidRDefault="00AA29C1" w:rsidP="00920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Amennyiben egy természetes személy több köztulajdonban álló gazdasági társaságnál tölt be Vezető tisztségviselői megbízatást, illetve felügyelőbizottsági tisztséget, úgy azt köteles bejelenteni a</w:t>
      </w:r>
      <w:r w:rsidR="00E8550C" w:rsidRPr="00250728">
        <w:rPr>
          <w:rFonts w:ascii="Times New Roman" w:hAnsi="Times New Roman"/>
          <w:sz w:val="24"/>
          <w:szCs w:val="24"/>
        </w:rPr>
        <w:t>z Alapítónak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0774FD3" w14:textId="77777777" w:rsidR="00E8550C" w:rsidRPr="00250728" w:rsidRDefault="00E8550C" w:rsidP="00E8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75E99" w14:textId="77777777" w:rsidR="00E8550C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9491B8" w14:textId="77777777" w:rsid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6DEB7" w14:textId="77777777" w:rsidR="00250728" w:rsidRP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C4CBB5" w14:textId="77777777" w:rsidR="00E8550C" w:rsidRPr="00250728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5AD7C" w14:textId="58B4AAC0" w:rsidR="00AA29C1" w:rsidRPr="00250728" w:rsidRDefault="00AA29C1" w:rsidP="00E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V. fejezet</w:t>
      </w:r>
    </w:p>
    <w:p w14:paraId="240D2293" w14:textId="31B2D1B9" w:rsidR="00AA29C1" w:rsidRPr="00250728" w:rsidRDefault="00F343C4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A Vezetők és v</w:t>
      </w:r>
      <w:r w:rsidR="00AA29C1" w:rsidRPr="00250728">
        <w:rPr>
          <w:rFonts w:ascii="Times New Roman" w:hAnsi="Times New Roman"/>
          <w:bCs w:val="0"/>
          <w:sz w:val="24"/>
          <w:szCs w:val="24"/>
        </w:rPr>
        <w:t>ezető állású munkavállalók javadalmazása</w:t>
      </w:r>
    </w:p>
    <w:p w14:paraId="26F4218B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7978D" w14:textId="11A1F97E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Vezető munkabérét munkaviszonyának létesítése alkalmával </w:t>
      </w:r>
      <w:r w:rsidR="00E8550C" w:rsidRPr="00250728">
        <w:rPr>
          <w:rFonts w:ascii="Times New Roman" w:hAnsi="Times New Roman"/>
          <w:sz w:val="24"/>
          <w:szCs w:val="24"/>
        </w:rPr>
        <w:t>az Alapító</w:t>
      </w:r>
      <w:r w:rsidRPr="00250728">
        <w:rPr>
          <w:rFonts w:ascii="Times New Roman" w:hAnsi="Times New Roman"/>
          <w:sz w:val="24"/>
          <w:szCs w:val="24"/>
        </w:rPr>
        <w:t xml:space="preserve"> határ</w:t>
      </w:r>
      <w:r w:rsidR="00E8550C" w:rsidRPr="00250728">
        <w:rPr>
          <w:rFonts w:ascii="Times New Roman" w:hAnsi="Times New Roman"/>
          <w:sz w:val="24"/>
          <w:szCs w:val="24"/>
        </w:rPr>
        <w:t>ozza meg. A Vezető munkabérét az Alapító</w:t>
      </w:r>
      <w:r w:rsidRPr="00250728">
        <w:rPr>
          <w:rFonts w:ascii="Times New Roman" w:hAnsi="Times New Roman"/>
          <w:sz w:val="24"/>
          <w:szCs w:val="24"/>
        </w:rPr>
        <w:t xml:space="preserve"> minden évben felülvizsgálja és a megadott irányelvek alapján korrigálja és az éves </w:t>
      </w:r>
      <w:r w:rsidR="00A11ABA" w:rsidRPr="00250728">
        <w:rPr>
          <w:rFonts w:ascii="Times New Roman" w:hAnsi="Times New Roman"/>
          <w:sz w:val="24"/>
          <w:szCs w:val="24"/>
        </w:rPr>
        <w:t xml:space="preserve">üzleti tervvel </w:t>
      </w:r>
      <w:r w:rsidRPr="00250728">
        <w:rPr>
          <w:rFonts w:ascii="Times New Roman" w:hAnsi="Times New Roman"/>
          <w:sz w:val="24"/>
          <w:szCs w:val="24"/>
        </w:rPr>
        <w:t>együtt elfogadja.</w:t>
      </w:r>
    </w:p>
    <w:p w14:paraId="643DF60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55E6A" w14:textId="77777777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gazdasági társaság Vezetői munkajogi jogviszonyon alapuló bérezésének arányban kell állnia különösen: a Vezető munkavégzésével, a felelőssége mértékével, a gazdasági társaság előző éves gazdasági eredményével, a rábízott vagyon nagyságával és a gazdálkodó szervezet által foglalkoztatottak létszámával.</w:t>
      </w:r>
    </w:p>
    <w:p w14:paraId="26D3CE7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58447" w14:textId="75D88EF8" w:rsidR="00AA29C1" w:rsidRPr="00250728" w:rsidRDefault="00F343C4" w:rsidP="00250728">
      <w:pPr>
        <w:pStyle w:val="Listaszerbekezds"/>
        <w:numPr>
          <w:ilvl w:val="0"/>
          <w:numId w:val="7"/>
        </w:numPr>
        <w:jc w:val="both"/>
      </w:pPr>
      <w:r>
        <w:t>A v</w:t>
      </w:r>
      <w:r w:rsidR="00AA29C1" w:rsidRPr="00250728">
        <w:t>ezető állású munkavállaló személyi alapbérét a Vezető állapítja meg, melyről a Felügyelőbizottság véleményét ki kell kérni.</w:t>
      </w:r>
    </w:p>
    <w:p w14:paraId="36D05CBA" w14:textId="77777777" w:rsidR="00AA29C1" w:rsidRPr="00250728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82299A" w14:textId="48C4116C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</w:t>
      </w:r>
      <w:r w:rsidR="00E8550C" w:rsidRPr="00250728">
        <w:rPr>
          <w:rFonts w:ascii="Times New Roman" w:hAnsi="Times New Roman"/>
          <w:sz w:val="24"/>
          <w:szCs w:val="24"/>
        </w:rPr>
        <w:t>z Alapító</w:t>
      </w:r>
      <w:r w:rsidRPr="00250728">
        <w:rPr>
          <w:rFonts w:ascii="Times New Roman" w:hAnsi="Times New Roman"/>
          <w:sz w:val="24"/>
          <w:szCs w:val="24"/>
        </w:rPr>
        <w:t xml:space="preserve"> által meghatározott többletfeladat ellátása esetén </w:t>
      </w:r>
      <w:r w:rsidR="00D04B34" w:rsidRPr="00250728">
        <w:rPr>
          <w:rFonts w:ascii="Times New Roman" w:hAnsi="Times New Roman"/>
          <w:sz w:val="24"/>
          <w:szCs w:val="24"/>
        </w:rPr>
        <w:t xml:space="preserve">a </w:t>
      </w:r>
      <w:r w:rsidR="00F343C4">
        <w:rPr>
          <w:rFonts w:ascii="Times New Roman" w:hAnsi="Times New Roman"/>
          <w:sz w:val="24"/>
          <w:szCs w:val="24"/>
        </w:rPr>
        <w:t>Vezető, illetve a v</w:t>
      </w:r>
      <w:r w:rsidRPr="00250728">
        <w:rPr>
          <w:rFonts w:ascii="Times New Roman" w:hAnsi="Times New Roman"/>
          <w:sz w:val="24"/>
          <w:szCs w:val="24"/>
        </w:rPr>
        <w:t>ezető állású munkavállaló</w:t>
      </w:r>
      <w:r w:rsidR="0045527B" w:rsidRPr="00250728">
        <w:rPr>
          <w:rFonts w:ascii="Times New Roman" w:hAnsi="Times New Roman"/>
          <w:sz w:val="24"/>
          <w:szCs w:val="24"/>
        </w:rPr>
        <w:t>, valamint a munkavállaló</w:t>
      </w:r>
      <w:r w:rsidRPr="00250728">
        <w:rPr>
          <w:rFonts w:ascii="Times New Roman" w:hAnsi="Times New Roman"/>
          <w:sz w:val="24"/>
          <w:szCs w:val="24"/>
        </w:rPr>
        <w:t xml:space="preserve"> részesülhet egyéb béren felüli juttatásban, melynek mértéke éves viszo</w:t>
      </w:r>
      <w:r w:rsidR="00E75EC4" w:rsidRPr="00250728">
        <w:rPr>
          <w:rFonts w:ascii="Times New Roman" w:hAnsi="Times New Roman"/>
          <w:sz w:val="24"/>
          <w:szCs w:val="24"/>
        </w:rPr>
        <w:t>nylatban nem haladhatja meg a bruttó</w:t>
      </w:r>
      <w:r w:rsidR="00537D51" w:rsidRPr="00250728">
        <w:rPr>
          <w:rFonts w:ascii="Times New Roman" w:hAnsi="Times New Roman"/>
          <w:sz w:val="24"/>
          <w:szCs w:val="24"/>
        </w:rPr>
        <w:t xml:space="preserve"> 1.0</w:t>
      </w:r>
      <w:r w:rsidRPr="00250728">
        <w:rPr>
          <w:rFonts w:ascii="Times New Roman" w:hAnsi="Times New Roman"/>
          <w:sz w:val="24"/>
          <w:szCs w:val="24"/>
        </w:rPr>
        <w:t>00.000,- Ft</w:t>
      </w:r>
      <w:r w:rsidR="00BB7718" w:rsidRPr="00250728">
        <w:rPr>
          <w:rFonts w:ascii="Times New Roman" w:hAnsi="Times New Roman"/>
          <w:sz w:val="24"/>
          <w:szCs w:val="24"/>
        </w:rPr>
        <w:t>-ot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F063DA6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2F79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09B57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VI. fejezet</w:t>
      </w:r>
    </w:p>
    <w:p w14:paraId="3A3449BF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Teljesítményhez kötött juttatások (jutalom, prémium)</w:t>
      </w:r>
    </w:p>
    <w:p w14:paraId="02FE08DF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EDD8" w14:textId="4A61BF42" w:rsidR="00C348D2" w:rsidRPr="00250728" w:rsidRDefault="00AA29C1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>A Vezető teljesítményhez kötött juttatását a munkaszerződésben kell rögzíteni. Ilyen juttatást a társaságnál működésének első 12 hónapjában nem lehet megállapítani.</w:t>
      </w:r>
      <w:r w:rsidR="00C348D2" w:rsidRPr="00250728">
        <w:t xml:space="preserve"> </w:t>
      </w:r>
    </w:p>
    <w:p w14:paraId="22876C92" w14:textId="77777777" w:rsidR="00C348D2" w:rsidRPr="00250728" w:rsidRDefault="00C348D2" w:rsidP="00C348D2">
      <w:pPr>
        <w:pStyle w:val="Listaszerbekezds"/>
        <w:ind w:left="709"/>
        <w:jc w:val="both"/>
      </w:pPr>
    </w:p>
    <w:p w14:paraId="22F32889" w14:textId="39825C00" w:rsidR="00C348D2" w:rsidRPr="00250728" w:rsidRDefault="00C348D2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 xml:space="preserve">Vezetői döntés alapján a kiemelkedő teljesítményt nyújtó munkavállaló </w:t>
      </w:r>
      <w:r w:rsidR="0045527B" w:rsidRPr="00250728">
        <w:t xml:space="preserve">vagy vezető állású munkavállaló </w:t>
      </w:r>
      <w:r w:rsidRPr="00250728">
        <w:t>legfeljebb 1 havi munkabérének megfelelő jutalomban részesülhet.</w:t>
      </w:r>
    </w:p>
    <w:p w14:paraId="25B8E04E" w14:textId="77777777" w:rsidR="00E75EC4" w:rsidRPr="00250728" w:rsidRDefault="00E75EC4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C54F" w14:textId="6016D2B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VII. fejezet</w:t>
      </w:r>
    </w:p>
    <w:p w14:paraId="0EF82101" w14:textId="00472AA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Egyéb juttatások</w:t>
      </w:r>
    </w:p>
    <w:p w14:paraId="27733E1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0E307" w14:textId="6C18F0F2" w:rsidR="00E75EC4" w:rsidRPr="00250728" w:rsidRDefault="00E75EC4" w:rsidP="00A82C98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Társaságnál az alábbi egyéb juttatások adhatóak: </w:t>
      </w:r>
    </w:p>
    <w:p w14:paraId="56072B67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712D6" w14:textId="0B00F9B4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munkavállalói jogosultak </w:t>
      </w:r>
      <w:r w:rsidR="00BB0120" w:rsidRPr="00250728">
        <w:t xml:space="preserve">1 db, </w:t>
      </w:r>
      <w:r w:rsidRPr="00250728">
        <w:t xml:space="preserve">a munkavégzésükhöz szükséges, mobiltelefonba helyezhető céges SIM-kártyára, amelyhez tartozó előfizetés és </w:t>
      </w:r>
      <w:r w:rsidR="00BB0120" w:rsidRPr="00250728">
        <w:t xml:space="preserve">a Társaság érdekkörébe tartozó tevékenységek ellátásához szükséges </w:t>
      </w:r>
      <w:r w:rsidRPr="00250728">
        <w:t>fogyasztás a Társaságot terheli.</w:t>
      </w:r>
      <w:r w:rsidR="00BB0120" w:rsidRPr="00250728">
        <w:t xml:space="preserve"> </w:t>
      </w:r>
    </w:p>
    <w:p w14:paraId="39D42F95" w14:textId="77777777" w:rsidR="00383FFA" w:rsidRPr="00250728" w:rsidRDefault="00383FFA" w:rsidP="00383FFA">
      <w:pPr>
        <w:pStyle w:val="Listaszerbekezds"/>
        <w:ind w:left="784"/>
        <w:jc w:val="both"/>
      </w:pPr>
    </w:p>
    <w:p w14:paraId="25117076" w14:textId="24DD36E6" w:rsidR="00BB0120" w:rsidRPr="00250728" w:rsidRDefault="00BB0120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irodai dolgozói jogosultak </w:t>
      </w:r>
      <w:r w:rsidR="00383FFA" w:rsidRPr="00250728">
        <w:t xml:space="preserve">a munkavégzésükhöz szükséges </w:t>
      </w:r>
      <w:r w:rsidRPr="00250728">
        <w:t>1 db laptop</w:t>
      </w:r>
      <w:r w:rsidR="00F343C4">
        <w:t xml:space="preserve"> </w:t>
      </w:r>
      <w:r w:rsidRPr="00250728">
        <w:t xml:space="preserve"> </w:t>
      </w:r>
      <w:r w:rsidR="008B7FA5" w:rsidRPr="00250728">
        <w:t xml:space="preserve">korlátlan </w:t>
      </w:r>
      <w:r w:rsidRPr="00250728">
        <w:t>használatára.</w:t>
      </w:r>
    </w:p>
    <w:p w14:paraId="6EC9411F" w14:textId="77777777" w:rsidR="00383FFA" w:rsidRPr="00250728" w:rsidRDefault="00383FFA" w:rsidP="00383FFA">
      <w:pPr>
        <w:pStyle w:val="Listaszerbekezds"/>
        <w:ind w:left="784"/>
        <w:jc w:val="both"/>
      </w:pPr>
    </w:p>
    <w:p w14:paraId="7C0EC40A" w14:textId="170DFCF0" w:rsidR="005E5344" w:rsidRPr="00250728" w:rsidRDefault="00BB0120" w:rsidP="00EE323A">
      <w:pPr>
        <w:pStyle w:val="Listaszerbekezds"/>
        <w:numPr>
          <w:ilvl w:val="0"/>
          <w:numId w:val="9"/>
        </w:numPr>
        <w:jc w:val="both"/>
      </w:pPr>
      <w:r w:rsidRPr="00250728">
        <w:t>A Társaság fizikai állományban lévő dolgozói munkaruha juttatásra jogosultak.</w:t>
      </w:r>
    </w:p>
    <w:p w14:paraId="1B6490AC" w14:textId="77777777" w:rsidR="005E5344" w:rsidRPr="00250728" w:rsidRDefault="005E5344" w:rsidP="005E5344">
      <w:pPr>
        <w:pStyle w:val="Listaszerbekezds"/>
        <w:ind w:left="784"/>
        <w:jc w:val="both"/>
      </w:pPr>
    </w:p>
    <w:p w14:paraId="4F0A3ABB" w14:textId="269C7182" w:rsidR="00383FFA" w:rsidRPr="00250728" w:rsidRDefault="00A82C98" w:rsidP="006B62FE">
      <w:pPr>
        <w:pStyle w:val="Listaszerbekezds"/>
        <w:numPr>
          <w:ilvl w:val="0"/>
          <w:numId w:val="9"/>
        </w:numPr>
        <w:jc w:val="both"/>
      </w:pPr>
      <w:r w:rsidRPr="00250728">
        <w:t>Temetési segély</w:t>
      </w:r>
      <w:r w:rsidR="00C348D2" w:rsidRPr="00250728">
        <w:t>ben akkor részesíthető</w:t>
      </w:r>
      <w:r w:rsidRPr="00250728">
        <w:t xml:space="preserve"> a Munkavállaló, ha ő gondoskodott a Polgári Törvénykönyvről szóló 2013. évi V. törvény 8:1. § (1) bekezdés 1. pontja szerinti közeli hozzátartozója eltemettetéséről. A temetési segély igényléséhez csatolni kell a halotti anyakönyvi kivonat másolati példányát, valamint a Munkavállaló nevére szóló eredeti számlát. A segély összege nem haladhatja meg a temetési számla bruttó összegét, maximális mértéke 50.000-, Ft. </w:t>
      </w:r>
      <w:r w:rsidR="008B7FA5" w:rsidRPr="00250728">
        <w:t>A kérelem elbírálása</w:t>
      </w:r>
      <w:r w:rsidRPr="00250728">
        <w:t xml:space="preserve"> </w:t>
      </w:r>
      <w:r w:rsidR="00E05221" w:rsidRPr="00250728">
        <w:t>v</w:t>
      </w:r>
      <w:r w:rsidRPr="00250728">
        <w:t>ezetői hatáskör.</w:t>
      </w:r>
    </w:p>
    <w:p w14:paraId="1C324192" w14:textId="77777777" w:rsidR="00383FFA" w:rsidRPr="00250728" w:rsidRDefault="00383FFA" w:rsidP="00383FFA">
      <w:pPr>
        <w:pStyle w:val="Listaszerbekezds"/>
        <w:ind w:left="784"/>
        <w:jc w:val="both"/>
      </w:pPr>
    </w:p>
    <w:p w14:paraId="758A3F8C" w14:textId="0CA39598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>Az iskolakezdési támogatás</w:t>
      </w:r>
      <w:r w:rsidR="00C348D2" w:rsidRPr="00250728">
        <w:t>ban</w:t>
      </w:r>
      <w:r w:rsidRPr="00250728">
        <w:t xml:space="preserve"> azok a Munkavállalók </w:t>
      </w:r>
      <w:r w:rsidR="00C348D2" w:rsidRPr="00250728">
        <w:t>részesülhetnek</w:t>
      </w:r>
      <w:r w:rsidRPr="00250728">
        <w:t>, akik gyermeke általános-, vagy középiskolába jár. Az iskolakezdési támogatást évente egyszer lehet igénybe venni, az iskolakezdést mege</w:t>
      </w:r>
      <w:r w:rsidR="00F343C4">
        <w:t xml:space="preserve">lőző, illetve követő hatvan </w:t>
      </w:r>
      <w:r w:rsidRPr="00250728">
        <w:t xml:space="preserve"> napon belül. A juttatás kifizetésének további feltétele, hogy a juttatás kifizetésének hónapjában Munkavállaló ne álljon felmondás </w:t>
      </w:r>
      <w:r w:rsidR="0045527B" w:rsidRPr="00250728">
        <w:t xml:space="preserve">vagy próbaidő </w:t>
      </w:r>
      <w:r w:rsidRPr="00250728">
        <w:t xml:space="preserve">alatt. Az iskolakezdési támogatás kifizetésre kerülő nettó összege </w:t>
      </w:r>
      <w:r w:rsidR="00C348D2" w:rsidRPr="00250728">
        <w:t xml:space="preserve">munkavállalónként </w:t>
      </w:r>
      <w:r w:rsidR="008B7FA5" w:rsidRPr="00250728">
        <w:t>legfeljebb 1</w:t>
      </w:r>
      <w:r w:rsidRPr="00250728">
        <w:t xml:space="preserve">5.000-, Ft. </w:t>
      </w:r>
      <w:r w:rsidR="008B7FA5" w:rsidRPr="00250728">
        <w:t>A kérelem e</w:t>
      </w:r>
      <w:r w:rsidRPr="00250728">
        <w:t xml:space="preserve">lbírálása </w:t>
      </w:r>
      <w:r w:rsidR="00E05221" w:rsidRPr="00250728">
        <w:t>v</w:t>
      </w:r>
      <w:r w:rsidRPr="00250728">
        <w:t>ezetői hatáskör.</w:t>
      </w:r>
    </w:p>
    <w:p w14:paraId="3CA8CBB4" w14:textId="77777777" w:rsidR="00383FFA" w:rsidRPr="00250728" w:rsidRDefault="00383FFA" w:rsidP="00383FFA">
      <w:pPr>
        <w:pStyle w:val="Listaszerbekezds"/>
        <w:ind w:left="784"/>
        <w:jc w:val="both"/>
      </w:pPr>
    </w:p>
    <w:p w14:paraId="0B7969F2" w14:textId="222BD8B8" w:rsidR="00A82C98" w:rsidRPr="00250728" w:rsidRDefault="00BB0120" w:rsidP="00383FFA">
      <w:pPr>
        <w:pStyle w:val="Listaszerbekezds"/>
        <w:numPr>
          <w:ilvl w:val="0"/>
          <w:numId w:val="9"/>
        </w:numPr>
        <w:jc w:val="both"/>
      </w:pPr>
      <w:r w:rsidRPr="00250728">
        <w:t>A Munkavállaló indokolt kérelmére munkabérelőleg adható, naptári évente legfeljebb egy alkalommal. A kérelmet a munkabérelőleg kérelem</w:t>
      </w:r>
      <w:r w:rsidR="008B7FA5" w:rsidRPr="00250728">
        <w:t xml:space="preserve"> formanyomtatványon </w:t>
      </w:r>
      <w:r w:rsidRPr="00250728">
        <w:t xml:space="preserve">lehet benyújtani. Munkabérelőleget csak az a Munkavállaló kaphat, aki a Munkáltatónál legalább </w:t>
      </w:r>
      <w:r w:rsidR="00F343C4">
        <w:t>három</w:t>
      </w:r>
      <w:r w:rsidRPr="00250728">
        <w:t xml:space="preserve"> hónapos munkaviszonnyal rendelkezik és nem áll felmondás alatt.</w:t>
      </w:r>
      <w:r w:rsidR="00383FFA" w:rsidRPr="00250728">
        <w:t xml:space="preserve"> </w:t>
      </w:r>
      <w:r w:rsidRPr="00250728">
        <w:t>A munkabérelőleg összege nem haladhatja meg a mindenkori minimálbér ötszörösét. A munkabérelőleg egyenlő részletekben, a Munkavállaló által megjelölt számú hónap (legfeljebb 6) alatt kerül a munkabérből levonásra. Munkabér vagy egyéb ellátás hiányában a Munkavállaló a levonással azonos ütemezésben köteles átutalni a Társaság bankszámlájára a le nem vonható törlesztő részletet. Amíg a Munkavállaló a munkabérelőleget nem fizette vissza, újabb munkabérelőleget nem vehet fel.</w:t>
      </w:r>
      <w:r w:rsidR="008B7FA5" w:rsidRPr="00250728">
        <w:t xml:space="preserve"> A kérelem elbírálása </w:t>
      </w:r>
      <w:r w:rsidR="00E05221" w:rsidRPr="00250728">
        <w:t>v</w:t>
      </w:r>
      <w:r w:rsidR="008B7FA5" w:rsidRPr="00250728">
        <w:t>ezetői hatáskör.</w:t>
      </w:r>
    </w:p>
    <w:p w14:paraId="7289773F" w14:textId="77777777" w:rsidR="005E5344" w:rsidRPr="00250728" w:rsidRDefault="005E5344" w:rsidP="005E5344">
      <w:pPr>
        <w:pStyle w:val="Listaszerbekezds"/>
      </w:pPr>
    </w:p>
    <w:p w14:paraId="1ED1D29C" w14:textId="5B42F70A" w:rsidR="005E5344" w:rsidRPr="00250728" w:rsidRDefault="005E5344" w:rsidP="005E5344">
      <w:pPr>
        <w:pStyle w:val="Listaszerbekezds"/>
        <w:numPr>
          <w:ilvl w:val="0"/>
          <w:numId w:val="9"/>
        </w:numPr>
        <w:jc w:val="both"/>
      </w:pPr>
      <w:r w:rsidRPr="00250728">
        <w:t>A belföldi és külföldi kiküldetések elrendelése és engedélyezése a munkáltatói jogkör gyakorlójának hatásköre, és kiküldetési rendelvényhez kötött. A munkavállalók a munkaköri kötelességük teljesítéséhez és a Társaság érdekkörébe tartozó tevékenységek ellátásához szükséges mértékben jogosultak a Társaság tulajdonában lévő gépkocsik és járművek hivatalos célú használatára, illetve használatának elszámolására a vonatkozó adójogszabályok figyelembevételével, amelynek költségeit a Társaság viseli.</w:t>
      </w:r>
      <w:r w:rsidR="008B7FA5" w:rsidRPr="00250728">
        <w:t xml:space="preserve"> Saját gépjármű hivat</w:t>
      </w:r>
      <w:r w:rsidR="00C348D2" w:rsidRPr="00250728">
        <w:t>ali célú használata csak a V</w:t>
      </w:r>
      <w:r w:rsidR="008B7FA5" w:rsidRPr="00250728">
        <w:t>ezető tudtával és előzetes írásos beleegyezésével történhet.</w:t>
      </w:r>
    </w:p>
    <w:p w14:paraId="70A836B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F8E24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C54526" w14:textId="147B7F29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>Kelt: Martonvásáron, 2021. ……………..</w:t>
      </w:r>
    </w:p>
    <w:p w14:paraId="03FA8A84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3DA096E9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……………………………….  </w:t>
      </w:r>
    </w:p>
    <w:p w14:paraId="54CA41E2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>Tóth Balázs Károly</w:t>
      </w:r>
    </w:p>
    <w:p w14:paraId="6E4E61C0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      ügyvezető</w:t>
      </w:r>
    </w:p>
    <w:p w14:paraId="5008FD1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03E2E67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70E17F8D" w14:textId="31FFABF7" w:rsidR="00AA29C1" w:rsidRDefault="00075B03" w:rsidP="008B7FA5">
      <w:pPr>
        <w:pStyle w:val="Standard"/>
        <w:jc w:val="both"/>
      </w:pPr>
      <w:r w:rsidRPr="00250728">
        <w:rPr>
          <w:rFonts w:cs="Times New Roman"/>
        </w:rPr>
        <w:t>Záradék: A Martonvásár Városi Közszolgáltató Nonprofit Kft. javadalmazási szabályzatának elfogadásá</w:t>
      </w:r>
      <w:r w:rsidR="00250728">
        <w:rPr>
          <w:rFonts w:cs="Times New Roman"/>
        </w:rPr>
        <w:t>ról a Felügyelő Bizottság a 2021. május …..</w:t>
      </w:r>
      <w:r w:rsidRPr="00250728">
        <w:rPr>
          <w:rFonts w:cs="Times New Roman"/>
        </w:rPr>
        <w:t>-i ülésén döntött.</w:t>
      </w:r>
    </w:p>
    <w:sectPr w:rsidR="00AA29C1" w:rsidSect="009F1998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C3D5" w14:textId="77777777" w:rsidR="00FB09FD" w:rsidRDefault="00FB09FD">
      <w:pPr>
        <w:spacing w:after="0" w:line="240" w:lineRule="auto"/>
      </w:pPr>
      <w:r>
        <w:separator/>
      </w:r>
    </w:p>
  </w:endnote>
  <w:endnote w:type="continuationSeparator" w:id="0">
    <w:p w14:paraId="49A0E950" w14:textId="77777777" w:rsidR="00FB09FD" w:rsidRDefault="00FB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F35F" w14:textId="77777777" w:rsidR="00041E89" w:rsidRDefault="00B41622" w:rsidP="006811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D61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0254A9" w14:textId="77777777" w:rsidR="00041E89" w:rsidRDefault="00CE14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1706"/>
      <w:docPartObj>
        <w:docPartGallery w:val="Page Numbers (Bottom of Page)"/>
        <w:docPartUnique/>
      </w:docPartObj>
    </w:sdtPr>
    <w:sdtEndPr/>
    <w:sdtContent>
      <w:p w14:paraId="7BE2194D" w14:textId="6CF90FBF" w:rsidR="008B7FA5" w:rsidRDefault="008B7F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0D">
          <w:rPr>
            <w:noProof/>
          </w:rPr>
          <w:t>3</w:t>
        </w:r>
        <w:r>
          <w:fldChar w:fldCharType="end"/>
        </w:r>
      </w:p>
    </w:sdtContent>
  </w:sdt>
  <w:p w14:paraId="47C106E9" w14:textId="77777777" w:rsidR="00041E89" w:rsidRDefault="00CE14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EEC9" w14:textId="77777777" w:rsidR="00FB09FD" w:rsidRDefault="00FB09FD">
      <w:pPr>
        <w:spacing w:after="0" w:line="240" w:lineRule="auto"/>
      </w:pPr>
      <w:r>
        <w:separator/>
      </w:r>
    </w:p>
  </w:footnote>
  <w:footnote w:type="continuationSeparator" w:id="0">
    <w:p w14:paraId="7C1A16AB" w14:textId="77777777" w:rsidR="00FB09FD" w:rsidRDefault="00FB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130A" w14:textId="77777777" w:rsidR="00041E89" w:rsidRDefault="00CE140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654"/>
    <w:multiLevelType w:val="hybridMultilevel"/>
    <w:tmpl w:val="32C65BC2"/>
    <w:lvl w:ilvl="0" w:tplc="8C147AE8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873ED"/>
    <w:multiLevelType w:val="hybridMultilevel"/>
    <w:tmpl w:val="41D026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1661"/>
    <w:multiLevelType w:val="hybridMultilevel"/>
    <w:tmpl w:val="4CC6D76A"/>
    <w:lvl w:ilvl="0" w:tplc="37006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EA236CA">
      <w:start w:val="3"/>
      <w:numFmt w:val="decimal"/>
      <w:lvlText w:val="%4-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648"/>
    <w:multiLevelType w:val="hybridMultilevel"/>
    <w:tmpl w:val="BE66FB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40916"/>
    <w:multiLevelType w:val="hybridMultilevel"/>
    <w:tmpl w:val="675ED7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82310"/>
    <w:multiLevelType w:val="hybridMultilevel"/>
    <w:tmpl w:val="2FCA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39C2"/>
    <w:multiLevelType w:val="hybridMultilevel"/>
    <w:tmpl w:val="F864B2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070C5"/>
    <w:multiLevelType w:val="hybridMultilevel"/>
    <w:tmpl w:val="303CD1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F51ED"/>
    <w:multiLevelType w:val="hybridMultilevel"/>
    <w:tmpl w:val="E684D470"/>
    <w:lvl w:ilvl="0" w:tplc="49EE86D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0AB32B4"/>
    <w:multiLevelType w:val="hybridMultilevel"/>
    <w:tmpl w:val="4AC86580"/>
    <w:lvl w:ilvl="0" w:tplc="7A4C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1"/>
    <w:rsid w:val="00042C60"/>
    <w:rsid w:val="00075B03"/>
    <w:rsid w:val="000C5921"/>
    <w:rsid w:val="001A3527"/>
    <w:rsid w:val="00250728"/>
    <w:rsid w:val="002766B7"/>
    <w:rsid w:val="002B569F"/>
    <w:rsid w:val="002D4159"/>
    <w:rsid w:val="002D7F60"/>
    <w:rsid w:val="00383FFA"/>
    <w:rsid w:val="0045527B"/>
    <w:rsid w:val="004A6942"/>
    <w:rsid w:val="00537D51"/>
    <w:rsid w:val="00582611"/>
    <w:rsid w:val="005D61AC"/>
    <w:rsid w:val="005E5344"/>
    <w:rsid w:val="00666304"/>
    <w:rsid w:val="00753C9C"/>
    <w:rsid w:val="00765CA0"/>
    <w:rsid w:val="00830ED7"/>
    <w:rsid w:val="008B7FA5"/>
    <w:rsid w:val="009801BF"/>
    <w:rsid w:val="009F5337"/>
    <w:rsid w:val="00A11ABA"/>
    <w:rsid w:val="00A808D3"/>
    <w:rsid w:val="00A82C98"/>
    <w:rsid w:val="00AA29C1"/>
    <w:rsid w:val="00B37C78"/>
    <w:rsid w:val="00B41622"/>
    <w:rsid w:val="00B42F4F"/>
    <w:rsid w:val="00B63772"/>
    <w:rsid w:val="00B64176"/>
    <w:rsid w:val="00BB0120"/>
    <w:rsid w:val="00BB0BF4"/>
    <w:rsid w:val="00BB7718"/>
    <w:rsid w:val="00BC0B96"/>
    <w:rsid w:val="00C1188B"/>
    <w:rsid w:val="00C11B3E"/>
    <w:rsid w:val="00C22BE3"/>
    <w:rsid w:val="00C348D2"/>
    <w:rsid w:val="00C816D3"/>
    <w:rsid w:val="00CD4852"/>
    <w:rsid w:val="00CE140D"/>
    <w:rsid w:val="00D04B34"/>
    <w:rsid w:val="00E05221"/>
    <w:rsid w:val="00E75EC4"/>
    <w:rsid w:val="00E8550C"/>
    <w:rsid w:val="00F343C4"/>
    <w:rsid w:val="00F452AE"/>
    <w:rsid w:val="00F62770"/>
    <w:rsid w:val="00FB09FD"/>
    <w:rsid w:val="00FB4B7D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C5A"/>
  <w15:docId w15:val="{57079D3E-093D-4C4A-B73F-B9BF63A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9C1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nhideWhenUsed/>
    <w:qFormat/>
    <w:rsid w:val="00AA29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A29C1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A29C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9C1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A29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AA29C1"/>
  </w:style>
  <w:style w:type="paragraph" w:styleId="Szvegtrzs">
    <w:name w:val="Body Text"/>
    <w:basedOn w:val="Norml"/>
    <w:link w:val="SzvegtrzsChar"/>
    <w:semiHidden/>
    <w:rsid w:val="00AA29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A29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Kiemelttrgy">
    <w:name w:val="BP_Kiemelt tárgy"/>
    <w:basedOn w:val="Norml"/>
    <w:uiPriority w:val="99"/>
    <w:qFormat/>
    <w:rsid w:val="00AA29C1"/>
    <w:pPr>
      <w:spacing w:before="520" w:after="320"/>
    </w:pPr>
    <w:rPr>
      <w:rFonts w:ascii="Arial Black" w:hAnsi="Arial Black"/>
      <w:caps/>
      <w:noProof/>
      <w:sz w:val="28"/>
      <w:lang w:eastAsia="hu-HU"/>
    </w:rPr>
  </w:style>
  <w:style w:type="paragraph" w:customStyle="1" w:styleId="Szvegtrzs25">
    <w:name w:val="Szövegtörzs 25"/>
    <w:basedOn w:val="Norml"/>
    <w:rsid w:val="00AA2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D04B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4B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4B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4B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4B3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3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04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B4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SzSKatalinE</cp:lastModifiedBy>
  <cp:revision>2</cp:revision>
  <cp:lastPrinted>2021-05-19T12:44:00Z</cp:lastPrinted>
  <dcterms:created xsi:type="dcterms:W3CDTF">2021-05-21T06:27:00Z</dcterms:created>
  <dcterms:modified xsi:type="dcterms:W3CDTF">2021-05-21T06:27:00Z</dcterms:modified>
</cp:coreProperties>
</file>