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47" w:rsidRPr="004B2147" w:rsidRDefault="004B2147" w:rsidP="004B2147">
      <w:pPr>
        <w:tabs>
          <w:tab w:val="left" w:pos="3420"/>
        </w:tabs>
        <w:spacing w:after="0" w:line="240" w:lineRule="auto"/>
        <w:jc w:val="right"/>
        <w:rPr>
          <w:rFonts w:ascii="Times New Roman" w:hAnsi="Times New Roman"/>
          <w:b/>
        </w:rPr>
      </w:pPr>
      <w:r w:rsidRPr="004B2147">
        <w:rPr>
          <w:rFonts w:ascii="Times New Roman" w:hAnsi="Times New Roman"/>
          <w:b/>
        </w:rPr>
        <w:t xml:space="preserve">…/2020. (XI. 24.) határozat </w:t>
      </w:r>
      <w:r w:rsidRPr="004B2147">
        <w:rPr>
          <w:rFonts w:ascii="Times New Roman" w:hAnsi="Times New Roman"/>
          <w:b/>
        </w:rPr>
        <w:t>3</w:t>
      </w:r>
      <w:r w:rsidRPr="004B2147">
        <w:rPr>
          <w:rFonts w:ascii="Times New Roman" w:hAnsi="Times New Roman"/>
          <w:b/>
        </w:rPr>
        <w:t>. melléklete</w:t>
      </w:r>
    </w:p>
    <w:p w:rsidR="004B2147" w:rsidRPr="004B2147" w:rsidRDefault="004B2147" w:rsidP="004B2147">
      <w:pPr>
        <w:tabs>
          <w:tab w:val="left" w:pos="3420"/>
        </w:tabs>
        <w:spacing w:after="0" w:line="240" w:lineRule="auto"/>
        <w:jc w:val="both"/>
        <w:rPr>
          <w:rFonts w:ascii="Times New Roman" w:hAnsi="Times New Roman"/>
          <w:b/>
        </w:rPr>
      </w:pPr>
    </w:p>
    <w:p w:rsidR="004B2147" w:rsidRPr="004B2147" w:rsidRDefault="004B2147" w:rsidP="004B2147">
      <w:pPr>
        <w:spacing w:after="0" w:line="240" w:lineRule="auto"/>
        <w:ind w:right="-284"/>
        <w:jc w:val="right"/>
        <w:rPr>
          <w:rFonts w:ascii="Times New Roman" w:hAnsi="Times New Roman"/>
          <w:b/>
          <w:i/>
        </w:rPr>
      </w:pPr>
      <w:r w:rsidRPr="004B2147">
        <w:rPr>
          <w:rFonts w:ascii="Times New Roman" w:hAnsi="Times New Roman"/>
          <w:b/>
          <w:i/>
        </w:rPr>
        <w:t>Szerződés szám:………..</w:t>
      </w:r>
    </w:p>
    <w:p w:rsidR="004B2147" w:rsidRPr="004B2147" w:rsidRDefault="004B2147" w:rsidP="004B2147">
      <w:pPr>
        <w:spacing w:after="0" w:line="240" w:lineRule="auto"/>
        <w:ind w:right="-284"/>
        <w:jc w:val="right"/>
        <w:rPr>
          <w:rFonts w:ascii="Times New Roman" w:hAnsi="Times New Roman"/>
          <w:b/>
          <w:i/>
        </w:rPr>
      </w:pPr>
      <w:r w:rsidRPr="004B2147">
        <w:rPr>
          <w:rFonts w:ascii="Times New Roman" w:hAnsi="Times New Roman"/>
          <w:b/>
          <w:i/>
        </w:rPr>
        <w:t>Iktató szám: ……………..</w:t>
      </w:r>
    </w:p>
    <w:p w:rsidR="004B2147" w:rsidRDefault="004B2147" w:rsidP="002467AF">
      <w:pPr>
        <w:spacing w:after="0" w:line="240" w:lineRule="auto"/>
        <w:jc w:val="center"/>
        <w:rPr>
          <w:rFonts w:ascii="Times New Roman" w:hAnsi="Times New Roman"/>
          <w:b/>
          <w:sz w:val="32"/>
          <w:szCs w:val="32"/>
        </w:rPr>
      </w:pPr>
    </w:p>
    <w:p w:rsidR="004B2147" w:rsidRDefault="004B2147" w:rsidP="002467AF">
      <w:pPr>
        <w:spacing w:after="0" w:line="240" w:lineRule="auto"/>
        <w:jc w:val="center"/>
        <w:rPr>
          <w:rFonts w:ascii="Times New Roman" w:hAnsi="Times New Roman"/>
          <w:b/>
          <w:sz w:val="32"/>
          <w:szCs w:val="32"/>
        </w:rPr>
      </w:pPr>
    </w:p>
    <w:p w:rsidR="002467AF" w:rsidRPr="008E5214" w:rsidRDefault="002467AF" w:rsidP="002467AF">
      <w:pPr>
        <w:spacing w:after="0" w:line="240" w:lineRule="auto"/>
        <w:jc w:val="center"/>
        <w:rPr>
          <w:rFonts w:ascii="Times New Roman" w:hAnsi="Times New Roman"/>
          <w:b/>
          <w:sz w:val="32"/>
          <w:szCs w:val="32"/>
        </w:rPr>
      </w:pPr>
      <w:r w:rsidRPr="008E5214">
        <w:rPr>
          <w:rFonts w:ascii="Times New Roman" w:hAnsi="Times New Roman"/>
          <w:b/>
          <w:sz w:val="32"/>
          <w:szCs w:val="32"/>
        </w:rPr>
        <w:t xml:space="preserve">Közszolgáltatási </w:t>
      </w:r>
      <w:bookmarkStart w:id="0" w:name="_GoBack"/>
      <w:bookmarkEnd w:id="0"/>
      <w:r w:rsidRPr="008E5214">
        <w:rPr>
          <w:rFonts w:ascii="Times New Roman" w:hAnsi="Times New Roman"/>
          <w:b/>
          <w:sz w:val="32"/>
          <w:szCs w:val="32"/>
        </w:rPr>
        <w:t>szerződés</w:t>
      </w:r>
    </w:p>
    <w:p w:rsidR="002467AF" w:rsidRPr="008E5214" w:rsidRDefault="002467AF" w:rsidP="002467AF">
      <w:pPr>
        <w:spacing w:after="0" w:line="240" w:lineRule="auto"/>
        <w:jc w:val="both"/>
        <w:rPr>
          <w:rFonts w:ascii="Times New Roman" w:hAnsi="Times New Roman"/>
          <w:sz w:val="24"/>
          <w:szCs w:val="20"/>
        </w:rPr>
      </w:pPr>
    </w:p>
    <w:p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 xml:space="preserve">amely létrejött egyfelől </w:t>
      </w:r>
      <w:r w:rsidRPr="002467AF">
        <w:rPr>
          <w:rFonts w:ascii="Times New Roman" w:hAnsi="Times New Roman"/>
          <w:b/>
          <w:noProof/>
        </w:rPr>
        <w:t>Martonvásár Város Önkormányzata</w:t>
      </w:r>
    </w:p>
    <w:p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székhelye: 2462 Martonvásár, Budai út. 13.</w:t>
      </w:r>
    </w:p>
    <w:p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törzsszáma: 727431</w:t>
      </w:r>
    </w:p>
    <w:p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adószáma: 15727433-2-07</w:t>
      </w:r>
    </w:p>
    <w:p w:rsidR="002467AF" w:rsidRPr="002467AF" w:rsidRDefault="002467AF" w:rsidP="002467AF">
      <w:pPr>
        <w:tabs>
          <w:tab w:val="right" w:leader="dot" w:pos="6390"/>
        </w:tabs>
        <w:spacing w:after="0" w:line="240" w:lineRule="auto"/>
        <w:rPr>
          <w:rFonts w:ascii="Times New Roman" w:hAnsi="Times New Roman"/>
          <w:noProof/>
        </w:rPr>
      </w:pPr>
      <w:r w:rsidRPr="002467AF">
        <w:rPr>
          <w:rFonts w:ascii="Times New Roman" w:hAnsi="Times New Roman"/>
          <w:noProof/>
        </w:rPr>
        <w:t>bankszámlaszáma: 11736082-15727433-00000000</w:t>
      </w:r>
    </w:p>
    <w:p w:rsidR="002467AF" w:rsidRPr="002467AF" w:rsidRDefault="002467AF" w:rsidP="002467AF">
      <w:pPr>
        <w:tabs>
          <w:tab w:val="right" w:leader="dot" w:pos="6390"/>
        </w:tabs>
        <w:spacing w:after="0" w:line="240" w:lineRule="auto"/>
        <w:rPr>
          <w:rFonts w:ascii="Times New Roman" w:hAnsi="Times New Roman"/>
          <w:noProof/>
          <w:lang w:val="de-DE"/>
        </w:rPr>
      </w:pPr>
      <w:r w:rsidRPr="002467AF">
        <w:rPr>
          <w:rFonts w:ascii="Times New Roman" w:hAnsi="Times New Roman"/>
          <w:noProof/>
          <w:lang w:val="de-DE"/>
        </w:rPr>
        <w:t xml:space="preserve">(a továbbiakban: </w:t>
      </w:r>
      <w:r w:rsidRPr="002467AF">
        <w:rPr>
          <w:rFonts w:ascii="Times New Roman" w:hAnsi="Times New Roman"/>
          <w:b/>
          <w:noProof/>
          <w:lang w:val="de-DE"/>
        </w:rPr>
        <w:t>Önkormányzat</w:t>
      </w:r>
      <w:r w:rsidRPr="002467AF">
        <w:rPr>
          <w:rFonts w:ascii="Times New Roman" w:hAnsi="Times New Roman"/>
          <w:noProof/>
          <w:lang w:val="de-DE"/>
        </w:rPr>
        <w:t xml:space="preserve">), </w:t>
      </w:r>
    </w:p>
    <w:p w:rsidR="002467AF" w:rsidRPr="002467AF" w:rsidRDefault="002467AF" w:rsidP="002467AF">
      <w:pPr>
        <w:tabs>
          <w:tab w:val="right" w:leader="dot" w:pos="6390"/>
        </w:tabs>
        <w:spacing w:after="0" w:line="240" w:lineRule="auto"/>
        <w:rPr>
          <w:rFonts w:ascii="Times New Roman" w:hAnsi="Times New Roman"/>
          <w:noProof/>
          <w:lang w:val="de-DE"/>
        </w:rPr>
      </w:pPr>
    </w:p>
    <w:p w:rsidR="002467AF" w:rsidRPr="004B2147" w:rsidRDefault="002467AF" w:rsidP="004B2147">
      <w:pPr>
        <w:tabs>
          <w:tab w:val="right" w:leader="dot" w:pos="6390"/>
        </w:tabs>
        <w:spacing w:after="0" w:line="240" w:lineRule="auto"/>
        <w:rPr>
          <w:rFonts w:ascii="Times New Roman" w:hAnsi="Times New Roman"/>
          <w:b/>
          <w:noProof/>
          <w:lang w:val="de-DE"/>
        </w:rPr>
      </w:pPr>
      <w:r w:rsidRPr="004B2147">
        <w:rPr>
          <w:rFonts w:ascii="Times New Roman" w:hAnsi="Times New Roman"/>
          <w:noProof/>
          <w:lang w:val="de-DE"/>
        </w:rPr>
        <w:t xml:space="preserve">másfelől </w:t>
      </w:r>
      <w:r w:rsidRPr="004B2147">
        <w:rPr>
          <w:rFonts w:ascii="Times New Roman" w:hAnsi="Times New Roman"/>
          <w:b/>
          <w:noProof/>
          <w:lang w:val="de-DE"/>
        </w:rPr>
        <w:t>Martonvásár Városi Közszolgáltató Kft.</w:t>
      </w:r>
    </w:p>
    <w:p w:rsidR="004B2147" w:rsidRPr="004B2147" w:rsidRDefault="004B2147" w:rsidP="004B2147">
      <w:pPr>
        <w:tabs>
          <w:tab w:val="right" w:leader="dot" w:pos="6390"/>
        </w:tabs>
        <w:spacing w:after="0" w:line="240" w:lineRule="auto"/>
        <w:rPr>
          <w:rFonts w:ascii="Times New Roman" w:hAnsi="Times New Roman"/>
          <w:noProof/>
          <w:lang w:val="de-DE"/>
        </w:rPr>
      </w:pPr>
      <w:r w:rsidRPr="004B2147">
        <w:rPr>
          <w:rFonts w:ascii="Times New Roman" w:hAnsi="Times New Roman"/>
          <w:noProof/>
          <w:lang w:val="de-DE"/>
        </w:rPr>
        <w:t>székhelye: 2462 Martonvásár, Szent László út 2.</w:t>
      </w:r>
    </w:p>
    <w:p w:rsidR="004B2147" w:rsidRPr="004B2147" w:rsidRDefault="004B2147" w:rsidP="004B2147">
      <w:pPr>
        <w:tabs>
          <w:tab w:val="right" w:leader="dot" w:pos="6390"/>
        </w:tabs>
        <w:spacing w:after="0" w:line="240" w:lineRule="auto"/>
        <w:rPr>
          <w:rFonts w:ascii="Times New Roman" w:hAnsi="Times New Roman"/>
          <w:noProof/>
          <w:lang w:val="de-DE"/>
        </w:rPr>
      </w:pPr>
      <w:r w:rsidRPr="004B2147">
        <w:rPr>
          <w:rFonts w:ascii="Times New Roman" w:hAnsi="Times New Roman"/>
          <w:noProof/>
          <w:lang w:val="de-DE"/>
        </w:rPr>
        <w:t xml:space="preserve">cégjegyzékszáma: </w:t>
      </w:r>
      <w:r w:rsidRPr="004B2147">
        <w:rPr>
          <w:rFonts w:ascii="Times New Roman" w:hAnsi="Times New Roman"/>
          <w:color w:val="333333"/>
          <w:shd w:val="clear" w:color="auto" w:fill="FFFFFF"/>
        </w:rPr>
        <w:t>07-09-024940</w:t>
      </w:r>
    </w:p>
    <w:p w:rsidR="004B2147" w:rsidRPr="004B2147" w:rsidRDefault="004B2147" w:rsidP="004B2147">
      <w:pPr>
        <w:tabs>
          <w:tab w:val="right" w:leader="dot" w:pos="6390"/>
        </w:tabs>
        <w:spacing w:after="0" w:line="240" w:lineRule="auto"/>
        <w:rPr>
          <w:rFonts w:ascii="Times New Roman" w:hAnsi="Times New Roman"/>
          <w:noProof/>
          <w:lang w:val="de-DE"/>
        </w:rPr>
      </w:pPr>
      <w:r w:rsidRPr="004B2147">
        <w:rPr>
          <w:rFonts w:ascii="Times New Roman" w:hAnsi="Times New Roman"/>
          <w:noProof/>
          <w:lang w:val="de-DE"/>
        </w:rPr>
        <w:t xml:space="preserve">adószáma: </w:t>
      </w:r>
      <w:r w:rsidRPr="004B2147">
        <w:rPr>
          <w:rFonts w:ascii="Times New Roman" w:hAnsi="Times New Roman"/>
          <w:color w:val="333333"/>
          <w:shd w:val="clear" w:color="auto" w:fill="FFFFFF"/>
        </w:rPr>
        <w:t>24901084-2-07</w:t>
      </w:r>
    </w:p>
    <w:p w:rsidR="002467AF" w:rsidRPr="002467AF" w:rsidRDefault="002467AF" w:rsidP="002467AF">
      <w:pPr>
        <w:tabs>
          <w:tab w:val="right" w:leader="dot" w:pos="6390"/>
        </w:tabs>
        <w:spacing w:after="0" w:line="240" w:lineRule="auto"/>
        <w:rPr>
          <w:rFonts w:ascii="Times New Roman" w:hAnsi="Times New Roman"/>
        </w:rPr>
      </w:pPr>
      <w:r w:rsidRPr="002467AF">
        <w:rPr>
          <w:rFonts w:ascii="Times New Roman" w:hAnsi="Times New Roman"/>
          <w:noProof/>
          <w:highlight w:val="yellow"/>
          <w:lang w:val="de-DE"/>
        </w:rPr>
        <w:t xml:space="preserve">bankszámlaszáma: </w:t>
      </w:r>
      <w:r w:rsidRPr="002467AF">
        <w:rPr>
          <w:rFonts w:ascii="Times New Roman" w:hAnsi="Times New Roman"/>
          <w:highlight w:val="yellow"/>
        </w:rPr>
        <w:t>57800040-10031810</w:t>
      </w:r>
    </w:p>
    <w:p w:rsidR="002467AF" w:rsidRPr="002467AF" w:rsidRDefault="002467AF" w:rsidP="002467AF">
      <w:pPr>
        <w:tabs>
          <w:tab w:val="right" w:leader="dot" w:pos="6390"/>
        </w:tabs>
        <w:spacing w:after="0" w:line="240" w:lineRule="auto"/>
        <w:rPr>
          <w:rFonts w:ascii="Times New Roman" w:hAnsi="Times New Roman"/>
          <w:noProof/>
          <w:lang w:val="de-DE"/>
        </w:rPr>
      </w:pPr>
      <w:r w:rsidRPr="002467AF">
        <w:rPr>
          <w:rFonts w:ascii="Times New Roman" w:hAnsi="Times New Roman"/>
          <w:noProof/>
          <w:lang w:val="de-DE"/>
        </w:rPr>
        <w:t xml:space="preserve">mint </w:t>
      </w:r>
      <w:r w:rsidRPr="002467AF">
        <w:rPr>
          <w:rFonts w:ascii="Times New Roman" w:hAnsi="Times New Roman"/>
          <w:b/>
          <w:noProof/>
          <w:lang w:val="de-DE"/>
        </w:rPr>
        <w:t>Közszolgáltató</w:t>
      </w:r>
      <w:r w:rsidRPr="002467AF">
        <w:rPr>
          <w:rFonts w:ascii="Times New Roman" w:hAnsi="Times New Roman"/>
          <w:noProof/>
          <w:lang w:val="de-DE"/>
        </w:rPr>
        <w:t xml:space="preserve"> (a továbbiakban: Közszolgáltató)</w:t>
      </w:r>
      <w:r>
        <w:rPr>
          <w:rFonts w:ascii="Times New Roman" w:hAnsi="Times New Roman"/>
          <w:noProof/>
          <w:lang w:val="de-DE"/>
        </w:rPr>
        <w:t>, (a továbbiakban együttesen: Felek)</w:t>
      </w:r>
      <w:r w:rsidRPr="002467AF">
        <w:rPr>
          <w:rFonts w:ascii="Times New Roman" w:hAnsi="Times New Roman"/>
          <w:noProof/>
          <w:lang w:val="de-DE"/>
        </w:rPr>
        <w:t xml:space="preserve"> között a következők szerint:</w:t>
      </w:r>
    </w:p>
    <w:p w:rsidR="002467AF" w:rsidRPr="008E5214" w:rsidRDefault="002467AF" w:rsidP="002467AF">
      <w:pPr>
        <w:spacing w:after="0" w:line="240" w:lineRule="auto"/>
        <w:jc w:val="both"/>
        <w:rPr>
          <w:rFonts w:ascii="Times New Roman" w:hAnsi="Times New Roman"/>
          <w:szCs w:val="24"/>
        </w:rPr>
      </w:pPr>
    </w:p>
    <w:p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Előzmények</w:t>
      </w:r>
    </w:p>
    <w:p w:rsidR="002467AF" w:rsidRDefault="002467AF" w:rsidP="002467AF">
      <w:pPr>
        <w:numPr>
          <w:ilvl w:val="0"/>
          <w:numId w:val="2"/>
        </w:numPr>
        <w:tabs>
          <w:tab w:val="clear" w:pos="360"/>
          <w:tab w:val="num" w:pos="284"/>
          <w:tab w:val="left" w:pos="1701"/>
        </w:tabs>
        <w:spacing w:after="0" w:line="240" w:lineRule="auto"/>
        <w:ind w:left="0" w:firstLine="0"/>
        <w:jc w:val="both"/>
        <w:rPr>
          <w:rFonts w:ascii="Times New Roman" w:hAnsi="Times New Roman"/>
          <w:szCs w:val="24"/>
        </w:rPr>
      </w:pPr>
      <w:r>
        <w:rPr>
          <w:rFonts w:ascii="Times New Roman" w:hAnsi="Times New Roman"/>
          <w:szCs w:val="24"/>
        </w:rPr>
        <w:t>S</w:t>
      </w:r>
      <w:r w:rsidRPr="008E5214">
        <w:rPr>
          <w:rFonts w:ascii="Times New Roman" w:hAnsi="Times New Roman"/>
          <w:szCs w:val="24"/>
        </w:rPr>
        <w:t xml:space="preserve">zerződő Felek rögzítik, hogy az Önkormányzat a számára a Magyarország helyi önkormányzatairól szóló 2011. évi CLXXXIX. törvény </w:t>
      </w:r>
      <w:r>
        <w:rPr>
          <w:rFonts w:ascii="Times New Roman" w:hAnsi="Times New Roman"/>
          <w:szCs w:val="24"/>
        </w:rPr>
        <w:t xml:space="preserve">(a továbbiakban: Mötv.) </w:t>
      </w:r>
      <w:r w:rsidRPr="008E5214">
        <w:rPr>
          <w:rFonts w:ascii="Times New Roman" w:hAnsi="Times New Roman"/>
          <w:szCs w:val="24"/>
        </w:rPr>
        <w:t>13. § (1) bekezdés 15. pontjában, valamint a sportról szóló 2004. évi I. törvény (a továbbiakban: sporttörvény) 55. § (1)-(2) és (6) bekezdéseiben rögzített kötelező feladat (a továbbiakban: közszolgáltatási kötelezettség) ellátásáról részben jelen szerződésben gondoskodik.</w:t>
      </w:r>
      <w:r>
        <w:rPr>
          <w:rFonts w:ascii="Times New Roman" w:hAnsi="Times New Roman"/>
          <w:szCs w:val="24"/>
        </w:rPr>
        <w:t xml:space="preserve"> </w:t>
      </w:r>
      <w:r w:rsidR="00AD3196" w:rsidRPr="00AD3196">
        <w:rPr>
          <w:rFonts w:ascii="Times New Roman" w:hAnsi="Times New Roman"/>
          <w:noProof/>
          <w:lang w:val="de-DE"/>
        </w:rPr>
        <w:t>Önkormányzat …./2020. (….) határozatával a kizárólagos tulajdonában lévő Martongazda Nonprofit gazdasági társaság MartonSport Nonprofit gazdasági társaságba történő beolvadásáról határozott, a jogutód cég névváltozásával,</w:t>
      </w:r>
      <w:r w:rsidR="00AD3196">
        <w:rPr>
          <w:noProof/>
          <w:lang w:val="de-DE"/>
        </w:rPr>
        <w:t xml:space="preserve"> </w:t>
      </w:r>
      <w:r w:rsidR="00AD3196" w:rsidRPr="00AD3196">
        <w:rPr>
          <w:rFonts w:ascii="Times New Roman" w:hAnsi="Times New Roman"/>
          <w:noProof/>
          <w:lang w:val="de-DE"/>
        </w:rPr>
        <w:t xml:space="preserve">ezért </w:t>
      </w:r>
      <w:r>
        <w:rPr>
          <w:rFonts w:ascii="Times New Roman" w:hAnsi="Times New Roman"/>
          <w:szCs w:val="24"/>
        </w:rPr>
        <w:t>Felek</w:t>
      </w:r>
      <w:r w:rsidR="00AD3196">
        <w:rPr>
          <w:rFonts w:ascii="Times New Roman" w:hAnsi="Times New Roman"/>
          <w:szCs w:val="24"/>
        </w:rPr>
        <w:t xml:space="preserve"> (jogelőd)</w:t>
      </w:r>
      <w:r>
        <w:rPr>
          <w:rFonts w:ascii="Times New Roman" w:hAnsi="Times New Roman"/>
          <w:szCs w:val="24"/>
        </w:rPr>
        <w:t xml:space="preserve"> között e feladatok ellátására 2016. július 15-én közszolgáltatási szerződés jött létre, melyet Felek jelen szerződéssel felülvizsgálnak</w:t>
      </w:r>
      <w:r w:rsidR="008E0F31">
        <w:rPr>
          <w:rFonts w:ascii="Times New Roman" w:hAnsi="Times New Roman"/>
          <w:szCs w:val="24"/>
        </w:rPr>
        <w:t xml:space="preserve">, és aláírásával egységes szerkezetben elfogadják annak módosítását. </w:t>
      </w:r>
    </w:p>
    <w:p w:rsidR="008E0F31" w:rsidRDefault="008E0F31" w:rsidP="008E0F31">
      <w:pPr>
        <w:tabs>
          <w:tab w:val="left" w:pos="1701"/>
        </w:tabs>
        <w:spacing w:after="0" w:line="240" w:lineRule="auto"/>
        <w:jc w:val="both"/>
        <w:rPr>
          <w:rFonts w:ascii="Times New Roman" w:hAnsi="Times New Roman"/>
          <w:szCs w:val="24"/>
        </w:rPr>
      </w:pPr>
    </w:p>
    <w:p w:rsidR="002467AF" w:rsidRPr="002207D8" w:rsidRDefault="002467AF" w:rsidP="002467AF">
      <w:pPr>
        <w:numPr>
          <w:ilvl w:val="0"/>
          <w:numId w:val="2"/>
        </w:numPr>
        <w:tabs>
          <w:tab w:val="clear" w:pos="360"/>
          <w:tab w:val="num" w:pos="284"/>
          <w:tab w:val="left" w:pos="1701"/>
        </w:tabs>
        <w:spacing w:after="0" w:line="240" w:lineRule="auto"/>
        <w:ind w:left="0" w:firstLine="0"/>
        <w:jc w:val="both"/>
        <w:rPr>
          <w:rFonts w:ascii="Times New Roman" w:hAnsi="Times New Roman"/>
          <w:szCs w:val="24"/>
        </w:rPr>
      </w:pPr>
      <w:r w:rsidRPr="002207D8">
        <w:rPr>
          <w:rFonts w:ascii="Times New Roman" w:hAnsi="Times New Roman"/>
          <w:szCs w:val="24"/>
        </w:rPr>
        <w:t xml:space="preserve">E közszolgáltatási feladat nem minősül általános gazdasági érdekű szolgáltatásnak. </w:t>
      </w:r>
    </w:p>
    <w:p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rsidR="002467AF" w:rsidRPr="00AF7813"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szCs w:val="24"/>
        </w:rPr>
      </w:pPr>
      <w:r w:rsidRPr="00AF7813">
        <w:rPr>
          <w:rFonts w:ascii="Times New Roman" w:hAnsi="Times New Roman"/>
          <w:b/>
          <w:szCs w:val="24"/>
        </w:rPr>
        <w:t>Felek nyilatkozatai</w:t>
      </w:r>
    </w:p>
    <w:p w:rsidR="002467AF" w:rsidRPr="008E5214" w:rsidRDefault="002467AF" w:rsidP="002467AF">
      <w:pPr>
        <w:numPr>
          <w:ilvl w:val="1"/>
          <w:numId w:val="3"/>
        </w:numPr>
        <w:tabs>
          <w:tab w:val="clear" w:pos="1440"/>
          <w:tab w:val="left" w:pos="0"/>
          <w:tab w:val="left" w:pos="567"/>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Közszolgáltató a szerződés keltének napján az alábbi nyilatkozatokat teszi:</w:t>
      </w:r>
    </w:p>
    <w:p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Közszolgáltató a magyar jogszabályok szerint létrejött, bejegyzett, az Önkormányzat 100 %-os tulajdonában álló nonprofit gazdasági társaság, önálló jogi személy, ügyletkötési képessége korlátozva nincs;</w:t>
      </w:r>
    </w:p>
    <w:p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Közszolgáltatónak a szerződésben vállalt kötelezettségei jogszerűek, érvényesek és kötelező erejűek;</w:t>
      </w:r>
    </w:p>
    <w:p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szerződés Közszolgáltató általi aláírása és az abban foglalt jogok Közszolgáltató általi gyakorlása, illetve kötelezettségek Közszolgáltató általi teljesítése nincs ellentétben a Közszolgáltató alapító okiratával, a Közszolgáltató működésére vonatkozó jogszabályokkal és semmilyen, a Közszolgáltató tekintetében kötelező érvényű megállapodással úgy, hogy az veszélyeztetné a közszolgáltatási kötelezettség teljesítését;</w:t>
      </w:r>
    </w:p>
    <w:p w:rsidR="00AF7813" w:rsidRPr="006D58AF" w:rsidRDefault="00AF7813" w:rsidP="00AF7813">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6D58AF">
        <w:rPr>
          <w:rFonts w:ascii="Times New Roman" w:hAnsi="Times New Roman"/>
        </w:rPr>
        <w:t>Közszolgáltató vállalja, hogy a</w:t>
      </w:r>
      <w:r>
        <w:rPr>
          <w:rFonts w:ascii="Times New Roman" w:hAnsi="Times New Roman"/>
        </w:rPr>
        <w:t xml:space="preserve"> jelen szerződés </w:t>
      </w:r>
      <w:r w:rsidRPr="006D58AF">
        <w:rPr>
          <w:rFonts w:ascii="Times New Roman" w:hAnsi="Times New Roman"/>
        </w:rPr>
        <w:t>keretében has</w:t>
      </w:r>
      <w:r>
        <w:rPr>
          <w:rFonts w:ascii="Times New Roman" w:hAnsi="Times New Roman"/>
        </w:rPr>
        <w:t>z</w:t>
      </w:r>
      <w:r w:rsidRPr="006D58AF">
        <w:rPr>
          <w:rFonts w:ascii="Times New Roman" w:hAnsi="Times New Roman"/>
        </w:rPr>
        <w:t>nálatába adott önkormányzati tulajdonú épületeket, helyiségeket, tárgyakat és felszereléseket rendeltetésszerűen használja, állagát megóvja, és a szerződés lejáratakor vagy megszűntekor, ezeket rendeltetésre alkalmas és működőképes állapotban visszaadja;</w:t>
      </w:r>
    </w:p>
    <w:p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lastRenderedPageBreak/>
        <w:t xml:space="preserve">a Közszolgáltató </w:t>
      </w:r>
      <w:r>
        <w:rPr>
          <w:rFonts w:ascii="Times New Roman" w:hAnsi="Times New Roman"/>
          <w:szCs w:val="24"/>
        </w:rPr>
        <w:t>beszerez</w:t>
      </w:r>
      <w:r w:rsidRPr="008E5214">
        <w:rPr>
          <w:rFonts w:ascii="Times New Roman" w:hAnsi="Times New Roman"/>
          <w:szCs w:val="24"/>
        </w:rPr>
        <w:t xml:space="preserve"> minden olyan, jogszabály által előírt engedéllyel, amely a közszolgáltatási tevékenység folytatásához szükséges;</w:t>
      </w:r>
    </w:p>
    <w:p w:rsidR="002467AF" w:rsidRPr="008E5214"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 xml:space="preserve">a Közszolgáltató </w:t>
      </w:r>
      <w:r>
        <w:rPr>
          <w:rFonts w:ascii="Times New Roman" w:hAnsi="Times New Roman"/>
          <w:szCs w:val="24"/>
        </w:rPr>
        <w:t>gondoskodik</w:t>
      </w:r>
      <w:r w:rsidRPr="008E5214">
        <w:rPr>
          <w:rFonts w:ascii="Times New Roman" w:hAnsi="Times New Roman"/>
          <w:szCs w:val="24"/>
        </w:rPr>
        <w:t xml:space="preserve"> a közszolgáltatási kötelezettség teljesítéséhez szükséges személyi és tárgyi feltételek</w:t>
      </w:r>
      <w:r>
        <w:rPr>
          <w:rFonts w:ascii="Times New Roman" w:hAnsi="Times New Roman"/>
          <w:szCs w:val="24"/>
        </w:rPr>
        <w:t>ről</w:t>
      </w:r>
      <w:r w:rsidRPr="008E5214">
        <w:rPr>
          <w:rFonts w:ascii="Times New Roman" w:hAnsi="Times New Roman"/>
          <w:szCs w:val="24"/>
        </w:rPr>
        <w:t>;</w:t>
      </w:r>
    </w:p>
    <w:p w:rsidR="002467AF" w:rsidRDefault="002467AF" w:rsidP="002467AF">
      <w:pPr>
        <w:numPr>
          <w:ilvl w:val="0"/>
          <w:numId w:val="9"/>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Közszolgáltató ellen nincs folyamatban olyan bírósági vagy közigazgatási eljárás, amely kedvezőtlen elbírálás esetén veszélyeztetné a közszolgáltatási kötelezettség ellátását, ide nem értve a cégbíróság előtti bejegyzési eljárást, amelynek eredménytelensége esetén jelen szerződés automatikusan hatályát veszti.</w:t>
      </w:r>
    </w:p>
    <w:p w:rsidR="002467AF" w:rsidRPr="002207D8" w:rsidRDefault="002467AF" w:rsidP="002467AF">
      <w:pPr>
        <w:tabs>
          <w:tab w:val="left" w:pos="0"/>
          <w:tab w:val="left" w:pos="567"/>
          <w:tab w:val="left" w:pos="1134"/>
          <w:tab w:val="left" w:pos="1701"/>
        </w:tabs>
        <w:spacing w:after="0" w:line="240" w:lineRule="auto"/>
        <w:jc w:val="both"/>
        <w:rPr>
          <w:rFonts w:ascii="Times New Roman" w:hAnsi="Times New Roman"/>
          <w:szCs w:val="24"/>
        </w:rPr>
      </w:pPr>
      <w:r>
        <w:rPr>
          <w:rFonts w:ascii="Times New Roman" w:hAnsi="Times New Roman"/>
          <w:szCs w:val="24"/>
        </w:rPr>
        <w:tab/>
        <w:t>2)</w:t>
      </w:r>
      <w:r>
        <w:rPr>
          <w:rFonts w:ascii="Times New Roman" w:hAnsi="Times New Roman"/>
          <w:szCs w:val="24"/>
        </w:rPr>
        <w:tab/>
      </w:r>
      <w:r w:rsidRPr="002207D8">
        <w:rPr>
          <w:rFonts w:ascii="Times New Roman" w:hAnsi="Times New Roman"/>
          <w:szCs w:val="24"/>
        </w:rPr>
        <w:t>Önkormányzat a szerződés keltének napján az alábbi nyilatkozatokat teszi:</w:t>
      </w:r>
    </w:p>
    <w:p w:rsidR="002467AF" w:rsidRPr="008E5214" w:rsidRDefault="002467AF" w:rsidP="002467AF">
      <w:pPr>
        <w:numPr>
          <w:ilvl w:val="0"/>
          <w:numId w:val="1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Önkormányzat belföldi önkormányzat, ügyletkötési képessége korlátozva nincs;</w:t>
      </w:r>
    </w:p>
    <w:p w:rsidR="002467AF" w:rsidRPr="008E5214" w:rsidRDefault="002467AF" w:rsidP="002467AF">
      <w:pPr>
        <w:numPr>
          <w:ilvl w:val="0"/>
          <w:numId w:val="1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az Önkormányzat szerződésben vállalt kötelezettségei jogszerűek, érvényesek és kötelező erejűek;</w:t>
      </w:r>
    </w:p>
    <w:p w:rsidR="002467AF" w:rsidRPr="008E5214" w:rsidRDefault="002467AF" w:rsidP="002467AF">
      <w:pPr>
        <w:numPr>
          <w:ilvl w:val="0"/>
          <w:numId w:val="1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szerződés Önkormányzat általi aláírása és az abban foglalt jogok Önkormányzat általi gyakorlása, illetve kötelezettségek Önkormányzat általi teljesítése nincs ellentétben az Önkormányzat szervezeti és működési szabályzatával és az Önkormányzatra vonatkozó jogszabályokkal úgy, hogy az veszélyeztetné a közszolgáltatás ellentételezésének teljesítését.</w:t>
      </w:r>
    </w:p>
    <w:p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szerződés tárgya: a közszolgáltatási kötelezettség</w:t>
      </w:r>
    </w:p>
    <w:p w:rsidR="002467AF" w:rsidRDefault="002467AF" w:rsidP="002467AF">
      <w:pPr>
        <w:numPr>
          <w:ilvl w:val="1"/>
          <w:numId w:val="1"/>
        </w:numPr>
        <w:tabs>
          <w:tab w:val="clear" w:pos="1440"/>
          <w:tab w:val="left" w:pos="0"/>
          <w:tab w:val="left" w:pos="567"/>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w:t>
      </w:r>
      <w:r>
        <w:rPr>
          <w:rFonts w:ascii="Times New Roman" w:hAnsi="Times New Roman"/>
          <w:szCs w:val="24"/>
        </w:rPr>
        <w:t>z Mötv. és a</w:t>
      </w:r>
      <w:r w:rsidRPr="008E5214">
        <w:rPr>
          <w:rFonts w:ascii="Times New Roman" w:hAnsi="Times New Roman"/>
          <w:szCs w:val="24"/>
        </w:rPr>
        <w:t xml:space="preserve"> sporttörvény alapján az Önkormányzat a helyi sporttal kapcsolatos feladatok ellátásá</w:t>
      </w:r>
      <w:r>
        <w:rPr>
          <w:rFonts w:ascii="Times New Roman" w:hAnsi="Times New Roman"/>
          <w:szCs w:val="24"/>
        </w:rPr>
        <w:t xml:space="preserve">ról, a helyi </w:t>
      </w:r>
      <w:r w:rsidRPr="008E5214">
        <w:rPr>
          <w:rFonts w:ascii="Times New Roman" w:hAnsi="Times New Roman"/>
          <w:szCs w:val="24"/>
        </w:rPr>
        <w:t>sport szervezésével és támo</w:t>
      </w:r>
      <w:r>
        <w:rPr>
          <w:rFonts w:ascii="Times New Roman" w:hAnsi="Times New Roman"/>
          <w:szCs w:val="24"/>
        </w:rPr>
        <w:t>gatásával kapcsolatos feladatairól</w:t>
      </w:r>
      <w:r w:rsidRPr="008E5214">
        <w:rPr>
          <w:rFonts w:ascii="Times New Roman" w:hAnsi="Times New Roman"/>
          <w:szCs w:val="24"/>
        </w:rPr>
        <w:t>, illet</w:t>
      </w:r>
      <w:r>
        <w:rPr>
          <w:rFonts w:ascii="Times New Roman" w:hAnsi="Times New Roman"/>
          <w:szCs w:val="24"/>
        </w:rPr>
        <w:t>őleg azok ellátásának</w:t>
      </w:r>
      <w:r w:rsidRPr="008E5214">
        <w:rPr>
          <w:rFonts w:ascii="Times New Roman" w:hAnsi="Times New Roman"/>
          <w:szCs w:val="24"/>
        </w:rPr>
        <w:t xml:space="preserve"> konkrét formá</w:t>
      </w:r>
      <w:r>
        <w:rPr>
          <w:rFonts w:ascii="Times New Roman" w:hAnsi="Times New Roman"/>
          <w:szCs w:val="24"/>
        </w:rPr>
        <w:t xml:space="preserve">járól, módjáról és mértékéről, </w:t>
      </w:r>
      <w:r w:rsidRPr="008E5214">
        <w:rPr>
          <w:rFonts w:ascii="Times New Roman" w:hAnsi="Times New Roman"/>
          <w:szCs w:val="24"/>
        </w:rPr>
        <w:t xml:space="preserve">a sport hosszú távú fejlesztési céljainak megfelelő helyi sportkoncepciót fogadott el </w:t>
      </w:r>
      <w:r>
        <w:rPr>
          <w:rFonts w:ascii="Times New Roman" w:hAnsi="Times New Roman"/>
          <w:szCs w:val="24"/>
        </w:rPr>
        <w:t>46/2011. (III.29.)</w:t>
      </w:r>
      <w:r w:rsidRPr="008E5214">
        <w:rPr>
          <w:rFonts w:ascii="Times New Roman" w:hAnsi="Times New Roman"/>
          <w:szCs w:val="24"/>
        </w:rPr>
        <w:t xml:space="preserve"> határozatával, amelyben megfogalmazásra kerültek a törvényi kötelezettség teljesítése érdekében megvalósítandó önkormányzati feladatok.</w:t>
      </w:r>
      <w:r>
        <w:rPr>
          <w:rFonts w:ascii="Times New Roman" w:hAnsi="Times New Roman"/>
          <w:szCs w:val="24"/>
        </w:rPr>
        <w:t xml:space="preserve"> Ennek keretében - az Önkormányzat sport-koncepcionális céljait tekintve – a 2) – 4) pont szerinti célterületek és kapcsolódóan meghatározott feladatok képezik jelen szerződés, egyben a közszolgáltatás tárgyát. </w:t>
      </w:r>
    </w:p>
    <w:p w:rsidR="002467AF" w:rsidRPr="00BD1E31" w:rsidRDefault="002467AF" w:rsidP="002467AF">
      <w:pPr>
        <w:numPr>
          <w:ilvl w:val="0"/>
          <w:numId w:val="23"/>
        </w:numPr>
        <w:tabs>
          <w:tab w:val="left" w:pos="0"/>
          <w:tab w:val="left" w:pos="567"/>
          <w:tab w:val="left" w:pos="1701"/>
        </w:tabs>
        <w:spacing w:after="0" w:line="240" w:lineRule="auto"/>
        <w:ind w:left="1701" w:hanging="567"/>
        <w:jc w:val="both"/>
        <w:rPr>
          <w:rFonts w:ascii="Times New Roman" w:hAnsi="Times New Roman"/>
          <w:szCs w:val="24"/>
        </w:rPr>
      </w:pPr>
      <w:r w:rsidRPr="00BD1E31">
        <w:rPr>
          <w:rFonts w:ascii="Times New Roman" w:hAnsi="Times New Roman"/>
        </w:rPr>
        <w:t>Az Önkormányzat az Mötv. jelen szerződés I. 1) pontjában hivatkozott szakaszában foglalt közszolgáltatási alapfeladataival kapcsolatos kötelezettségek teljesítésére és jogosultságok gyakorlására - a jelen szerződésben meghatározott feltételekkel a Közszolgáltatót jelöli ki.</w:t>
      </w:r>
    </w:p>
    <w:p w:rsidR="002467AF" w:rsidRPr="00F315E0" w:rsidRDefault="002467AF" w:rsidP="002467AF">
      <w:pPr>
        <w:numPr>
          <w:ilvl w:val="0"/>
          <w:numId w:val="23"/>
        </w:numPr>
        <w:tabs>
          <w:tab w:val="left" w:pos="0"/>
          <w:tab w:val="left" w:pos="567"/>
          <w:tab w:val="left" w:pos="1701"/>
        </w:tabs>
        <w:spacing w:after="0" w:line="240" w:lineRule="auto"/>
        <w:ind w:left="1701" w:hanging="567"/>
        <w:jc w:val="both"/>
        <w:rPr>
          <w:rFonts w:ascii="Times New Roman" w:hAnsi="Times New Roman"/>
          <w:szCs w:val="24"/>
        </w:rPr>
      </w:pPr>
      <w:r w:rsidRPr="00F315E0">
        <w:rPr>
          <w:rFonts w:ascii="Times New Roman" w:hAnsi="Times New Roman"/>
        </w:rPr>
        <w:t>Közszolgáltató kijelenti, hogy a jelen szerződés és annak aláírása társasági és képviseleti cégszabályait, illetve tudomása szerint harmadik felekkel szemben vállalt kötelezettségeit nem sérti, továbbá megfelel a helyi közszolgáltatás ellátására való jogosultság jogszabályi feltételeinek</w:t>
      </w:r>
      <w:r>
        <w:rPr>
          <w:rFonts w:ascii="Times New Roman" w:hAnsi="Times New Roman"/>
        </w:rPr>
        <w:t>, melyre tekintettel a feladat ellátását vállalja, a közszolgáltatási szerződést jelen szerződésben meghatározott feltételekkel megköti</w:t>
      </w:r>
      <w:r w:rsidRPr="00F315E0">
        <w:rPr>
          <w:rFonts w:ascii="Times New Roman" w:hAnsi="Times New Roman"/>
        </w:rPr>
        <w:t>.</w:t>
      </w:r>
    </w:p>
    <w:p w:rsidR="002467AF" w:rsidRPr="00F315E0" w:rsidRDefault="002467AF" w:rsidP="002467AF">
      <w:pPr>
        <w:numPr>
          <w:ilvl w:val="1"/>
          <w:numId w:val="1"/>
        </w:numPr>
        <w:tabs>
          <w:tab w:val="clear" w:pos="1440"/>
          <w:tab w:val="left" w:pos="0"/>
          <w:tab w:val="left" w:pos="567"/>
          <w:tab w:val="num" w:pos="1134"/>
          <w:tab w:val="left" w:pos="1701"/>
        </w:tabs>
        <w:spacing w:after="0" w:line="240" w:lineRule="auto"/>
        <w:ind w:left="1134" w:hanging="567"/>
        <w:jc w:val="both"/>
        <w:rPr>
          <w:rFonts w:ascii="Times New Roman" w:hAnsi="Times New Roman"/>
          <w:szCs w:val="24"/>
        </w:rPr>
      </w:pPr>
      <w:r w:rsidRPr="00F315E0">
        <w:rPr>
          <w:rFonts w:ascii="Times New Roman" w:hAnsi="Times New Roman"/>
          <w:szCs w:val="24"/>
        </w:rPr>
        <w:t>Sportszakmai, városi sportreferensi feladatok:</w:t>
      </w:r>
    </w:p>
    <w:p w:rsidR="002467AF" w:rsidRPr="00633F6F" w:rsidRDefault="002467AF" w:rsidP="002467AF">
      <w:pPr>
        <w:pStyle w:val="Norml0"/>
        <w:numPr>
          <w:ilvl w:val="0"/>
          <w:numId w:val="22"/>
        </w:numPr>
        <w:tabs>
          <w:tab w:val="left" w:pos="1701"/>
        </w:tabs>
        <w:ind w:left="1701" w:hanging="567"/>
        <w:rPr>
          <w:rFonts w:ascii="Times New Roman" w:hAnsi="Times New Roman"/>
        </w:rPr>
      </w:pPr>
      <w:r>
        <w:rPr>
          <w:rFonts w:ascii="Times New Roman" w:hAnsi="Times New Roman"/>
        </w:rPr>
        <w:t xml:space="preserve">közreműködés </w:t>
      </w:r>
      <w:r w:rsidRPr="00633F6F">
        <w:rPr>
          <w:rFonts w:ascii="Times New Roman" w:hAnsi="Times New Roman"/>
        </w:rPr>
        <w:t xml:space="preserve">a </w:t>
      </w:r>
      <w:r>
        <w:rPr>
          <w:rFonts w:ascii="Times New Roman" w:hAnsi="Times New Roman"/>
        </w:rPr>
        <w:t>szervezett sportolás alapjainak biztosításában,</w:t>
      </w:r>
      <w:r w:rsidRPr="00633F6F">
        <w:rPr>
          <w:rFonts w:ascii="Times New Roman" w:hAnsi="Times New Roman"/>
        </w:rPr>
        <w:t xml:space="preserve"> </w:t>
      </w:r>
      <w:r>
        <w:rPr>
          <w:rFonts w:ascii="Times New Roman" w:hAnsi="Times New Roman"/>
        </w:rPr>
        <w:t xml:space="preserve">saját szervezésben és </w:t>
      </w:r>
      <w:r w:rsidRPr="00633F6F">
        <w:rPr>
          <w:rFonts w:ascii="Times New Roman" w:hAnsi="Times New Roman"/>
        </w:rPr>
        <w:t>a helyi egyesületeken keresztül,</w:t>
      </w:r>
    </w:p>
    <w:p w:rsidR="002467AF" w:rsidRPr="00633F6F" w:rsidRDefault="002467AF" w:rsidP="002467AF">
      <w:pPr>
        <w:pStyle w:val="Norml0"/>
        <w:numPr>
          <w:ilvl w:val="0"/>
          <w:numId w:val="22"/>
        </w:numPr>
        <w:tabs>
          <w:tab w:val="left" w:pos="1701"/>
        </w:tabs>
        <w:ind w:left="1701" w:hanging="567"/>
        <w:rPr>
          <w:rFonts w:ascii="Times New Roman" w:hAnsi="Times New Roman"/>
        </w:rPr>
      </w:pPr>
      <w:r w:rsidRPr="00633F6F">
        <w:rPr>
          <w:rFonts w:ascii="Times New Roman" w:hAnsi="Times New Roman"/>
        </w:rPr>
        <w:t xml:space="preserve">a tömegsport lehetőségének </w:t>
      </w:r>
      <w:r>
        <w:rPr>
          <w:rFonts w:ascii="Times New Roman" w:hAnsi="Times New Roman"/>
        </w:rPr>
        <w:t>színesítése, közreműködés</w:t>
      </w:r>
      <w:r w:rsidRPr="00633F6F">
        <w:rPr>
          <w:rFonts w:ascii="Times New Roman" w:hAnsi="Times New Roman"/>
        </w:rPr>
        <w:t xml:space="preserve"> </w:t>
      </w:r>
      <w:r>
        <w:rPr>
          <w:rFonts w:ascii="Times New Roman" w:hAnsi="Times New Roman"/>
        </w:rPr>
        <w:t xml:space="preserve">annak </w:t>
      </w:r>
      <w:r w:rsidRPr="00633F6F">
        <w:rPr>
          <w:rFonts w:ascii="Times New Roman" w:hAnsi="Times New Roman"/>
        </w:rPr>
        <w:t>biztosítás</w:t>
      </w:r>
      <w:r>
        <w:rPr>
          <w:rFonts w:ascii="Times New Roman" w:hAnsi="Times New Roman"/>
        </w:rPr>
        <w:t>ában,</w:t>
      </w:r>
      <w:r w:rsidRPr="00633F6F">
        <w:rPr>
          <w:rFonts w:ascii="Times New Roman" w:hAnsi="Times New Roman"/>
        </w:rPr>
        <w:t xml:space="preserve"> a lakosság minél szélesebb körű bevonásával,</w:t>
      </w:r>
      <w:r>
        <w:rPr>
          <w:rFonts w:ascii="Times New Roman" w:hAnsi="Times New Roman"/>
        </w:rPr>
        <w:t xml:space="preserve"> tájékoztatásával,</w:t>
      </w:r>
    </w:p>
    <w:p w:rsidR="002467AF" w:rsidRPr="00633F6F" w:rsidRDefault="002467AF" w:rsidP="002467AF">
      <w:pPr>
        <w:pStyle w:val="Norml0"/>
        <w:numPr>
          <w:ilvl w:val="0"/>
          <w:numId w:val="22"/>
        </w:numPr>
        <w:tabs>
          <w:tab w:val="left" w:pos="1701"/>
        </w:tabs>
        <w:ind w:left="1701" w:hanging="567"/>
        <w:rPr>
          <w:rFonts w:ascii="Times New Roman" w:hAnsi="Times New Roman"/>
        </w:rPr>
      </w:pPr>
      <w:r>
        <w:rPr>
          <w:rFonts w:ascii="Times New Roman" w:hAnsi="Times New Roman"/>
        </w:rPr>
        <w:t xml:space="preserve">közreműködés </w:t>
      </w:r>
      <w:r w:rsidRPr="00633F6F">
        <w:rPr>
          <w:rFonts w:ascii="Times New Roman" w:hAnsi="Times New Roman"/>
        </w:rPr>
        <w:t xml:space="preserve">a </w:t>
      </w:r>
      <w:r>
        <w:rPr>
          <w:rFonts w:ascii="Times New Roman" w:hAnsi="Times New Roman"/>
        </w:rPr>
        <w:t>diáksport folyamatos működtetésében</w:t>
      </w:r>
      <w:r w:rsidRPr="00633F6F">
        <w:rPr>
          <w:rFonts w:ascii="Times New Roman" w:hAnsi="Times New Roman"/>
        </w:rPr>
        <w:t>, ezen belül a hátrányos helyzetű fiatalok tehetséggondozás</w:t>
      </w:r>
      <w:r>
        <w:rPr>
          <w:rFonts w:ascii="Times New Roman" w:hAnsi="Times New Roman"/>
        </w:rPr>
        <w:t>ának</w:t>
      </w:r>
      <w:r w:rsidRPr="00633F6F">
        <w:rPr>
          <w:rFonts w:ascii="Times New Roman" w:hAnsi="Times New Roman"/>
        </w:rPr>
        <w:t>, sportolási lehetőségének biztosítás</w:t>
      </w:r>
      <w:r>
        <w:rPr>
          <w:rFonts w:ascii="Times New Roman" w:hAnsi="Times New Roman"/>
        </w:rPr>
        <w:t>ában</w:t>
      </w:r>
      <w:r w:rsidRPr="00633F6F">
        <w:rPr>
          <w:rFonts w:ascii="Times New Roman" w:hAnsi="Times New Roman"/>
        </w:rPr>
        <w:t>,</w:t>
      </w:r>
    </w:p>
    <w:p w:rsidR="002467AF" w:rsidRPr="00633F6F" w:rsidRDefault="002467AF" w:rsidP="002467AF">
      <w:pPr>
        <w:pStyle w:val="Norml0"/>
        <w:numPr>
          <w:ilvl w:val="0"/>
          <w:numId w:val="22"/>
        </w:numPr>
        <w:tabs>
          <w:tab w:val="left" w:pos="1701"/>
        </w:tabs>
        <w:ind w:left="1701" w:hanging="567"/>
        <w:rPr>
          <w:rFonts w:ascii="Times New Roman" w:hAnsi="Times New Roman"/>
        </w:rPr>
      </w:pPr>
      <w:r>
        <w:rPr>
          <w:rFonts w:ascii="Times New Roman" w:hAnsi="Times New Roman"/>
        </w:rPr>
        <w:t xml:space="preserve">közreműködés </w:t>
      </w:r>
      <w:r w:rsidRPr="00633F6F">
        <w:rPr>
          <w:rFonts w:ascii="Times New Roman" w:hAnsi="Times New Roman"/>
        </w:rPr>
        <w:t xml:space="preserve">az idősek és fogyatékkal élők </w:t>
      </w:r>
      <w:r>
        <w:rPr>
          <w:rFonts w:ascii="Times New Roman" w:hAnsi="Times New Roman"/>
        </w:rPr>
        <w:t>mozgáslehetőségei</w:t>
      </w:r>
      <w:r w:rsidRPr="00633F6F">
        <w:rPr>
          <w:rFonts w:ascii="Times New Roman" w:hAnsi="Times New Roman"/>
        </w:rPr>
        <w:t>nek megszervezés</w:t>
      </w:r>
      <w:r>
        <w:rPr>
          <w:rFonts w:ascii="Times New Roman" w:hAnsi="Times New Roman"/>
        </w:rPr>
        <w:t>ében</w:t>
      </w:r>
      <w:r w:rsidRPr="00633F6F">
        <w:rPr>
          <w:rFonts w:ascii="Times New Roman" w:hAnsi="Times New Roman"/>
        </w:rPr>
        <w:t>,</w:t>
      </w:r>
    </w:p>
    <w:p w:rsidR="002467AF" w:rsidRDefault="002467AF" w:rsidP="002467AF">
      <w:pPr>
        <w:pStyle w:val="Norml0"/>
        <w:numPr>
          <w:ilvl w:val="0"/>
          <w:numId w:val="22"/>
        </w:numPr>
        <w:tabs>
          <w:tab w:val="left" w:pos="1701"/>
        </w:tabs>
        <w:ind w:left="1701" w:hanging="567"/>
        <w:rPr>
          <w:rFonts w:ascii="Times New Roman" w:hAnsi="Times New Roman"/>
        </w:rPr>
      </w:pPr>
      <w:r>
        <w:rPr>
          <w:rFonts w:ascii="Times New Roman" w:hAnsi="Times New Roman"/>
        </w:rPr>
        <w:t xml:space="preserve">közreműködés az </w:t>
      </w:r>
      <w:r w:rsidRPr="002F4129">
        <w:rPr>
          <w:rFonts w:ascii="Times New Roman" w:hAnsi="Times New Roman"/>
        </w:rPr>
        <w:t>egészségügyi felvilágosító tevékenység megszervezésében, a sportolók orvosi ellenőrzésének biztosításában</w:t>
      </w:r>
      <w:r>
        <w:rPr>
          <w:rFonts w:ascii="Times New Roman" w:hAnsi="Times New Roman"/>
        </w:rPr>
        <w:t xml:space="preserve"> (sportorvosi vizsgálat szervezése)</w:t>
      </w:r>
      <w:r w:rsidRPr="002F4129">
        <w:rPr>
          <w:rFonts w:ascii="Times New Roman" w:hAnsi="Times New Roman"/>
        </w:rPr>
        <w:t>.</w:t>
      </w:r>
      <w:bookmarkStart w:id="1" w:name="_Toc288743569"/>
    </w:p>
    <w:bookmarkEnd w:id="1"/>
    <w:p w:rsidR="002467AF" w:rsidRPr="008E5214"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color w:val="000000"/>
          <w:szCs w:val="24"/>
        </w:rPr>
      </w:pPr>
      <w:r w:rsidRPr="008E5214">
        <w:rPr>
          <w:rFonts w:ascii="Times New Roman" w:hAnsi="Times New Roman"/>
          <w:color w:val="000000"/>
          <w:szCs w:val="24"/>
        </w:rPr>
        <w:t>sportszakmai felügyelet ellátása,</w:t>
      </w:r>
    </w:p>
    <w:p w:rsidR="002467AF" w:rsidRPr="008E5214"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color w:val="000000"/>
          <w:szCs w:val="24"/>
        </w:rPr>
      </w:pPr>
      <w:r w:rsidRPr="008E5214">
        <w:rPr>
          <w:rFonts w:ascii="Times New Roman" w:hAnsi="Times New Roman"/>
          <w:color w:val="000000"/>
          <w:szCs w:val="24"/>
        </w:rPr>
        <w:t xml:space="preserve">közreműködés a városi sportkoncepció </w:t>
      </w:r>
      <w:r>
        <w:rPr>
          <w:rFonts w:ascii="Times New Roman" w:hAnsi="Times New Roman"/>
          <w:color w:val="000000"/>
          <w:szCs w:val="24"/>
        </w:rPr>
        <w:t xml:space="preserve">előkészítésében és </w:t>
      </w:r>
      <w:r w:rsidRPr="008E5214">
        <w:rPr>
          <w:rFonts w:ascii="Times New Roman" w:hAnsi="Times New Roman"/>
          <w:color w:val="000000"/>
          <w:szCs w:val="24"/>
        </w:rPr>
        <w:t>végrehajtásában, a kapcsolódó képviselő-testületi és bizottsági előterjesztések előkészítése, a hozott határozatok végrehajtása,</w:t>
      </w:r>
    </w:p>
    <w:p w:rsidR="002467AF" w:rsidRPr="008E5214"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color w:val="000000"/>
          <w:szCs w:val="24"/>
        </w:rPr>
      </w:pPr>
      <w:r w:rsidRPr="008E5214">
        <w:rPr>
          <w:rFonts w:ascii="Times New Roman" w:hAnsi="Times New Roman"/>
          <w:color w:val="000000"/>
          <w:szCs w:val="24"/>
        </w:rPr>
        <w:t>az önkormányzat által nyújtott sportcélú támogatásokhoz kapcsolódó feladatok ellátása (támogatási szerződések megkötése és az azokhoz kapcsolódó eljárás),</w:t>
      </w:r>
    </w:p>
    <w:p w:rsidR="002467AF" w:rsidRPr="008E5214"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color w:val="000000"/>
          <w:szCs w:val="24"/>
        </w:rPr>
      </w:pPr>
      <w:r w:rsidRPr="008E5214">
        <w:rPr>
          <w:rFonts w:ascii="Times New Roman" w:hAnsi="Times New Roman"/>
          <w:color w:val="000000"/>
          <w:szCs w:val="24"/>
        </w:rPr>
        <w:t>a</w:t>
      </w:r>
      <w:r>
        <w:rPr>
          <w:rFonts w:ascii="Times New Roman" w:hAnsi="Times New Roman"/>
          <w:color w:val="000000"/>
          <w:szCs w:val="24"/>
        </w:rPr>
        <w:t xml:space="preserve"> sport feladatokkal foglalkozó bizottság</w:t>
      </w:r>
      <w:r w:rsidRPr="008E5214">
        <w:rPr>
          <w:rFonts w:ascii="Times New Roman" w:hAnsi="Times New Roman"/>
          <w:color w:val="000000"/>
          <w:szCs w:val="24"/>
        </w:rPr>
        <w:t xml:space="preserve"> munkájának segítése információk, dokumentumok, anyagok összeállításával,</w:t>
      </w:r>
    </w:p>
    <w:p w:rsidR="002467AF" w:rsidRPr="008E5214"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color w:val="000000"/>
          <w:szCs w:val="24"/>
        </w:rPr>
      </w:pPr>
      <w:r w:rsidRPr="008E5214">
        <w:rPr>
          <w:rFonts w:ascii="Times New Roman" w:hAnsi="Times New Roman"/>
          <w:color w:val="000000"/>
          <w:szCs w:val="24"/>
        </w:rPr>
        <w:lastRenderedPageBreak/>
        <w:t>városi sportnaptár elkészítése, folyamatos egyeztetés a város sportszervezeteivel, illetve a szakszövetségekkel,</w:t>
      </w:r>
      <w:r>
        <w:rPr>
          <w:rFonts w:ascii="Times New Roman" w:hAnsi="Times New Roman"/>
          <w:color w:val="000000"/>
          <w:szCs w:val="24"/>
        </w:rPr>
        <w:t xml:space="preserve"> a kulturális programokkal való összhang érdekében a BBK-val,</w:t>
      </w:r>
    </w:p>
    <w:p w:rsidR="002467AF" w:rsidRPr="008E5214"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color w:val="000000"/>
          <w:szCs w:val="24"/>
        </w:rPr>
      </w:pPr>
      <w:r w:rsidRPr="008E5214">
        <w:rPr>
          <w:rFonts w:ascii="Times New Roman" w:hAnsi="Times New Roman"/>
          <w:color w:val="000000"/>
          <w:szCs w:val="24"/>
        </w:rPr>
        <w:t xml:space="preserve">a </w:t>
      </w:r>
      <w:r>
        <w:rPr>
          <w:rFonts w:ascii="Times New Roman" w:hAnsi="Times New Roman"/>
          <w:color w:val="000000"/>
          <w:szCs w:val="24"/>
        </w:rPr>
        <w:t>feladat</w:t>
      </w:r>
      <w:r w:rsidRPr="008E5214">
        <w:rPr>
          <w:rFonts w:ascii="Times New Roman" w:hAnsi="Times New Roman"/>
          <w:color w:val="000000"/>
          <w:szCs w:val="24"/>
        </w:rPr>
        <w:t>köréhez kapcsolódó</w:t>
      </w:r>
      <w:r>
        <w:rPr>
          <w:rFonts w:ascii="Times New Roman" w:hAnsi="Times New Roman"/>
          <w:color w:val="000000"/>
          <w:szCs w:val="24"/>
        </w:rPr>
        <w:t>an</w:t>
      </w:r>
      <w:r w:rsidRPr="008E5214">
        <w:rPr>
          <w:rFonts w:ascii="Times New Roman" w:hAnsi="Times New Roman"/>
          <w:color w:val="000000"/>
          <w:szCs w:val="24"/>
        </w:rPr>
        <w:t xml:space="preserve"> </w:t>
      </w:r>
      <w:r>
        <w:rPr>
          <w:rFonts w:ascii="Times New Roman" w:hAnsi="Times New Roman"/>
          <w:color w:val="000000"/>
          <w:szCs w:val="24"/>
        </w:rPr>
        <w:t>feladatonként a hozzárendelt</w:t>
      </w:r>
      <w:r w:rsidRPr="008E5214">
        <w:rPr>
          <w:rFonts w:ascii="Times New Roman" w:hAnsi="Times New Roman"/>
          <w:color w:val="000000"/>
          <w:szCs w:val="24"/>
        </w:rPr>
        <w:t xml:space="preserve"> költségvetés alakulásának figyelemmel kísérése, a felhasználáshoz kapcsolódó teljes körű ügyintézés,</w:t>
      </w:r>
    </w:p>
    <w:p w:rsidR="002467AF" w:rsidRPr="008E5214"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color w:val="000000"/>
          <w:szCs w:val="24"/>
        </w:rPr>
      </w:pPr>
      <w:r w:rsidRPr="008E5214">
        <w:rPr>
          <w:rFonts w:ascii="Times New Roman" w:hAnsi="Times New Roman"/>
          <w:color w:val="000000"/>
          <w:szCs w:val="24"/>
        </w:rPr>
        <w:t>a szabadidő- és tömegsport</w:t>
      </w:r>
      <w:r>
        <w:rPr>
          <w:rFonts w:ascii="Times New Roman" w:hAnsi="Times New Roman"/>
          <w:color w:val="000000"/>
          <w:szCs w:val="24"/>
        </w:rPr>
        <w:t>, valamint kampányszerű</w:t>
      </w:r>
      <w:r w:rsidRPr="008E5214">
        <w:rPr>
          <w:rFonts w:ascii="Times New Roman" w:hAnsi="Times New Roman"/>
          <w:color w:val="000000"/>
          <w:szCs w:val="24"/>
        </w:rPr>
        <w:t xml:space="preserve"> rendezvényekkel kapcsolatos szervezési feladatok,</w:t>
      </w:r>
    </w:p>
    <w:p w:rsidR="002467AF" w:rsidRPr="008E5214"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color w:val="000000"/>
          <w:szCs w:val="24"/>
        </w:rPr>
      </w:pPr>
      <w:r w:rsidRPr="008E5214">
        <w:rPr>
          <w:rFonts w:ascii="Times New Roman" w:hAnsi="Times New Roman"/>
          <w:color w:val="000000"/>
          <w:szCs w:val="24"/>
        </w:rPr>
        <w:t>a sporthoz kapcsolódó civil szervezetek bevonása a városi szabadidős rendezvényekbe, részükre szervezési segítség nyújtása,</w:t>
      </w:r>
    </w:p>
    <w:p w:rsidR="002467AF"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1C6D03">
        <w:rPr>
          <w:rFonts w:ascii="Times New Roman" w:hAnsi="Times New Roman"/>
          <w:color w:val="000000"/>
          <w:szCs w:val="24"/>
        </w:rPr>
        <w:t>közreműködés a legeredményesebb</w:t>
      </w:r>
      <w:r w:rsidRPr="001C6D03">
        <w:rPr>
          <w:rFonts w:ascii="Times New Roman" w:hAnsi="Times New Roman"/>
          <w:szCs w:val="24"/>
        </w:rPr>
        <w:t xml:space="preserve"> sportolók, csapatok elismerésében, a </w:t>
      </w:r>
      <w:r w:rsidRPr="001C6D03">
        <w:rPr>
          <w:rFonts w:ascii="Times New Roman" w:hAnsi="Times New Roman"/>
        </w:rPr>
        <w:t>helyi sportéletben kiemelkedő szerepet játszó személyek elismerésében</w:t>
      </w:r>
      <w:r>
        <w:rPr>
          <w:rFonts w:ascii="Times New Roman" w:hAnsi="Times New Roman"/>
        </w:rPr>
        <w:t>,</w:t>
      </w:r>
      <w:r w:rsidRPr="001C6D03">
        <w:rPr>
          <w:rFonts w:ascii="Times New Roman" w:hAnsi="Times New Roman"/>
          <w:szCs w:val="24"/>
        </w:rPr>
        <w:t xml:space="preserve"> </w:t>
      </w:r>
    </w:p>
    <w:p w:rsidR="002467AF" w:rsidRPr="00F95514"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szCs w:val="24"/>
        </w:rPr>
      </w:pPr>
      <w:r>
        <w:rPr>
          <w:rFonts w:ascii="Times New Roman" w:hAnsi="Times New Roman"/>
          <w:color w:val="000000"/>
          <w:szCs w:val="24"/>
        </w:rPr>
        <w:t>a</w:t>
      </w:r>
      <w:r w:rsidRPr="001C6D03">
        <w:rPr>
          <w:rFonts w:ascii="Times New Roman" w:hAnsi="Times New Roman"/>
          <w:color w:val="000000"/>
          <w:szCs w:val="24"/>
        </w:rPr>
        <w:t xml:space="preserve"> sport népszerűsítését célzó és területileg kiemelkedő, országos jelentőségű sportrendezvények szervezésében való közreműködés</w:t>
      </w:r>
      <w:r>
        <w:rPr>
          <w:rFonts w:ascii="Times New Roman" w:hAnsi="Times New Roman"/>
          <w:color w:val="000000"/>
          <w:szCs w:val="24"/>
        </w:rPr>
        <w:t>,</w:t>
      </w:r>
    </w:p>
    <w:p w:rsidR="002467AF" w:rsidRPr="00646E56"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szCs w:val="24"/>
        </w:rPr>
      </w:pPr>
      <w:r>
        <w:rPr>
          <w:rFonts w:ascii="Times New Roman" w:hAnsi="Times New Roman"/>
          <w:color w:val="000000"/>
          <w:szCs w:val="24"/>
        </w:rPr>
        <w:t>saját szervezésű (sport)eseményeken való részvétel díjának meghatározása, belépő jegyek árusítása, részvételi díjak beszedése saját javára,</w:t>
      </w:r>
    </w:p>
    <w:p w:rsidR="002467AF" w:rsidRPr="009A7DB7"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szCs w:val="24"/>
        </w:rPr>
      </w:pPr>
      <w:r>
        <w:rPr>
          <w:rFonts w:ascii="Times New Roman" w:hAnsi="Times New Roman"/>
          <w:color w:val="000000"/>
          <w:szCs w:val="24"/>
        </w:rPr>
        <w:t>sportcélú pályázati lehetőségek, források kutatása, bemutatása, pályázatok előkészítésével, benyújtásával és végrehajtásával kapcsolatos feladatok, azok koordinálása</w:t>
      </w:r>
    </w:p>
    <w:p w:rsidR="002467AF" w:rsidRPr="001C6D03" w:rsidRDefault="002467AF" w:rsidP="002467AF">
      <w:pPr>
        <w:numPr>
          <w:ilvl w:val="0"/>
          <w:numId w:val="11"/>
        </w:numPr>
        <w:tabs>
          <w:tab w:val="clear" w:pos="720"/>
          <w:tab w:val="left" w:pos="0"/>
          <w:tab w:val="left" w:pos="1134"/>
          <w:tab w:val="num" w:pos="1701"/>
        </w:tabs>
        <w:spacing w:after="0" w:line="240" w:lineRule="auto"/>
        <w:ind w:left="1701" w:hanging="567"/>
        <w:jc w:val="both"/>
        <w:rPr>
          <w:rFonts w:ascii="Times New Roman" w:hAnsi="Times New Roman"/>
          <w:szCs w:val="24"/>
        </w:rPr>
      </w:pPr>
      <w:r>
        <w:rPr>
          <w:rFonts w:ascii="Times New Roman" w:hAnsi="Times New Roman"/>
          <w:color w:val="000000"/>
          <w:szCs w:val="24"/>
        </w:rPr>
        <w:t>kapcsolódó nyilvántartási és adatszolgáltatási feladatok ellátása</w:t>
      </w:r>
      <w:r w:rsidRPr="001C6D03">
        <w:rPr>
          <w:rFonts w:ascii="Times New Roman" w:hAnsi="Times New Roman"/>
          <w:color w:val="000000"/>
          <w:szCs w:val="24"/>
        </w:rPr>
        <w:t>.</w:t>
      </w:r>
    </w:p>
    <w:p w:rsidR="002467AF" w:rsidRPr="001C6D03" w:rsidRDefault="002467AF" w:rsidP="002467AF">
      <w:pPr>
        <w:tabs>
          <w:tab w:val="left" w:pos="567"/>
          <w:tab w:val="left" w:pos="1134"/>
          <w:tab w:val="left" w:pos="1701"/>
        </w:tabs>
        <w:spacing w:after="0" w:line="240" w:lineRule="auto"/>
        <w:ind w:left="1134" w:hanging="1134"/>
        <w:jc w:val="both"/>
        <w:rPr>
          <w:rFonts w:ascii="Times New Roman" w:hAnsi="Times New Roman"/>
          <w:color w:val="000000"/>
          <w:szCs w:val="24"/>
        </w:rPr>
      </w:pPr>
      <w:r>
        <w:rPr>
          <w:rFonts w:ascii="Times New Roman" w:hAnsi="Times New Roman"/>
          <w:color w:val="000000"/>
          <w:szCs w:val="24"/>
        </w:rPr>
        <w:tab/>
        <w:t>3</w:t>
      </w:r>
      <w:r w:rsidRPr="001C6D03">
        <w:rPr>
          <w:rFonts w:ascii="Times New Roman" w:hAnsi="Times New Roman"/>
          <w:color w:val="000000"/>
          <w:szCs w:val="24"/>
        </w:rPr>
        <w:t>)</w:t>
      </w:r>
      <w:r w:rsidRPr="001C6D03">
        <w:rPr>
          <w:rFonts w:ascii="Times New Roman" w:hAnsi="Times New Roman"/>
          <w:color w:val="000000"/>
          <w:szCs w:val="24"/>
        </w:rPr>
        <w:tab/>
        <w:t xml:space="preserve">Utánpótlás-nevelési feladatok labdarúgás és kézilabda sportágakban: </w:t>
      </w:r>
    </w:p>
    <w:p w:rsidR="002467AF" w:rsidRDefault="002467AF" w:rsidP="002467AF">
      <w:pPr>
        <w:numPr>
          <w:ilvl w:val="0"/>
          <w:numId w:val="14"/>
        </w:numPr>
        <w:tabs>
          <w:tab w:val="clear" w:pos="720"/>
          <w:tab w:val="left" w:pos="0"/>
          <w:tab w:val="left" w:pos="1134"/>
          <w:tab w:val="num" w:pos="1701"/>
        </w:tabs>
        <w:spacing w:after="0" w:line="240" w:lineRule="auto"/>
        <w:ind w:left="1701" w:hanging="567"/>
        <w:jc w:val="both"/>
        <w:rPr>
          <w:rFonts w:ascii="Times New Roman" w:hAnsi="Times New Roman"/>
          <w:szCs w:val="24"/>
        </w:rPr>
      </w:pPr>
      <w:r>
        <w:rPr>
          <w:rFonts w:ascii="Times New Roman" w:hAnsi="Times New Roman"/>
          <w:szCs w:val="24"/>
        </w:rPr>
        <w:t>népszerűsíti a sportot, adott sportágat a potenciális korosztályban, ösztönzi a jelentkezéseket,</w:t>
      </w:r>
    </w:p>
    <w:p w:rsidR="002467AF" w:rsidRPr="000A391C" w:rsidRDefault="002467AF" w:rsidP="002467AF">
      <w:pPr>
        <w:numPr>
          <w:ilvl w:val="0"/>
          <w:numId w:val="14"/>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0A391C">
        <w:rPr>
          <w:rFonts w:ascii="Times New Roman" w:hAnsi="Times New Roman"/>
          <w:szCs w:val="24"/>
        </w:rPr>
        <w:t>viseli az utazás, a nevezési díjak, a versenybírói és játékengedélyi díjak, valamint a szövetségi tagdíj költségét;</w:t>
      </w:r>
    </w:p>
    <w:p w:rsidR="002467AF" w:rsidRPr="000A391C" w:rsidRDefault="002467AF" w:rsidP="002467AF">
      <w:pPr>
        <w:numPr>
          <w:ilvl w:val="0"/>
          <w:numId w:val="14"/>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0A391C">
        <w:rPr>
          <w:rFonts w:ascii="Times New Roman" w:hAnsi="Times New Roman"/>
          <w:szCs w:val="24"/>
        </w:rPr>
        <w:t>edzőket alkalmaz</w:t>
      </w:r>
      <w:r>
        <w:rPr>
          <w:rFonts w:ascii="Times New Roman" w:hAnsi="Times New Roman"/>
          <w:szCs w:val="24"/>
        </w:rPr>
        <w:t>, szervezi a sportorvosi vizsgálatot</w:t>
      </w:r>
      <w:r w:rsidRPr="000A391C">
        <w:rPr>
          <w:rFonts w:ascii="Times New Roman" w:hAnsi="Times New Roman"/>
          <w:szCs w:val="24"/>
        </w:rPr>
        <w:t>;</w:t>
      </w:r>
    </w:p>
    <w:p w:rsidR="002467AF" w:rsidRDefault="002467AF" w:rsidP="002467AF">
      <w:pPr>
        <w:numPr>
          <w:ilvl w:val="0"/>
          <w:numId w:val="14"/>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0A391C">
        <w:rPr>
          <w:rFonts w:ascii="Times New Roman" w:hAnsi="Times New Roman"/>
          <w:szCs w:val="24"/>
        </w:rPr>
        <w:t>megvásárolja a szükséges sporteszközöket, sportfelszerelést</w:t>
      </w:r>
      <w:r>
        <w:rPr>
          <w:rFonts w:ascii="Times New Roman" w:hAnsi="Times New Roman"/>
          <w:szCs w:val="24"/>
        </w:rPr>
        <w:t>,</w:t>
      </w:r>
    </w:p>
    <w:p w:rsidR="002467AF" w:rsidRDefault="002467AF" w:rsidP="002467AF">
      <w:pPr>
        <w:numPr>
          <w:ilvl w:val="0"/>
          <w:numId w:val="14"/>
        </w:numPr>
        <w:tabs>
          <w:tab w:val="clear" w:pos="720"/>
          <w:tab w:val="left" w:pos="0"/>
          <w:tab w:val="left" w:pos="1134"/>
          <w:tab w:val="num" w:pos="1701"/>
        </w:tabs>
        <w:spacing w:after="0" w:line="240" w:lineRule="auto"/>
        <w:ind w:left="1701" w:hanging="567"/>
        <w:jc w:val="both"/>
        <w:rPr>
          <w:rFonts w:ascii="Times New Roman" w:hAnsi="Times New Roman"/>
          <w:szCs w:val="24"/>
        </w:rPr>
      </w:pPr>
      <w:r>
        <w:rPr>
          <w:rFonts w:ascii="Times New Roman" w:hAnsi="Times New Roman"/>
          <w:szCs w:val="24"/>
        </w:rPr>
        <w:t>felkutatja az utánpótlás-nevelést segítő pályázati lehetőségeket, előkészíti, koordinálja a pályázatok benyújtását, végrehajtja a kapcsolódó feladatokat</w:t>
      </w:r>
    </w:p>
    <w:p w:rsidR="002467AF" w:rsidRPr="000A391C" w:rsidRDefault="002467AF" w:rsidP="002467AF">
      <w:pPr>
        <w:numPr>
          <w:ilvl w:val="0"/>
          <w:numId w:val="14"/>
        </w:numPr>
        <w:tabs>
          <w:tab w:val="clear" w:pos="720"/>
          <w:tab w:val="left" w:pos="0"/>
          <w:tab w:val="left" w:pos="1134"/>
          <w:tab w:val="num" w:pos="1701"/>
        </w:tabs>
        <w:spacing w:after="0" w:line="240" w:lineRule="auto"/>
        <w:ind w:left="1701" w:hanging="567"/>
        <w:jc w:val="both"/>
        <w:rPr>
          <w:rFonts w:ascii="Times New Roman" w:hAnsi="Times New Roman"/>
          <w:szCs w:val="24"/>
        </w:rPr>
      </w:pPr>
      <w:r>
        <w:rPr>
          <w:rFonts w:ascii="Times New Roman" w:hAnsi="Times New Roman"/>
          <w:szCs w:val="24"/>
        </w:rPr>
        <w:t>vezeti a kapcsolódó nyilvántartásokat, adatot szolgáltat a jogszabályokban előírt módon.</w:t>
      </w:r>
    </w:p>
    <w:p w:rsidR="002467AF" w:rsidRPr="008E5214" w:rsidRDefault="002467AF" w:rsidP="002467AF">
      <w:pPr>
        <w:tabs>
          <w:tab w:val="left" w:pos="567"/>
          <w:tab w:val="left" w:pos="1134"/>
          <w:tab w:val="left" w:pos="1701"/>
        </w:tabs>
        <w:spacing w:after="0" w:line="240" w:lineRule="auto"/>
        <w:ind w:left="1134" w:hanging="567"/>
        <w:jc w:val="both"/>
        <w:rPr>
          <w:rFonts w:ascii="Times New Roman" w:hAnsi="Times New Roman"/>
          <w:szCs w:val="24"/>
        </w:rPr>
      </w:pPr>
      <w:r>
        <w:rPr>
          <w:rFonts w:ascii="Times New Roman" w:hAnsi="Times New Roman"/>
          <w:color w:val="000000"/>
          <w:szCs w:val="24"/>
        </w:rPr>
        <w:t>4)</w:t>
      </w:r>
      <w:r>
        <w:rPr>
          <w:rFonts w:ascii="Times New Roman" w:hAnsi="Times New Roman"/>
          <w:color w:val="000000"/>
          <w:szCs w:val="24"/>
        </w:rPr>
        <w:tab/>
      </w:r>
      <w:r w:rsidRPr="008E5214">
        <w:rPr>
          <w:rFonts w:ascii="Times New Roman" w:hAnsi="Times New Roman"/>
          <w:color w:val="000000"/>
          <w:szCs w:val="24"/>
        </w:rPr>
        <w:t xml:space="preserve">A közszolgáltatási kötelezettség körébe tartozó </w:t>
      </w:r>
      <w:r>
        <w:rPr>
          <w:rFonts w:ascii="Times New Roman" w:hAnsi="Times New Roman"/>
          <w:color w:val="000000"/>
          <w:szCs w:val="24"/>
        </w:rPr>
        <w:t>sportcélú létesítmények működtetése:</w:t>
      </w:r>
      <w:r w:rsidRPr="008E5214">
        <w:rPr>
          <w:rFonts w:ascii="Times New Roman" w:hAnsi="Times New Roman"/>
          <w:color w:val="000000"/>
          <w:szCs w:val="24"/>
        </w:rPr>
        <w:t xml:space="preserve"> </w:t>
      </w:r>
    </w:p>
    <w:p w:rsidR="002467AF" w:rsidRPr="00B22433" w:rsidRDefault="002467AF" w:rsidP="002467AF">
      <w:pPr>
        <w:pStyle w:val="Cmsor1"/>
        <w:keepNext w:val="0"/>
        <w:numPr>
          <w:ilvl w:val="0"/>
          <w:numId w:val="12"/>
        </w:numPr>
        <w:tabs>
          <w:tab w:val="left" w:pos="720"/>
          <w:tab w:val="left" w:pos="1701"/>
        </w:tabs>
        <w:overflowPunct w:val="0"/>
        <w:autoSpaceDE w:val="0"/>
        <w:autoSpaceDN w:val="0"/>
        <w:adjustRightInd w:val="0"/>
        <w:ind w:left="1701" w:hanging="573"/>
        <w:jc w:val="both"/>
        <w:textAlignment w:val="baseline"/>
        <w:rPr>
          <w:b w:val="0"/>
          <w:sz w:val="22"/>
          <w:szCs w:val="22"/>
        </w:rPr>
      </w:pPr>
      <w:r w:rsidRPr="00B22433">
        <w:rPr>
          <w:b w:val="0"/>
          <w:sz w:val="22"/>
          <w:szCs w:val="22"/>
        </w:rPr>
        <w:t xml:space="preserve">Az Önkormányzat e szerződésben meghatározott közfeladatok ellátása érdekében az </w:t>
      </w:r>
      <w:r w:rsidRPr="00AF7813">
        <w:rPr>
          <w:b w:val="0"/>
          <w:sz w:val="22"/>
          <w:szCs w:val="22"/>
        </w:rPr>
        <w:t xml:space="preserve">Önkormányzat </w:t>
      </w:r>
      <w:r w:rsidR="00F53C10" w:rsidRPr="00AF7813">
        <w:rPr>
          <w:b w:val="0"/>
          <w:sz w:val="22"/>
          <w:szCs w:val="22"/>
          <w:lang w:val="hu-HU"/>
        </w:rPr>
        <w:t xml:space="preserve">közvetlen vagyonát képező, </w:t>
      </w:r>
      <w:r w:rsidRPr="00AF7813">
        <w:rPr>
          <w:b w:val="0"/>
          <w:sz w:val="22"/>
          <w:szCs w:val="22"/>
        </w:rPr>
        <w:t xml:space="preserve">tulajdonában lévő sportlétesítményeket a </w:t>
      </w:r>
      <w:r w:rsidRPr="00AF7813">
        <w:rPr>
          <w:b w:val="0"/>
          <w:sz w:val="22"/>
          <w:szCs w:val="22"/>
          <w:lang w:val="hu-HU"/>
        </w:rPr>
        <w:t>Közs</w:t>
      </w:r>
      <w:r w:rsidRPr="00AF7813">
        <w:rPr>
          <w:b w:val="0"/>
          <w:sz w:val="22"/>
          <w:szCs w:val="22"/>
        </w:rPr>
        <w:t xml:space="preserve">zolgáltató </w:t>
      </w:r>
      <w:r w:rsidR="00F53C10" w:rsidRPr="00AF7813">
        <w:rPr>
          <w:b w:val="0"/>
          <w:sz w:val="22"/>
          <w:szCs w:val="22"/>
          <w:lang w:val="hu-HU"/>
        </w:rPr>
        <w:t xml:space="preserve">használatába </w:t>
      </w:r>
      <w:r w:rsidRPr="00AF7813">
        <w:rPr>
          <w:b w:val="0"/>
          <w:sz w:val="22"/>
          <w:szCs w:val="22"/>
        </w:rPr>
        <w:t xml:space="preserve">adja az </w:t>
      </w:r>
      <w:r w:rsidRPr="00AF7813">
        <w:rPr>
          <w:b w:val="0"/>
          <w:sz w:val="22"/>
          <w:szCs w:val="22"/>
          <w:lang w:val="hu-HU"/>
        </w:rPr>
        <w:t>Mö</w:t>
      </w:r>
      <w:r w:rsidRPr="00AF7813">
        <w:rPr>
          <w:b w:val="0"/>
          <w:sz w:val="22"/>
          <w:szCs w:val="22"/>
        </w:rPr>
        <w:t xml:space="preserve">tv. </w:t>
      </w:r>
      <w:r w:rsidRPr="00AF7813">
        <w:rPr>
          <w:b w:val="0"/>
          <w:sz w:val="22"/>
          <w:szCs w:val="22"/>
          <w:lang w:val="hu-HU"/>
        </w:rPr>
        <w:t>108</w:t>
      </w:r>
      <w:r w:rsidRPr="00AF7813">
        <w:rPr>
          <w:b w:val="0"/>
          <w:sz w:val="22"/>
          <w:szCs w:val="22"/>
        </w:rPr>
        <w:t>. §-a és a</w:t>
      </w:r>
      <w:r w:rsidRPr="00AF7813">
        <w:rPr>
          <w:b w:val="0"/>
          <w:sz w:val="22"/>
          <w:szCs w:val="22"/>
          <w:lang w:val="hu-HU"/>
        </w:rPr>
        <w:t xml:space="preserve">z </w:t>
      </w:r>
      <w:r w:rsidRPr="00AF7813">
        <w:rPr>
          <w:b w:val="0"/>
          <w:bCs/>
          <w:sz w:val="22"/>
          <w:szCs w:val="22"/>
        </w:rPr>
        <w:t>Önkormányzat vagyonáról, a vagyonnal való gazdálkodás szabályairól</w:t>
      </w:r>
      <w:r w:rsidRPr="00AF7813">
        <w:rPr>
          <w:b w:val="0"/>
          <w:sz w:val="22"/>
          <w:szCs w:val="22"/>
        </w:rPr>
        <w:t xml:space="preserve"> szóló</w:t>
      </w:r>
      <w:r w:rsidRPr="00AF7813">
        <w:rPr>
          <w:b w:val="0"/>
          <w:sz w:val="22"/>
          <w:szCs w:val="22"/>
          <w:lang w:val="hu-HU"/>
        </w:rPr>
        <w:t xml:space="preserve"> </w:t>
      </w:r>
      <w:r w:rsidR="00AF7813" w:rsidRPr="00AF7813">
        <w:rPr>
          <w:b w:val="0"/>
          <w:bCs/>
          <w:sz w:val="22"/>
          <w:szCs w:val="22"/>
          <w:lang w:val="hu-HU"/>
        </w:rPr>
        <w:t>…</w:t>
      </w:r>
      <w:r w:rsidRPr="00AF7813">
        <w:rPr>
          <w:b w:val="0"/>
          <w:bCs/>
          <w:sz w:val="22"/>
          <w:szCs w:val="22"/>
        </w:rPr>
        <w:t>/20</w:t>
      </w:r>
      <w:r w:rsidR="00AF7813" w:rsidRPr="00AF7813">
        <w:rPr>
          <w:b w:val="0"/>
          <w:bCs/>
          <w:sz w:val="22"/>
          <w:szCs w:val="22"/>
          <w:lang w:val="hu-HU"/>
        </w:rPr>
        <w:t>20</w:t>
      </w:r>
      <w:r w:rsidRPr="00AF7813">
        <w:rPr>
          <w:b w:val="0"/>
          <w:bCs/>
          <w:sz w:val="22"/>
          <w:szCs w:val="22"/>
        </w:rPr>
        <w:t>. (</w:t>
      </w:r>
      <w:r w:rsidR="00AF7813" w:rsidRPr="00AF7813">
        <w:rPr>
          <w:b w:val="0"/>
          <w:bCs/>
          <w:sz w:val="22"/>
          <w:szCs w:val="22"/>
          <w:lang w:val="hu-HU"/>
        </w:rPr>
        <w:t>…</w:t>
      </w:r>
      <w:r w:rsidRPr="00AF7813">
        <w:rPr>
          <w:b w:val="0"/>
          <w:bCs/>
          <w:sz w:val="22"/>
          <w:szCs w:val="22"/>
        </w:rPr>
        <w:t>.) önkormányzati rendelet</w:t>
      </w:r>
      <w:r w:rsidRPr="00AF7813">
        <w:rPr>
          <w:b w:val="0"/>
          <w:sz w:val="22"/>
          <w:szCs w:val="22"/>
        </w:rPr>
        <w:t xml:space="preserve"> </w:t>
      </w:r>
      <w:r w:rsidR="00AF7813" w:rsidRPr="00AF7813">
        <w:rPr>
          <w:b w:val="0"/>
          <w:sz w:val="22"/>
          <w:szCs w:val="22"/>
          <w:lang w:val="hu-HU"/>
        </w:rPr>
        <w:t>….</w:t>
      </w:r>
      <w:r w:rsidRPr="00AF7813">
        <w:rPr>
          <w:b w:val="0"/>
          <w:sz w:val="22"/>
          <w:szCs w:val="22"/>
          <w:lang w:val="hu-HU"/>
        </w:rPr>
        <w:t xml:space="preserve"> bekezdése </w:t>
      </w:r>
      <w:r w:rsidRPr="00AF7813">
        <w:rPr>
          <w:b w:val="0"/>
          <w:sz w:val="22"/>
          <w:szCs w:val="22"/>
        </w:rPr>
        <w:t xml:space="preserve">alapján. </w:t>
      </w:r>
    </w:p>
    <w:p w:rsidR="002467AF" w:rsidRPr="00B22433" w:rsidRDefault="002467AF" w:rsidP="002467AF">
      <w:pPr>
        <w:numPr>
          <w:ilvl w:val="0"/>
          <w:numId w:val="12"/>
        </w:numPr>
        <w:tabs>
          <w:tab w:val="left" w:pos="0"/>
          <w:tab w:val="left" w:pos="1134"/>
          <w:tab w:val="left" w:pos="1701"/>
        </w:tabs>
        <w:spacing w:after="0" w:line="240" w:lineRule="auto"/>
        <w:ind w:left="1701" w:hanging="573"/>
        <w:jc w:val="both"/>
        <w:rPr>
          <w:rFonts w:ascii="Times New Roman" w:hAnsi="Times New Roman"/>
          <w:color w:val="000000"/>
        </w:rPr>
      </w:pPr>
      <w:r w:rsidRPr="00B22433">
        <w:rPr>
          <w:rFonts w:ascii="Times New Roman" w:hAnsi="Times New Roman"/>
          <w:color w:val="000000"/>
        </w:rPr>
        <w:t xml:space="preserve">A település közigazgatási területén lévő sportlétesítmények működtetése körében: </w:t>
      </w:r>
    </w:p>
    <w:p w:rsidR="002467AF" w:rsidRDefault="002467AF" w:rsidP="002467AF">
      <w:pPr>
        <w:numPr>
          <w:ilvl w:val="0"/>
          <w:numId w:val="13"/>
        </w:numPr>
        <w:tabs>
          <w:tab w:val="clear" w:pos="720"/>
          <w:tab w:val="left" w:pos="0"/>
          <w:tab w:val="left" w:pos="1134"/>
          <w:tab w:val="left" w:pos="1701"/>
          <w:tab w:val="num" w:pos="1985"/>
        </w:tabs>
        <w:spacing w:after="0" w:line="240" w:lineRule="auto"/>
        <w:ind w:left="1985" w:hanging="284"/>
        <w:jc w:val="both"/>
        <w:rPr>
          <w:rFonts w:ascii="Times New Roman" w:hAnsi="Times New Roman"/>
          <w:szCs w:val="24"/>
        </w:rPr>
      </w:pPr>
      <w:r>
        <w:rPr>
          <w:rFonts w:ascii="Times New Roman" w:hAnsi="Times New Roman"/>
          <w:szCs w:val="24"/>
        </w:rPr>
        <w:t>a vonatkozó jogszabályok, a helyi rendeletek, koncepciók alapján, valamint az üzemeltetéshez kapcsolódó tulajdonosi döntéseknek megfelelően fenntartja és üzemelteti e szerződésben meghatározott sportcélú létesítményeket, biztosítja a sportlétesítmények rendjének fenntartását, azok szabályszerű és szakszerű működtetését,</w:t>
      </w:r>
    </w:p>
    <w:p w:rsidR="002467AF" w:rsidRPr="008E5214" w:rsidRDefault="002467AF" w:rsidP="002467AF">
      <w:pPr>
        <w:numPr>
          <w:ilvl w:val="0"/>
          <w:numId w:val="13"/>
        </w:numPr>
        <w:tabs>
          <w:tab w:val="clear" w:pos="720"/>
          <w:tab w:val="left" w:pos="0"/>
          <w:tab w:val="left" w:pos="1134"/>
          <w:tab w:val="left" w:pos="1701"/>
          <w:tab w:val="num" w:pos="1985"/>
        </w:tabs>
        <w:spacing w:after="0" w:line="240" w:lineRule="auto"/>
        <w:ind w:left="1985" w:hanging="284"/>
        <w:jc w:val="both"/>
        <w:rPr>
          <w:rFonts w:ascii="Times New Roman" w:hAnsi="Times New Roman"/>
          <w:szCs w:val="24"/>
        </w:rPr>
      </w:pPr>
      <w:r w:rsidRPr="008E5214">
        <w:rPr>
          <w:rFonts w:ascii="Times New Roman" w:hAnsi="Times New Roman"/>
          <w:szCs w:val="24"/>
        </w:rPr>
        <w:t xml:space="preserve">a </w:t>
      </w:r>
      <w:r>
        <w:rPr>
          <w:rFonts w:ascii="Times New Roman" w:hAnsi="Times New Roman"/>
          <w:szCs w:val="24"/>
        </w:rPr>
        <w:t>4) b)</w:t>
      </w:r>
      <w:r w:rsidRPr="008E5214">
        <w:rPr>
          <w:rFonts w:ascii="Times New Roman" w:hAnsi="Times New Roman"/>
          <w:szCs w:val="24"/>
        </w:rPr>
        <w:t xml:space="preserve"> </w:t>
      </w:r>
      <w:r>
        <w:rPr>
          <w:rFonts w:ascii="Times New Roman" w:hAnsi="Times New Roman"/>
          <w:szCs w:val="24"/>
        </w:rPr>
        <w:t>al</w:t>
      </w:r>
      <w:r w:rsidRPr="008E5214">
        <w:rPr>
          <w:rFonts w:ascii="Times New Roman" w:hAnsi="Times New Roman"/>
          <w:szCs w:val="24"/>
        </w:rPr>
        <w:t>pontban rögzített helyszíneken, nyitvatartási időben a használók, sportolni vágyók rendelkezésére áll, könnyen elérhető sportolási lehetőséget biztosít</w:t>
      </w:r>
      <w:r>
        <w:rPr>
          <w:rFonts w:ascii="Times New Roman" w:hAnsi="Times New Roman"/>
          <w:szCs w:val="24"/>
        </w:rPr>
        <w:t>, különösen a versenysport, utánpótlás nevelés, kiemelten a gyermek- és ifjúsági korosztályok számára</w:t>
      </w:r>
      <w:r w:rsidRPr="008E5214">
        <w:rPr>
          <w:rFonts w:ascii="Times New Roman" w:hAnsi="Times New Roman"/>
          <w:szCs w:val="24"/>
        </w:rPr>
        <w:t>;</w:t>
      </w:r>
    </w:p>
    <w:p w:rsidR="002467AF" w:rsidRPr="008E5214" w:rsidRDefault="002467AF" w:rsidP="002467AF">
      <w:pPr>
        <w:numPr>
          <w:ilvl w:val="0"/>
          <w:numId w:val="13"/>
        </w:numPr>
        <w:tabs>
          <w:tab w:val="clear" w:pos="720"/>
          <w:tab w:val="left" w:pos="0"/>
          <w:tab w:val="left" w:pos="1134"/>
          <w:tab w:val="left" w:pos="1701"/>
          <w:tab w:val="num" w:pos="1985"/>
        </w:tabs>
        <w:spacing w:after="0" w:line="240" w:lineRule="auto"/>
        <w:ind w:left="1985" w:hanging="284"/>
        <w:jc w:val="both"/>
        <w:rPr>
          <w:rFonts w:ascii="Times New Roman" w:hAnsi="Times New Roman"/>
          <w:szCs w:val="24"/>
        </w:rPr>
      </w:pPr>
      <w:r w:rsidRPr="008E5214">
        <w:rPr>
          <w:rFonts w:ascii="Times New Roman" w:hAnsi="Times New Roman"/>
          <w:szCs w:val="24"/>
        </w:rPr>
        <w:t>a köznevelési intézményekben bevezetett „mindennapos testnevelés” keretében az általános iskolás tanulók számára a megfelelő minőségű és mennyiségű testmozgás biztosítására – külön megállapodásban rögzített feltételekkel és időbeosztás szerint – rendelkezésre áll</w:t>
      </w:r>
      <w:r>
        <w:rPr>
          <w:rFonts w:ascii="Times New Roman" w:hAnsi="Times New Roman"/>
          <w:szCs w:val="24"/>
        </w:rPr>
        <w:t>, melynek során nem sértheti meg az Önkormányzat és az intézmény fenntartója között az ingatlan működtetésére, az épület használatára kötött szerződésben foglaltakat</w:t>
      </w:r>
      <w:r w:rsidRPr="008E5214">
        <w:rPr>
          <w:rFonts w:ascii="Times New Roman" w:hAnsi="Times New Roman"/>
          <w:szCs w:val="24"/>
        </w:rPr>
        <w:t>;</w:t>
      </w:r>
    </w:p>
    <w:p w:rsidR="002467AF" w:rsidRPr="008E5214" w:rsidRDefault="002467AF" w:rsidP="002467AF">
      <w:pPr>
        <w:numPr>
          <w:ilvl w:val="0"/>
          <w:numId w:val="13"/>
        </w:numPr>
        <w:tabs>
          <w:tab w:val="clear" w:pos="720"/>
          <w:tab w:val="left" w:pos="0"/>
          <w:tab w:val="left" w:pos="1134"/>
          <w:tab w:val="left" w:pos="1701"/>
          <w:tab w:val="num" w:pos="1985"/>
        </w:tabs>
        <w:spacing w:after="0" w:line="240" w:lineRule="auto"/>
        <w:ind w:left="1985" w:hanging="284"/>
        <w:jc w:val="both"/>
        <w:rPr>
          <w:rFonts w:ascii="Times New Roman" w:hAnsi="Times New Roman"/>
          <w:szCs w:val="24"/>
        </w:rPr>
      </w:pPr>
      <w:r w:rsidRPr="008E5214">
        <w:rPr>
          <w:rFonts w:ascii="Times New Roman" w:hAnsi="Times New Roman"/>
          <w:szCs w:val="24"/>
        </w:rPr>
        <w:lastRenderedPageBreak/>
        <w:t xml:space="preserve">a városban működő, </w:t>
      </w:r>
      <w:r>
        <w:rPr>
          <w:rFonts w:ascii="Times New Roman" w:hAnsi="Times New Roman"/>
          <w:szCs w:val="24"/>
        </w:rPr>
        <w:t>az Önkormányzat által támogatott</w:t>
      </w:r>
      <w:r w:rsidRPr="008E5214">
        <w:rPr>
          <w:rFonts w:ascii="Times New Roman" w:hAnsi="Times New Roman"/>
          <w:szCs w:val="24"/>
        </w:rPr>
        <w:t xml:space="preserve"> sportegyesületek számára kedvezményesen – külön szerződésben rögzített feltételeknek megfelelően – helyszínt biztosít;</w:t>
      </w:r>
    </w:p>
    <w:p w:rsidR="002467AF" w:rsidRDefault="002467AF" w:rsidP="002467AF">
      <w:pPr>
        <w:numPr>
          <w:ilvl w:val="0"/>
          <w:numId w:val="13"/>
        </w:numPr>
        <w:tabs>
          <w:tab w:val="clear" w:pos="720"/>
          <w:tab w:val="left" w:pos="0"/>
          <w:tab w:val="left" w:pos="1134"/>
          <w:tab w:val="left" w:pos="1701"/>
          <w:tab w:val="num" w:pos="1985"/>
        </w:tabs>
        <w:spacing w:after="0" w:line="240" w:lineRule="auto"/>
        <w:ind w:left="1985" w:hanging="284"/>
        <w:jc w:val="both"/>
        <w:rPr>
          <w:rFonts w:ascii="Times New Roman" w:hAnsi="Times New Roman"/>
          <w:szCs w:val="24"/>
        </w:rPr>
      </w:pPr>
      <w:r w:rsidRPr="008E5214">
        <w:rPr>
          <w:rFonts w:ascii="Times New Roman" w:hAnsi="Times New Roman"/>
          <w:szCs w:val="24"/>
        </w:rPr>
        <w:t xml:space="preserve">teret biztosít a </w:t>
      </w:r>
      <w:r>
        <w:rPr>
          <w:rFonts w:ascii="Times New Roman" w:hAnsi="Times New Roman"/>
          <w:szCs w:val="24"/>
        </w:rPr>
        <w:t>sport</w:t>
      </w:r>
      <w:r w:rsidRPr="008E5214">
        <w:rPr>
          <w:rFonts w:ascii="Times New Roman" w:hAnsi="Times New Roman"/>
          <w:szCs w:val="24"/>
        </w:rPr>
        <w:t>mérkőzések</w:t>
      </w:r>
      <w:r>
        <w:rPr>
          <w:rFonts w:ascii="Times New Roman" w:hAnsi="Times New Roman"/>
          <w:szCs w:val="24"/>
        </w:rPr>
        <w:t xml:space="preserve"> számára, elősegíti a versenyek </w:t>
      </w:r>
      <w:r w:rsidRPr="008E5214">
        <w:rPr>
          <w:rFonts w:ascii="Times New Roman" w:hAnsi="Times New Roman"/>
          <w:szCs w:val="24"/>
        </w:rPr>
        <w:t>megrendezésé</w:t>
      </w:r>
      <w:r>
        <w:rPr>
          <w:rFonts w:ascii="Times New Roman" w:hAnsi="Times New Roman"/>
          <w:szCs w:val="24"/>
        </w:rPr>
        <w:t>t</w:t>
      </w:r>
    </w:p>
    <w:p w:rsidR="002467AF" w:rsidRDefault="002467AF" w:rsidP="002467AF">
      <w:pPr>
        <w:numPr>
          <w:ilvl w:val="0"/>
          <w:numId w:val="13"/>
        </w:numPr>
        <w:tabs>
          <w:tab w:val="clear" w:pos="720"/>
          <w:tab w:val="left" w:pos="0"/>
          <w:tab w:val="left" w:pos="1134"/>
          <w:tab w:val="left" w:pos="1701"/>
          <w:tab w:val="num" w:pos="1985"/>
        </w:tabs>
        <w:spacing w:after="0" w:line="240" w:lineRule="auto"/>
        <w:ind w:left="1985" w:hanging="284"/>
        <w:jc w:val="both"/>
        <w:rPr>
          <w:rFonts w:ascii="Times New Roman" w:hAnsi="Times New Roman"/>
          <w:szCs w:val="24"/>
        </w:rPr>
      </w:pPr>
      <w:r>
        <w:rPr>
          <w:rFonts w:ascii="Times New Roman" w:hAnsi="Times New Roman"/>
          <w:szCs w:val="24"/>
        </w:rPr>
        <w:t>működteti a sportlétesítményekhez csatlakozó kiszolgáló egységeket (öltöző, mellékhelyiség, büfé, stb.)</w:t>
      </w:r>
    </w:p>
    <w:p w:rsidR="002467AF" w:rsidRDefault="002467AF" w:rsidP="002467AF">
      <w:pPr>
        <w:numPr>
          <w:ilvl w:val="0"/>
          <w:numId w:val="13"/>
        </w:numPr>
        <w:tabs>
          <w:tab w:val="clear" w:pos="720"/>
          <w:tab w:val="left" w:pos="0"/>
          <w:tab w:val="left" w:pos="1134"/>
          <w:tab w:val="left" w:pos="1701"/>
          <w:tab w:val="num" w:pos="1985"/>
        </w:tabs>
        <w:spacing w:after="0" w:line="240" w:lineRule="auto"/>
        <w:ind w:left="1985" w:hanging="284"/>
        <w:jc w:val="both"/>
        <w:rPr>
          <w:rFonts w:ascii="Times New Roman" w:hAnsi="Times New Roman"/>
          <w:szCs w:val="24"/>
        </w:rPr>
      </w:pPr>
      <w:r>
        <w:rPr>
          <w:rFonts w:ascii="Times New Roman" w:hAnsi="Times New Roman"/>
          <w:szCs w:val="24"/>
        </w:rPr>
        <w:t>meghatározza a sportlétesítmények működtetésével kapcsolatos karbantartási, fenntartási feladatokat, végzi a kapcsolódó üzemeltetési feladatokat (díjak beszedése, ingatlanhasználat irányítása, takarítás, hulladékszállítás, karbantartás, közüzemi díjak rendezése, zöldterület gondozás, stb.), melyet saját munkaszervezetével, illetőleg alvállalkozó bevonása útján biztosít,</w:t>
      </w:r>
    </w:p>
    <w:p w:rsidR="002467AF" w:rsidRDefault="002467AF" w:rsidP="002467AF">
      <w:pPr>
        <w:numPr>
          <w:ilvl w:val="0"/>
          <w:numId w:val="13"/>
        </w:numPr>
        <w:tabs>
          <w:tab w:val="clear" w:pos="720"/>
          <w:tab w:val="left" w:pos="0"/>
          <w:tab w:val="left" w:pos="1134"/>
          <w:tab w:val="left" w:pos="1701"/>
          <w:tab w:val="num" w:pos="1985"/>
        </w:tabs>
        <w:spacing w:after="0" w:line="240" w:lineRule="auto"/>
        <w:ind w:left="1985" w:hanging="284"/>
        <w:jc w:val="both"/>
        <w:rPr>
          <w:rFonts w:ascii="Times New Roman" w:hAnsi="Times New Roman"/>
          <w:szCs w:val="24"/>
        </w:rPr>
      </w:pPr>
      <w:r>
        <w:rPr>
          <w:rFonts w:ascii="Times New Roman" w:hAnsi="Times New Roman"/>
          <w:szCs w:val="24"/>
        </w:rPr>
        <w:t>meghatározza és elvégezteti a szükséges felújítási, beruházási munkákat,</w:t>
      </w:r>
    </w:p>
    <w:p w:rsidR="002467AF" w:rsidRDefault="002467AF" w:rsidP="002467AF">
      <w:pPr>
        <w:numPr>
          <w:ilvl w:val="0"/>
          <w:numId w:val="13"/>
        </w:numPr>
        <w:tabs>
          <w:tab w:val="clear" w:pos="720"/>
          <w:tab w:val="left" w:pos="0"/>
          <w:tab w:val="left" w:pos="1134"/>
          <w:tab w:val="left" w:pos="1701"/>
          <w:tab w:val="num" w:pos="1985"/>
        </w:tabs>
        <w:spacing w:after="0" w:line="240" w:lineRule="auto"/>
        <w:ind w:left="1985" w:hanging="284"/>
        <w:jc w:val="both"/>
        <w:rPr>
          <w:rFonts w:ascii="Times New Roman" w:hAnsi="Times New Roman"/>
          <w:szCs w:val="24"/>
        </w:rPr>
      </w:pPr>
      <w:r>
        <w:rPr>
          <w:rFonts w:ascii="Times New Roman" w:hAnsi="Times New Roman"/>
          <w:szCs w:val="24"/>
        </w:rPr>
        <w:t>felkutatja, előkészíti, koordinálja és végrehajtja a sportcélú létesítményekhez kapcsolódó pályázatokat,</w:t>
      </w:r>
    </w:p>
    <w:p w:rsidR="002467AF" w:rsidRDefault="002467AF" w:rsidP="002467AF">
      <w:pPr>
        <w:numPr>
          <w:ilvl w:val="0"/>
          <w:numId w:val="13"/>
        </w:numPr>
        <w:tabs>
          <w:tab w:val="clear" w:pos="720"/>
          <w:tab w:val="left" w:pos="0"/>
          <w:tab w:val="left" w:pos="1134"/>
          <w:tab w:val="left" w:pos="1701"/>
          <w:tab w:val="num" w:pos="1985"/>
        </w:tabs>
        <w:spacing w:after="0" w:line="240" w:lineRule="auto"/>
        <w:ind w:left="1985" w:hanging="284"/>
        <w:jc w:val="both"/>
        <w:rPr>
          <w:rFonts w:ascii="Times New Roman" w:hAnsi="Times New Roman"/>
          <w:szCs w:val="24"/>
        </w:rPr>
      </w:pPr>
      <w:r>
        <w:rPr>
          <w:rFonts w:ascii="Times New Roman" w:hAnsi="Times New Roman"/>
          <w:szCs w:val="24"/>
        </w:rPr>
        <w:t>tevékenységével érintett létesítményeket (azok helyiségeit, reklám felületeit) az Önkormányzat Képviselő-testületének vonatkozó döntései és bérleti díjakat megállapító polgármesteri utasításban meghatározottak szerint legfeljebb 1 év időtartamra bérbe adhatja, az ebből származó bevételt jelen szerződésben meghatározott alaptevékenységére fordíthatja, továbbá javaslatot tesz a díjak megállapításához.</w:t>
      </w:r>
    </w:p>
    <w:p w:rsidR="002467AF" w:rsidRPr="00AF7813" w:rsidRDefault="002467AF" w:rsidP="002467AF">
      <w:pPr>
        <w:numPr>
          <w:ilvl w:val="0"/>
          <w:numId w:val="12"/>
        </w:numPr>
        <w:tabs>
          <w:tab w:val="left" w:pos="0"/>
          <w:tab w:val="left" w:pos="567"/>
          <w:tab w:val="left" w:pos="1134"/>
          <w:tab w:val="left" w:pos="1701"/>
        </w:tabs>
        <w:spacing w:after="0" w:line="240" w:lineRule="auto"/>
        <w:jc w:val="both"/>
        <w:rPr>
          <w:rFonts w:ascii="Times New Roman" w:hAnsi="Times New Roman"/>
          <w:szCs w:val="24"/>
        </w:rPr>
      </w:pPr>
      <w:r w:rsidRPr="00AF7813">
        <w:rPr>
          <w:rFonts w:ascii="Times New Roman" w:hAnsi="Times New Roman"/>
          <w:szCs w:val="24"/>
        </w:rPr>
        <w:t>A feladattal érintett sportcélú létesítmények:</w:t>
      </w:r>
    </w:p>
    <w:p w:rsidR="002467AF" w:rsidRPr="00AF7813" w:rsidRDefault="002467AF" w:rsidP="002467AF">
      <w:pPr>
        <w:tabs>
          <w:tab w:val="left" w:pos="0"/>
          <w:tab w:val="left" w:pos="1134"/>
          <w:tab w:val="left" w:pos="1701"/>
          <w:tab w:val="left" w:pos="2268"/>
        </w:tabs>
        <w:spacing w:after="0" w:line="240" w:lineRule="auto"/>
        <w:jc w:val="both"/>
        <w:rPr>
          <w:rFonts w:ascii="Times New Roman" w:hAnsi="Times New Roman"/>
          <w:szCs w:val="24"/>
        </w:rPr>
      </w:pPr>
      <w:r w:rsidRPr="00AF7813">
        <w:rPr>
          <w:rFonts w:ascii="Times New Roman" w:hAnsi="Times New Roman"/>
          <w:szCs w:val="24"/>
        </w:rPr>
        <w:tab/>
      </w:r>
      <w:r w:rsidRPr="00AF7813">
        <w:rPr>
          <w:rFonts w:ascii="Times New Roman" w:hAnsi="Times New Roman"/>
          <w:szCs w:val="24"/>
        </w:rPr>
        <w:tab/>
      </w:r>
      <w:r w:rsidRPr="00AF7813">
        <w:rPr>
          <w:rFonts w:ascii="Times New Roman" w:hAnsi="Times New Roman"/>
          <w:strike/>
          <w:szCs w:val="24"/>
        </w:rPr>
        <w:t>ba)</w:t>
      </w:r>
      <w:r w:rsidRPr="00AF7813">
        <w:rPr>
          <w:rFonts w:ascii="Times New Roman" w:hAnsi="Times New Roman"/>
          <w:szCs w:val="24"/>
        </w:rPr>
        <w:tab/>
        <w:t>Tóth Iván Sportcsarnok (2462 Martonvásár, Szent László út 2.)</w:t>
      </w:r>
    </w:p>
    <w:p w:rsidR="002467AF" w:rsidRPr="00AF7813" w:rsidRDefault="002467AF" w:rsidP="002467AF">
      <w:pPr>
        <w:tabs>
          <w:tab w:val="left" w:pos="0"/>
          <w:tab w:val="left" w:pos="1134"/>
          <w:tab w:val="left" w:pos="1701"/>
          <w:tab w:val="left" w:pos="2268"/>
        </w:tabs>
        <w:spacing w:after="0" w:line="240" w:lineRule="auto"/>
        <w:ind w:left="2268"/>
        <w:jc w:val="both"/>
        <w:rPr>
          <w:rFonts w:ascii="Times New Roman" w:hAnsi="Times New Roman"/>
          <w:szCs w:val="24"/>
        </w:rPr>
      </w:pPr>
      <w:r w:rsidRPr="00AF7813">
        <w:rPr>
          <w:rFonts w:ascii="Times New Roman" w:hAnsi="Times New Roman"/>
          <w:szCs w:val="24"/>
        </w:rPr>
        <w:t>Nyitvatartási idő: a közszolgáltató által előre meghatározott, nyilvánosan közzétett időben, esetenként (rendezvényeknek, sorsolásoknak, versenykiírásoknak megfelelően) hosszított nyitva tartással.</w:t>
      </w:r>
    </w:p>
    <w:p w:rsidR="002467AF" w:rsidRPr="00AF7813" w:rsidRDefault="002467AF" w:rsidP="002467AF">
      <w:pPr>
        <w:tabs>
          <w:tab w:val="left" w:pos="1134"/>
          <w:tab w:val="left" w:pos="1701"/>
          <w:tab w:val="left" w:pos="2268"/>
        </w:tabs>
        <w:spacing w:after="0" w:line="240" w:lineRule="auto"/>
        <w:ind w:left="2268" w:hanging="2268"/>
        <w:jc w:val="both"/>
        <w:rPr>
          <w:rFonts w:ascii="Times New Roman" w:hAnsi="Times New Roman"/>
          <w:szCs w:val="24"/>
        </w:rPr>
      </w:pPr>
      <w:r w:rsidRPr="00AF7813">
        <w:rPr>
          <w:rFonts w:ascii="Times New Roman" w:hAnsi="Times New Roman"/>
          <w:szCs w:val="24"/>
        </w:rPr>
        <w:tab/>
      </w:r>
      <w:r w:rsidRPr="00AF7813">
        <w:rPr>
          <w:rFonts w:ascii="Times New Roman" w:hAnsi="Times New Roman"/>
          <w:szCs w:val="24"/>
        </w:rPr>
        <w:tab/>
        <w:t>bb)</w:t>
      </w:r>
      <w:r w:rsidRPr="00AF7813">
        <w:rPr>
          <w:rFonts w:ascii="Times New Roman" w:hAnsi="Times New Roman"/>
          <w:szCs w:val="24"/>
        </w:rPr>
        <w:tab/>
        <w:t>Horváth Ottó Sportközpont – Pályák és Sportöltöző (2462 Martonvásár, Sporttelep u. 17.)</w:t>
      </w:r>
    </w:p>
    <w:p w:rsidR="002467AF" w:rsidRPr="00AF7813" w:rsidRDefault="002467AF" w:rsidP="002467AF">
      <w:pPr>
        <w:tabs>
          <w:tab w:val="left" w:pos="0"/>
          <w:tab w:val="left" w:pos="1134"/>
          <w:tab w:val="left" w:pos="1701"/>
          <w:tab w:val="left" w:pos="2268"/>
        </w:tabs>
        <w:spacing w:after="0" w:line="240" w:lineRule="auto"/>
        <w:ind w:left="2268"/>
        <w:jc w:val="both"/>
        <w:rPr>
          <w:rFonts w:ascii="Times New Roman" w:hAnsi="Times New Roman"/>
          <w:szCs w:val="24"/>
        </w:rPr>
      </w:pPr>
      <w:r w:rsidRPr="00AF7813">
        <w:rPr>
          <w:rFonts w:ascii="Times New Roman" w:hAnsi="Times New Roman"/>
          <w:szCs w:val="24"/>
        </w:rPr>
        <w:t>Nyitvatartási idő: a közszolgáltató által előre meghatározott, nyilvánosan közzétett időben, esetenként (rendezvényeknek, sorsolásoknak, versenykiírásoknak megfelelően) hosszított nyitva tartással.</w:t>
      </w:r>
    </w:p>
    <w:p w:rsidR="002467AF" w:rsidRPr="003C7B31" w:rsidRDefault="002467AF" w:rsidP="002467AF">
      <w:pPr>
        <w:tabs>
          <w:tab w:val="left" w:pos="0"/>
          <w:tab w:val="left" w:pos="1134"/>
          <w:tab w:val="left" w:pos="1701"/>
          <w:tab w:val="left" w:pos="2268"/>
        </w:tabs>
        <w:spacing w:after="0" w:line="240" w:lineRule="auto"/>
        <w:ind w:left="2268" w:hanging="828"/>
        <w:jc w:val="both"/>
        <w:rPr>
          <w:rFonts w:ascii="Times New Roman" w:hAnsi="Times New Roman"/>
          <w:szCs w:val="24"/>
        </w:rPr>
      </w:pPr>
      <w:r w:rsidRPr="00AF7813">
        <w:rPr>
          <w:rFonts w:ascii="Times New Roman" w:hAnsi="Times New Roman"/>
          <w:szCs w:val="24"/>
        </w:rPr>
        <w:tab/>
      </w:r>
      <w:r w:rsidRPr="00AF7813">
        <w:rPr>
          <w:rFonts w:ascii="Times New Roman" w:hAnsi="Times New Roman"/>
          <w:strike/>
          <w:szCs w:val="24"/>
        </w:rPr>
        <w:t>bc)</w:t>
      </w:r>
      <w:r w:rsidRPr="00AF7813">
        <w:rPr>
          <w:rFonts w:ascii="Times New Roman" w:hAnsi="Times New Roman"/>
          <w:szCs w:val="24"/>
        </w:rPr>
        <w:tab/>
        <w:t>A 3) pontban rögzített feladat</w:t>
      </w:r>
      <w:r w:rsidR="008E0F31" w:rsidRPr="00AF7813">
        <w:rPr>
          <w:rFonts w:ascii="Times New Roman" w:hAnsi="Times New Roman"/>
          <w:szCs w:val="24"/>
        </w:rPr>
        <w:t>a</w:t>
      </w:r>
      <w:r w:rsidRPr="00AF7813">
        <w:rPr>
          <w:rFonts w:ascii="Times New Roman" w:hAnsi="Times New Roman"/>
          <w:szCs w:val="24"/>
        </w:rPr>
        <w:t>i</w:t>
      </w:r>
      <w:r w:rsidR="001F4749" w:rsidRPr="00AF7813">
        <w:rPr>
          <w:rFonts w:ascii="Times New Roman" w:hAnsi="Times New Roman"/>
          <w:szCs w:val="24"/>
        </w:rPr>
        <w:t xml:space="preserve"> ellátásához</w:t>
      </w:r>
      <w:r w:rsidRPr="00AF7813">
        <w:rPr>
          <w:rFonts w:ascii="Times New Roman" w:hAnsi="Times New Roman"/>
          <w:szCs w:val="24"/>
        </w:rPr>
        <w:t xml:space="preserve"> használ</w:t>
      </w:r>
      <w:r w:rsidR="00F53C10" w:rsidRPr="00AF7813">
        <w:rPr>
          <w:rFonts w:ascii="Times New Roman" w:hAnsi="Times New Roman"/>
          <w:szCs w:val="24"/>
        </w:rPr>
        <w:t>atba ad</w:t>
      </w:r>
      <w:r w:rsidRPr="00AF7813">
        <w:rPr>
          <w:rFonts w:ascii="Times New Roman" w:hAnsi="Times New Roman"/>
          <w:szCs w:val="24"/>
        </w:rPr>
        <w:t>ja a</w:t>
      </w:r>
      <w:r w:rsidR="00F53C10" w:rsidRPr="00AF7813">
        <w:rPr>
          <w:rFonts w:ascii="Times New Roman" w:hAnsi="Times New Roman"/>
          <w:szCs w:val="24"/>
        </w:rPr>
        <w:t>z</w:t>
      </w:r>
      <w:r w:rsidRPr="00AF7813">
        <w:rPr>
          <w:rFonts w:ascii="Times New Roman" w:hAnsi="Times New Roman"/>
          <w:szCs w:val="24"/>
        </w:rPr>
        <w:t xml:space="preserve"> </w:t>
      </w:r>
      <w:r w:rsidR="00EB7573" w:rsidRPr="00AF7813">
        <w:rPr>
          <w:rFonts w:ascii="Times New Roman" w:hAnsi="Times New Roman"/>
          <w:szCs w:val="24"/>
        </w:rPr>
        <w:t xml:space="preserve">az </w:t>
      </w:r>
      <w:r w:rsidRPr="00AF7813">
        <w:rPr>
          <w:rFonts w:ascii="Times New Roman" w:hAnsi="Times New Roman"/>
          <w:szCs w:val="24"/>
        </w:rPr>
        <w:t xml:space="preserve">egyéb városi - feladata ellátására, sportcélra alkalmas - létesítményeket, különösen a Martonvásári Beethoven Általános Iskola (2462 Martonvásár, Szent László út 2.) tornatermét iskolai időn túl </w:t>
      </w:r>
      <w:r>
        <w:rPr>
          <w:rFonts w:ascii="Times New Roman" w:hAnsi="Times New Roman"/>
          <w:szCs w:val="24"/>
        </w:rPr>
        <w:t>(hétköznap 16:00 óra után és hétvégén),</w:t>
      </w:r>
      <w:r w:rsidRPr="003C7B31">
        <w:rPr>
          <w:rFonts w:ascii="Times New Roman" w:hAnsi="Times New Roman"/>
          <w:szCs w:val="24"/>
        </w:rPr>
        <w:t xml:space="preserve"> </w:t>
      </w:r>
      <w:r>
        <w:rPr>
          <w:rFonts w:ascii="Times New Roman" w:hAnsi="Times New Roman"/>
          <w:szCs w:val="24"/>
        </w:rPr>
        <w:t xml:space="preserve">továbbá a mindenkori városi szabadtéri </w:t>
      </w:r>
      <w:r w:rsidRPr="003C7B31">
        <w:rPr>
          <w:rFonts w:ascii="Times New Roman" w:hAnsi="Times New Roman"/>
          <w:szCs w:val="24"/>
        </w:rPr>
        <w:t>sport</w:t>
      </w:r>
      <w:r>
        <w:rPr>
          <w:rFonts w:ascii="Times New Roman" w:hAnsi="Times New Roman"/>
          <w:szCs w:val="24"/>
        </w:rPr>
        <w:t>célú létesítményeket.</w:t>
      </w:r>
    </w:p>
    <w:p w:rsidR="002467AF" w:rsidRPr="008E5214" w:rsidRDefault="002467AF" w:rsidP="002467AF">
      <w:pPr>
        <w:tabs>
          <w:tab w:val="left" w:pos="1134"/>
          <w:tab w:val="left" w:pos="1701"/>
          <w:tab w:val="left" w:pos="2268"/>
        </w:tabs>
        <w:spacing w:after="0" w:line="240" w:lineRule="auto"/>
        <w:ind w:left="2268" w:hanging="567"/>
        <w:jc w:val="both"/>
        <w:rPr>
          <w:rFonts w:ascii="Times New Roman" w:hAnsi="Times New Roman"/>
          <w:szCs w:val="24"/>
        </w:rPr>
      </w:pPr>
      <w:r>
        <w:rPr>
          <w:rFonts w:ascii="Times New Roman" w:hAnsi="Times New Roman"/>
          <w:szCs w:val="24"/>
        </w:rPr>
        <w:tab/>
      </w:r>
    </w:p>
    <w:p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közszolgáltatás ellentételezésének feltételei és módja</w:t>
      </w:r>
    </w:p>
    <w:p w:rsidR="008E0F31" w:rsidRPr="00DB1DD1" w:rsidRDefault="008E0F31" w:rsidP="008E0F31">
      <w:pPr>
        <w:pStyle w:val="Szvegtrzsbehzssal2"/>
        <w:numPr>
          <w:ilvl w:val="1"/>
          <w:numId w:val="1"/>
        </w:numPr>
        <w:tabs>
          <w:tab w:val="clear" w:pos="540"/>
          <w:tab w:val="clear" w:pos="1440"/>
          <w:tab w:val="left" w:pos="0"/>
          <w:tab w:val="num" w:pos="851"/>
        </w:tabs>
        <w:spacing w:line="276" w:lineRule="auto"/>
        <w:ind w:left="851" w:hanging="284"/>
        <w:rPr>
          <w:color w:val="FF0000"/>
          <w:sz w:val="22"/>
          <w:szCs w:val="22"/>
        </w:rPr>
      </w:pPr>
      <w:r>
        <w:rPr>
          <w:sz w:val="22"/>
          <w:szCs w:val="22"/>
        </w:rPr>
        <w:t xml:space="preserve">Közszolgáltató és Önkormányzat között 2020…..-án Martonvásár Város Önkormányzata Képviselő-testületének …/2020. (….) határozata alapján </w:t>
      </w:r>
      <w:r w:rsidR="00AD3196">
        <w:rPr>
          <w:sz w:val="22"/>
          <w:szCs w:val="22"/>
        </w:rPr>
        <w:t>Fenntartói és támogatói keret</w:t>
      </w:r>
      <w:r>
        <w:rPr>
          <w:sz w:val="22"/>
          <w:szCs w:val="22"/>
        </w:rPr>
        <w:t>szerződés (a továbbiakban: Keretszerződés) jött létre a Közszolgáltató által ellátandó közszolgáltatási kötelezettségek körének meghatározására, a pénzügyi feltételek, a közszolgáltatás ellentételezésére vonatkozó feltételek meghatározására. Felek jelen szerződésben foglalt közszolgáltatási kötelezettségek ellátása körében alkalmazni rendelik a Keretszerződés pénzügyi feltételeket tartalmazó rendelkezéseit</w:t>
      </w:r>
      <w:r w:rsidR="00AF7813">
        <w:rPr>
          <w:sz w:val="22"/>
          <w:szCs w:val="22"/>
        </w:rPr>
        <w:t>.</w:t>
      </w:r>
    </w:p>
    <w:p w:rsidR="008E0F31" w:rsidRDefault="008E0F31" w:rsidP="008E0F31">
      <w:pPr>
        <w:pStyle w:val="Szvegtrzsbehzssal2"/>
        <w:numPr>
          <w:ilvl w:val="1"/>
          <w:numId w:val="1"/>
        </w:numPr>
        <w:tabs>
          <w:tab w:val="clear" w:pos="540"/>
          <w:tab w:val="clear" w:pos="1440"/>
          <w:tab w:val="left" w:pos="0"/>
          <w:tab w:val="num" w:pos="851"/>
        </w:tabs>
        <w:spacing w:line="276" w:lineRule="auto"/>
        <w:ind w:left="851" w:hanging="284"/>
        <w:rPr>
          <w:sz w:val="22"/>
          <w:szCs w:val="22"/>
        </w:rPr>
      </w:pPr>
      <w:r>
        <w:rPr>
          <w:sz w:val="22"/>
          <w:szCs w:val="22"/>
        </w:rPr>
        <w:t>Közszo</w:t>
      </w:r>
      <w:r w:rsidR="00F41403">
        <w:rPr>
          <w:sz w:val="22"/>
          <w:szCs w:val="22"/>
        </w:rPr>
        <w:t xml:space="preserve">lgáltató a II. pontban rögzített feladatokhoz szükséges eszközökről, valamint a </w:t>
      </w:r>
      <w:r>
        <w:rPr>
          <w:sz w:val="22"/>
          <w:szCs w:val="22"/>
        </w:rPr>
        <w:t>III. 4. pontjában foglalt létesítményekről évente – a szerződéskötés évében is – március 31-ig köteles leltárt készíteni. A felvett leltár jelen szerződés elválaszthatatlan mellékletét képezi.</w:t>
      </w:r>
    </w:p>
    <w:p w:rsidR="00F41403" w:rsidRDefault="008E0F31" w:rsidP="004E7F58">
      <w:pPr>
        <w:pStyle w:val="Szvegtrzsbehzssal2"/>
        <w:numPr>
          <w:ilvl w:val="1"/>
          <w:numId w:val="1"/>
        </w:numPr>
        <w:tabs>
          <w:tab w:val="clear" w:pos="540"/>
          <w:tab w:val="clear" w:pos="1440"/>
          <w:tab w:val="left" w:pos="0"/>
          <w:tab w:val="num" w:pos="851"/>
        </w:tabs>
        <w:spacing w:line="276" w:lineRule="auto"/>
        <w:ind w:left="851" w:hanging="284"/>
        <w:rPr>
          <w:sz w:val="22"/>
          <w:szCs w:val="22"/>
        </w:rPr>
      </w:pPr>
      <w:r w:rsidRPr="00F41403">
        <w:rPr>
          <w:sz w:val="22"/>
          <w:szCs w:val="22"/>
        </w:rPr>
        <w:t>Közszolgáltató a közszolgáltatási kötelezettség ellátásához szükséges eszközökre, létesítményekre, épületekre vonatkozó karbantartási, felújítási terveket évente összeállítani szeptember 30-ig megkü</w:t>
      </w:r>
      <w:r w:rsidR="00F41403">
        <w:rPr>
          <w:sz w:val="22"/>
          <w:szCs w:val="22"/>
        </w:rPr>
        <w:t xml:space="preserve">ldeni az Önkormányzat részére. </w:t>
      </w:r>
    </w:p>
    <w:p w:rsidR="008E0F31" w:rsidRPr="00F41403" w:rsidRDefault="008E0F31" w:rsidP="004E7F58">
      <w:pPr>
        <w:pStyle w:val="Szvegtrzsbehzssal2"/>
        <w:numPr>
          <w:ilvl w:val="1"/>
          <w:numId w:val="1"/>
        </w:numPr>
        <w:tabs>
          <w:tab w:val="clear" w:pos="540"/>
          <w:tab w:val="clear" w:pos="1440"/>
          <w:tab w:val="left" w:pos="0"/>
          <w:tab w:val="num" w:pos="851"/>
        </w:tabs>
        <w:spacing w:line="276" w:lineRule="auto"/>
        <w:ind w:left="851" w:hanging="284"/>
        <w:rPr>
          <w:sz w:val="22"/>
          <w:szCs w:val="22"/>
        </w:rPr>
      </w:pPr>
      <w:r w:rsidRPr="00F41403">
        <w:rPr>
          <w:sz w:val="22"/>
          <w:szCs w:val="22"/>
        </w:rPr>
        <w:t>Jelen szerződésből fakadó közszolgáltatási kötelezettségre ellátásához kapcsolódó önköltségszámítási szabályzat jelen szerződés elválaszthatatlan mellékletét képezi.</w:t>
      </w:r>
    </w:p>
    <w:p w:rsidR="002467AF" w:rsidRPr="00E13621" w:rsidRDefault="002467AF" w:rsidP="002467AF">
      <w:pPr>
        <w:tabs>
          <w:tab w:val="left" w:pos="1134"/>
        </w:tabs>
        <w:spacing w:after="0" w:line="240" w:lineRule="auto"/>
        <w:ind w:left="1134" w:hanging="567"/>
        <w:jc w:val="both"/>
        <w:rPr>
          <w:rFonts w:ascii="Times New Roman" w:hAnsi="Times New Roman"/>
          <w:szCs w:val="24"/>
        </w:rPr>
      </w:pPr>
    </w:p>
    <w:p w:rsidR="002467AF" w:rsidRDefault="002467AF" w:rsidP="002467AF">
      <w:pPr>
        <w:numPr>
          <w:ilvl w:val="0"/>
          <w:numId w:val="1"/>
        </w:numPr>
        <w:tabs>
          <w:tab w:val="left" w:pos="0"/>
          <w:tab w:val="num" w:pos="567"/>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lastRenderedPageBreak/>
        <w:t>Felek jogai és kötelezettségei</w:t>
      </w:r>
    </w:p>
    <w:p w:rsidR="002467AF"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Pr>
          <w:rFonts w:ascii="Times New Roman" w:hAnsi="Times New Roman"/>
          <w:szCs w:val="24"/>
        </w:rPr>
        <w:t xml:space="preserve">A Közszolgáltatónak e szerződés keretében nyújtott támogatás közpénznek minősül, melyre vonatkozóan a közpénzek felhasználására, ellenőrzésére, a közzétételi kötelezettségre és az átláthatóság szabályaira vonatkozó jogszabályokat megfelelően </w:t>
      </w:r>
      <w:r w:rsidRPr="00867153">
        <w:rPr>
          <w:rFonts w:ascii="Times New Roman" w:hAnsi="Times New Roman"/>
          <w:szCs w:val="24"/>
        </w:rPr>
        <w:t>alkalmazni kell.</w:t>
      </w:r>
    </w:p>
    <w:p w:rsidR="002467AF" w:rsidRPr="00867153"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67153">
        <w:rPr>
          <w:rFonts w:ascii="Times New Roman" w:hAnsi="Times New Roman"/>
        </w:rPr>
        <w:t xml:space="preserve">A szerződés hatálya alatt, és a megszűnését követően is mindkét fél köteles titokként kezelni az általa megszerzett információkat, és azokat csak annyiban hozhatják nyilvánosságra, amennyiben az a szerződésben foglalt feladat megvalósításához nélkülözhetetlen, illetve amennyiben ahhoz a másik </w:t>
      </w:r>
      <w:r>
        <w:rPr>
          <w:rFonts w:ascii="Times New Roman" w:hAnsi="Times New Roman"/>
        </w:rPr>
        <w:t>s</w:t>
      </w:r>
      <w:r w:rsidRPr="00867153">
        <w:rPr>
          <w:rFonts w:ascii="Times New Roman" w:hAnsi="Times New Roman"/>
        </w:rPr>
        <w:t xml:space="preserve">zerződő </w:t>
      </w:r>
      <w:r>
        <w:rPr>
          <w:rFonts w:ascii="Times New Roman" w:hAnsi="Times New Roman"/>
        </w:rPr>
        <w:t>f</w:t>
      </w:r>
      <w:r w:rsidRPr="00867153">
        <w:rPr>
          <w:rFonts w:ascii="Times New Roman" w:hAnsi="Times New Roman"/>
        </w:rPr>
        <w:t>él hozzájárult.</w:t>
      </w:r>
    </w:p>
    <w:p w:rsidR="002467AF" w:rsidRPr="008E5214"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jogai:</w:t>
      </w:r>
    </w:p>
    <w:p w:rsidR="002467AF" w:rsidRPr="008E5214" w:rsidRDefault="002467AF" w:rsidP="002467AF">
      <w:pPr>
        <w:numPr>
          <w:ilvl w:val="0"/>
          <w:numId w:val="16"/>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 xml:space="preserve">jogosult a közszolgáltatási kötelezettség teljesítése mellett, a meglévő kapacitásainak kihasználásával – az alapító okiratával nem ellentétes módon – vállalkozási tevékenységet folytatni, amely nem veszélyeztetheti a közszolgáltatási kötelezettség teljesítését. </w:t>
      </w:r>
    </w:p>
    <w:p w:rsidR="002467AF" w:rsidRPr="008E5214"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kötelezettségei:</w:t>
      </w:r>
    </w:p>
    <w:p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megfelelni a rá vonatkozó jogszabályoknak, különösen az olyan rendelkezéseknek, amelyek esetében a megfelelés hiánya veszélyezteti a közszolgáltatási kötelezettség teljesítését;</w:t>
      </w:r>
    </w:p>
    <w:p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minden olyan engedélyt megszerezni, amely jogszabály előírása alapján a közszolgáltatási tevékenység folytatásához szükséges;</w:t>
      </w:r>
    </w:p>
    <w:p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számviteli nyilvántartásaiban és az éves beszámoló részét képező kiegészítő mellékletben a közszolgáltatási tevékenységet és az egyéb (vállalkozási) tevékenységet elkülönítetten kezelni;</w:t>
      </w:r>
    </w:p>
    <w:p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gazdálkodását a tőle elvárható gondossággal, a költséghatékonyságot szem előtt tartva folytatni;</w:t>
      </w:r>
    </w:p>
    <w:p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törekedni a rendelkezésére álló személyi állomány és eszközök minél hatékonyabb kihasználására;</w:t>
      </w:r>
    </w:p>
    <w:p w:rsidR="002467AF"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a közszolgáltatási kötelezettsége körébe tartozó tevékenységek finanszírozására vonatkozó európai uniós, illetve hazai pályázati lehetőségek naprakész figyelésére, a pályázati feltételeknek való megfelelés esetén a pályázatok benyújtására, és az így elnyert forrásokat a közszolgáltatási kötelezettség magasabb szakmai színvonalon történő ellátására fordítani;</w:t>
      </w:r>
    </w:p>
    <w:p w:rsidR="00AD3196" w:rsidRPr="008E5214" w:rsidRDefault="00AD3196"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FF6321">
        <w:rPr>
          <w:rFonts w:ascii="Times New Roman" w:hAnsi="Times New Roman"/>
        </w:rPr>
        <w:t>köteles a közszolgáltatási kötelezettség ellátásához kapcsolódó iratokat megőrizni a közokiratokról, a közlevéltárakról és a magánlevéltári anyag védelméről szóló 1995. évi LXVI. törvénynek, valamint a közfeladatot ellátó szervek iratkezelésének általános követelményeiről szóló 335/2005. (XII. 29.) Korm. rendeletnek megfelelően;</w:t>
      </w:r>
    </w:p>
    <w:p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nem vállalhat kötelezettséget olyan tevékenység végzésére, illetve nem végezhet olyan vállalkozási tevékenységet, melynek bevételei nem nyújtanak fedezetet e tevéken</w:t>
      </w:r>
      <w:r>
        <w:rPr>
          <w:rFonts w:ascii="Times New Roman" w:hAnsi="Times New Roman"/>
          <w:szCs w:val="24"/>
        </w:rPr>
        <w:t>ységgel kapcsolatban felmerülő</w:t>
      </w:r>
      <w:r w:rsidRPr="008E5214">
        <w:rPr>
          <w:rFonts w:ascii="Times New Roman" w:hAnsi="Times New Roman"/>
          <w:szCs w:val="24"/>
        </w:rPr>
        <w:t xml:space="preserve"> költségekre;</w:t>
      </w:r>
    </w:p>
    <w:p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a közszolgáltatási kötelezettség teljesítéséhez szükséges tárgyi eszközöknek a megfelelő üzemeltetését és karbantartását biztosítani;</w:t>
      </w:r>
    </w:p>
    <w:p w:rsidR="002467AF" w:rsidRPr="008E5214"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Közszolgáltató eszközein nem alapítható olyan teher, amely a közszolgáltatási kötelezettség teljesítését veszélyezteti,</w:t>
      </w:r>
    </w:p>
    <w:p w:rsidR="002467AF" w:rsidRDefault="002467AF" w:rsidP="002467AF">
      <w:pPr>
        <w:numPr>
          <w:ilvl w:val="0"/>
          <w:numId w:val="17"/>
        </w:numPr>
        <w:tabs>
          <w:tab w:val="clear" w:pos="720"/>
          <w:tab w:val="left" w:pos="0"/>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a Közszolgáltató köteles a rendelkezésére bocsájtott önkormányzati forrásokkal jogszerűen, gazdaságosan, hatékonyan és eredményesen gazdálkodni.</w:t>
      </w:r>
    </w:p>
    <w:p w:rsidR="002467AF" w:rsidRPr="008E5214" w:rsidRDefault="002467AF" w:rsidP="002467AF">
      <w:pPr>
        <w:numPr>
          <w:ilvl w:val="0"/>
          <w:numId w:val="6"/>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Az Önkormányzat kötelezettségei:</w:t>
      </w:r>
    </w:p>
    <w:p w:rsidR="002467AF" w:rsidRDefault="002467AF" w:rsidP="002467AF">
      <w:pPr>
        <w:numPr>
          <w:ilvl w:val="0"/>
          <w:numId w:val="20"/>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t>köteles a szerződésben a Közszolgáltató által vállalt kötelezettségek teljesítése érdekében Közszolgáltatóval együttműködni, így különösen minden olyan rendelkezésére álló információt a Közszolgáltatónak átadni, amely a kötelezettségek teljesítését elősegíti</w:t>
      </w:r>
      <w:r>
        <w:rPr>
          <w:rFonts w:ascii="Times New Roman" w:hAnsi="Times New Roman"/>
          <w:szCs w:val="24"/>
        </w:rPr>
        <w:t>,</w:t>
      </w:r>
    </w:p>
    <w:p w:rsidR="002467AF" w:rsidRPr="008E5214" w:rsidRDefault="002467AF" w:rsidP="002467AF">
      <w:pPr>
        <w:numPr>
          <w:ilvl w:val="0"/>
          <w:numId w:val="20"/>
        </w:numPr>
        <w:tabs>
          <w:tab w:val="clear" w:pos="720"/>
          <w:tab w:val="left" w:pos="0"/>
          <w:tab w:val="left" w:pos="1134"/>
          <w:tab w:val="num" w:pos="1701"/>
        </w:tabs>
        <w:spacing w:after="0" w:line="240" w:lineRule="auto"/>
        <w:ind w:left="1701" w:hanging="567"/>
        <w:jc w:val="both"/>
        <w:rPr>
          <w:rFonts w:ascii="Times New Roman" w:hAnsi="Times New Roman"/>
          <w:szCs w:val="24"/>
        </w:rPr>
      </w:pPr>
      <w:r>
        <w:rPr>
          <w:rFonts w:ascii="Times New Roman" w:hAnsi="Times New Roman"/>
          <w:szCs w:val="24"/>
        </w:rPr>
        <w:t>köteles a szerződésben rögzítettek szerint Közszolgáltató tevékenységét finanszírozni</w:t>
      </w:r>
      <w:r w:rsidRPr="008E5214">
        <w:rPr>
          <w:rFonts w:ascii="Times New Roman" w:hAnsi="Times New Roman"/>
          <w:szCs w:val="24"/>
        </w:rPr>
        <w:t>.</w:t>
      </w:r>
    </w:p>
    <w:p w:rsidR="002467AF" w:rsidRPr="008E5214" w:rsidRDefault="002467AF" w:rsidP="002467AF">
      <w:pPr>
        <w:numPr>
          <w:ilvl w:val="0"/>
          <w:numId w:val="7"/>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Felek kötelezettségei:</w:t>
      </w:r>
    </w:p>
    <w:p w:rsidR="002467AF" w:rsidRPr="008E5214" w:rsidRDefault="002467AF" w:rsidP="002467AF">
      <w:pPr>
        <w:numPr>
          <w:ilvl w:val="0"/>
          <w:numId w:val="21"/>
        </w:numPr>
        <w:tabs>
          <w:tab w:val="clear" w:pos="720"/>
          <w:tab w:val="left" w:pos="0"/>
          <w:tab w:val="left" w:pos="1134"/>
          <w:tab w:val="num" w:pos="1701"/>
        </w:tabs>
        <w:spacing w:after="0" w:line="240" w:lineRule="auto"/>
        <w:ind w:left="1701" w:hanging="567"/>
        <w:jc w:val="both"/>
        <w:rPr>
          <w:rFonts w:ascii="Times New Roman" w:hAnsi="Times New Roman"/>
          <w:szCs w:val="24"/>
        </w:rPr>
      </w:pPr>
      <w:r w:rsidRPr="008E5214">
        <w:rPr>
          <w:rFonts w:ascii="Times New Roman" w:hAnsi="Times New Roman"/>
          <w:szCs w:val="24"/>
        </w:rPr>
        <w:lastRenderedPageBreak/>
        <w:t>kötelesek jelen közszolgáltatási keretszerződés hatálya alatt, valamint annak lejártától számított legalább tíz éven át megőrizni azokat az információkat, amelyek a nyújtott ellentételezés mértékét és megfizetésének, valamint felhasználásának módját igazolják.</w:t>
      </w:r>
    </w:p>
    <w:p w:rsidR="002467AF" w:rsidRPr="008E5214" w:rsidRDefault="002467AF" w:rsidP="002467AF">
      <w:pPr>
        <w:tabs>
          <w:tab w:val="left" w:pos="0"/>
          <w:tab w:val="left" w:pos="1134"/>
          <w:tab w:val="left" w:pos="1701"/>
        </w:tabs>
        <w:spacing w:after="0" w:line="240" w:lineRule="auto"/>
        <w:ind w:left="720"/>
        <w:jc w:val="both"/>
        <w:rPr>
          <w:rFonts w:ascii="Times New Roman" w:hAnsi="Times New Roman"/>
          <w:szCs w:val="24"/>
        </w:rPr>
      </w:pPr>
    </w:p>
    <w:p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Közreműködő igénybevétele</w:t>
      </w:r>
    </w:p>
    <w:p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Közszolgáltató jogosult arra, hogy a közszolgáltatási kötelezettségek teljesítése érdekében egy vagy több közreműködőt vegyen igénybe, ha ezáltal a közszolgáltatási kötelezettségek teljesítésének hatékonysága, illetve minősége javul vagy a költségei csökkennek.</w:t>
      </w:r>
    </w:p>
    <w:p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és a közreműködők közötti szerződések rendelkezései nem lehetnek ellentétesek a jelen szerződésben foglaltakkal, valamint a közreműködők igénybevétele nem növelheti a Közszolgáltatónak fizetendő önkormányzati finanszírozást.</w:t>
      </w:r>
    </w:p>
    <w:p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az Önkormányzat erre irányuló kérelme esetén, annak kézhezvételét követő 5 napon belül köteles tájékoztatni az Önkormányzatot – a közüzemi szolgáltatók kivételével – a közreműködők köréről, feladataik terjedelméről és velük kötött szerződésben foglalt feltételekről.</w:t>
      </w:r>
    </w:p>
    <w:p w:rsidR="002467AF" w:rsidRPr="008E5214" w:rsidRDefault="002467AF" w:rsidP="002467AF">
      <w:pPr>
        <w:numPr>
          <w:ilvl w:val="0"/>
          <w:numId w:val="8"/>
        </w:numPr>
        <w:tabs>
          <w:tab w:val="clear" w:pos="360"/>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 a közreműködők teljesítéséért úgy felel, mintha saját maga teljesített volna.</w:t>
      </w:r>
    </w:p>
    <w:p w:rsidR="002467AF" w:rsidRPr="008E5214" w:rsidRDefault="002467AF" w:rsidP="002467AF">
      <w:pPr>
        <w:tabs>
          <w:tab w:val="left" w:pos="0"/>
          <w:tab w:val="left" w:pos="1134"/>
          <w:tab w:val="left" w:pos="1701"/>
        </w:tabs>
        <w:spacing w:after="0" w:line="240" w:lineRule="auto"/>
        <w:ind w:left="360"/>
        <w:jc w:val="both"/>
        <w:rPr>
          <w:rFonts w:ascii="Times New Roman" w:hAnsi="Times New Roman"/>
          <w:szCs w:val="24"/>
        </w:rPr>
      </w:pPr>
    </w:p>
    <w:p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Egyeztetés, ellenőrzés</w:t>
      </w:r>
    </w:p>
    <w:p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Szerződő felek jelen szerződés teljesítése érdekében szorosan (közvetlen kapcsolat formájában is) együttműködnek. Ennek kapcsán </w:t>
      </w:r>
    </w:p>
    <w:p w:rsidR="002467AF" w:rsidRPr="008E5214" w:rsidRDefault="002467AF" w:rsidP="002467AF">
      <w:pPr>
        <w:numPr>
          <w:ilvl w:val="0"/>
          <w:numId w:val="19"/>
        </w:numPr>
        <w:tabs>
          <w:tab w:val="clear" w:pos="720"/>
          <w:tab w:val="left" w:pos="0"/>
          <w:tab w:val="left" w:pos="1701"/>
        </w:tabs>
        <w:spacing w:after="0" w:line="240" w:lineRule="auto"/>
        <w:ind w:left="1701" w:hanging="567"/>
        <w:jc w:val="both"/>
        <w:rPr>
          <w:rFonts w:ascii="Times New Roman" w:hAnsi="Times New Roman"/>
          <w:szCs w:val="24"/>
          <w:lang w:eastAsia="zh-MO"/>
        </w:rPr>
      </w:pPr>
      <w:r w:rsidRPr="008E5214">
        <w:rPr>
          <w:rFonts w:ascii="Times New Roman" w:hAnsi="Times New Roman"/>
          <w:szCs w:val="24"/>
          <w:lang w:eastAsia="zh-MO"/>
        </w:rPr>
        <w:t>kölcsönösen és haladéktalanul egymás tudomására kell hozniuk azokat az értesüléseket, tényeket, körülményeket stb., amelyek a szerződésszerű teljesítést akadályozzák</w:t>
      </w:r>
      <w:r>
        <w:rPr>
          <w:rFonts w:ascii="Times New Roman" w:hAnsi="Times New Roman"/>
          <w:szCs w:val="24"/>
          <w:lang w:eastAsia="zh-MO"/>
        </w:rPr>
        <w:t xml:space="preserve"> vagy befolyásolják</w:t>
      </w:r>
      <w:r w:rsidRPr="008E5214">
        <w:rPr>
          <w:rFonts w:ascii="Times New Roman" w:hAnsi="Times New Roman"/>
          <w:szCs w:val="24"/>
          <w:lang w:eastAsia="zh-MO"/>
        </w:rPr>
        <w:t>;</w:t>
      </w:r>
    </w:p>
    <w:p w:rsidR="002467AF" w:rsidRPr="008E5214" w:rsidRDefault="002467AF" w:rsidP="002467AF">
      <w:pPr>
        <w:numPr>
          <w:ilvl w:val="0"/>
          <w:numId w:val="19"/>
        </w:numPr>
        <w:tabs>
          <w:tab w:val="clear" w:pos="720"/>
          <w:tab w:val="left" w:pos="0"/>
          <w:tab w:val="left" w:pos="1701"/>
        </w:tabs>
        <w:spacing w:after="0" w:line="240" w:lineRule="auto"/>
        <w:ind w:left="1701" w:hanging="567"/>
        <w:jc w:val="both"/>
        <w:rPr>
          <w:rFonts w:ascii="Times New Roman" w:hAnsi="Times New Roman"/>
          <w:szCs w:val="24"/>
          <w:lang w:eastAsia="zh-MO"/>
        </w:rPr>
      </w:pPr>
      <w:r w:rsidRPr="008E5214">
        <w:rPr>
          <w:rFonts w:ascii="Times New Roman" w:hAnsi="Times New Roman"/>
          <w:szCs w:val="24"/>
          <w:lang w:eastAsia="zh-MO"/>
        </w:rPr>
        <w:t>kölcsönösen, illetve külön-külön is meg kell tenniük azokat az intézkedéseket, nyilatkozatokat stb., amelyek a szerződésszerű teljesítést akadályozó körülmények elhárítása érdekében szükségesek.</w:t>
      </w:r>
    </w:p>
    <w:p w:rsidR="002467AF"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Önkormányzat kapcsolattartója: </w:t>
      </w:r>
    </w:p>
    <w:p w:rsidR="002467AF" w:rsidRDefault="002467AF" w:rsidP="002467AF">
      <w:pPr>
        <w:tabs>
          <w:tab w:val="left" w:pos="0"/>
          <w:tab w:val="num" w:pos="1134"/>
          <w:tab w:val="left" w:pos="1701"/>
        </w:tabs>
        <w:spacing w:after="0" w:line="240" w:lineRule="auto"/>
        <w:ind w:left="1134"/>
        <w:jc w:val="both"/>
        <w:rPr>
          <w:rFonts w:ascii="Times New Roman" w:hAnsi="Times New Roman"/>
          <w:szCs w:val="24"/>
        </w:rPr>
      </w:pPr>
      <w:r w:rsidRPr="00004742">
        <w:rPr>
          <w:rFonts w:ascii="Times New Roman" w:hAnsi="Times New Roman"/>
          <w:szCs w:val="24"/>
        </w:rPr>
        <w:t>Horváth Bálint alpolgármester</w:t>
      </w:r>
      <w:r>
        <w:rPr>
          <w:rFonts w:ascii="Times New Roman" w:hAnsi="Times New Roman"/>
          <w:szCs w:val="24"/>
        </w:rPr>
        <w:t>,</w:t>
      </w:r>
    </w:p>
    <w:p w:rsidR="002467AF" w:rsidRPr="00004742" w:rsidRDefault="002467AF" w:rsidP="002467AF">
      <w:pPr>
        <w:tabs>
          <w:tab w:val="left" w:pos="0"/>
          <w:tab w:val="num" w:pos="1134"/>
          <w:tab w:val="left" w:pos="1701"/>
        </w:tabs>
        <w:spacing w:after="0" w:line="240" w:lineRule="auto"/>
        <w:ind w:left="1134"/>
        <w:jc w:val="both"/>
        <w:rPr>
          <w:rFonts w:ascii="Times New Roman" w:hAnsi="Times New Roman"/>
          <w:szCs w:val="24"/>
        </w:rPr>
      </w:pPr>
      <w:r w:rsidRPr="00004742">
        <w:rPr>
          <w:rFonts w:ascii="Times New Roman" w:hAnsi="Times New Roman"/>
          <w:szCs w:val="24"/>
        </w:rPr>
        <w:t xml:space="preserve">tel.: </w:t>
      </w:r>
      <w:r>
        <w:rPr>
          <w:rFonts w:ascii="Times New Roman" w:hAnsi="Times New Roman"/>
          <w:szCs w:val="24"/>
        </w:rPr>
        <w:t>+36-20/941-8256, e-mail: horvath.balint@martonvasar.hu</w:t>
      </w:r>
    </w:p>
    <w:p w:rsidR="002467AF" w:rsidRDefault="002467AF" w:rsidP="002467AF">
      <w:pPr>
        <w:tabs>
          <w:tab w:val="left" w:pos="0"/>
          <w:tab w:val="num" w:pos="1134"/>
          <w:tab w:val="left" w:pos="1701"/>
        </w:tabs>
        <w:spacing w:after="0" w:line="240" w:lineRule="auto"/>
        <w:ind w:left="1134"/>
        <w:jc w:val="both"/>
        <w:rPr>
          <w:rFonts w:ascii="Times New Roman" w:hAnsi="Times New Roman"/>
          <w:szCs w:val="24"/>
        </w:rPr>
      </w:pPr>
      <w:r w:rsidRPr="008E5214">
        <w:rPr>
          <w:rFonts w:ascii="Times New Roman" w:hAnsi="Times New Roman"/>
          <w:szCs w:val="24"/>
        </w:rPr>
        <w:t xml:space="preserve">Közszolgáltató kapcsolattartója: </w:t>
      </w:r>
    </w:p>
    <w:p w:rsidR="002467AF" w:rsidRDefault="002467AF" w:rsidP="002467AF">
      <w:pPr>
        <w:tabs>
          <w:tab w:val="left" w:pos="0"/>
          <w:tab w:val="num" w:pos="1134"/>
          <w:tab w:val="left" w:pos="1701"/>
        </w:tabs>
        <w:spacing w:after="0" w:line="240" w:lineRule="auto"/>
        <w:ind w:left="1134"/>
        <w:jc w:val="both"/>
        <w:rPr>
          <w:rFonts w:ascii="Times New Roman" w:hAnsi="Times New Roman"/>
          <w:szCs w:val="24"/>
        </w:rPr>
      </w:pPr>
      <w:r>
        <w:rPr>
          <w:rFonts w:ascii="Times New Roman" w:hAnsi="Times New Roman"/>
          <w:szCs w:val="24"/>
        </w:rPr>
        <w:t>Tóth Balázs</w:t>
      </w:r>
      <w:r w:rsidRPr="008E5214">
        <w:rPr>
          <w:rFonts w:ascii="Times New Roman" w:hAnsi="Times New Roman"/>
          <w:szCs w:val="24"/>
        </w:rPr>
        <w:t xml:space="preserve"> ügyvezető</w:t>
      </w:r>
      <w:r>
        <w:rPr>
          <w:rFonts w:ascii="Times New Roman" w:hAnsi="Times New Roman"/>
          <w:szCs w:val="24"/>
        </w:rPr>
        <w:t>,</w:t>
      </w:r>
    </w:p>
    <w:p w:rsidR="002467AF" w:rsidRPr="008E5214" w:rsidRDefault="002467AF" w:rsidP="002467AF">
      <w:pPr>
        <w:tabs>
          <w:tab w:val="left" w:pos="0"/>
          <w:tab w:val="num" w:pos="1134"/>
          <w:tab w:val="left" w:pos="1701"/>
        </w:tabs>
        <w:spacing w:after="0" w:line="240" w:lineRule="auto"/>
        <w:ind w:left="1134"/>
        <w:jc w:val="both"/>
        <w:rPr>
          <w:rFonts w:ascii="Times New Roman" w:hAnsi="Times New Roman"/>
          <w:szCs w:val="24"/>
        </w:rPr>
      </w:pPr>
      <w:r>
        <w:rPr>
          <w:rFonts w:ascii="Times New Roman" w:hAnsi="Times New Roman"/>
          <w:szCs w:val="24"/>
        </w:rPr>
        <w:t>t</w:t>
      </w:r>
      <w:r w:rsidRPr="008E5214">
        <w:rPr>
          <w:rFonts w:ascii="Times New Roman" w:hAnsi="Times New Roman"/>
          <w:szCs w:val="24"/>
        </w:rPr>
        <w:t xml:space="preserve">el: </w:t>
      </w:r>
      <w:r>
        <w:rPr>
          <w:rFonts w:ascii="Times New Roman" w:hAnsi="Times New Roman"/>
          <w:szCs w:val="24"/>
        </w:rPr>
        <w:t>+36-20/488-5200, e-mail: martonsport@martonvasar.hu</w:t>
      </w:r>
    </w:p>
    <w:p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Felek a szerződéssel összefüggő minden értesítést</w:t>
      </w:r>
      <w:r>
        <w:rPr>
          <w:rFonts w:ascii="Times New Roman" w:hAnsi="Times New Roman"/>
          <w:szCs w:val="24"/>
        </w:rPr>
        <w:t xml:space="preserve">, </w:t>
      </w:r>
      <w:r w:rsidRPr="008E5214">
        <w:rPr>
          <w:rFonts w:ascii="Times New Roman" w:hAnsi="Times New Roman"/>
          <w:szCs w:val="24"/>
        </w:rPr>
        <w:t>közlést írásban kötelesek megtenni.</w:t>
      </w:r>
    </w:p>
    <w:p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Az Önkormányzat jogosult – illetve jogszabályban meghatározott esetekben köteles – a Közszolgáltató jelen szerződésben meghatározott kötelezettségeinek teljesítését saját maga vagy szakértő bevonásával – ellenőrizni. Közszolgáltató köteles az ellenőrzés során az Önkormányzat képviselőivel – ideértve az Önkormányzat által megbízott szakértőket is – együttműködni, számukra minden szükséges információt és tájékoztatást megadni, így különösen a számviteli nyilvántartásaiba betekintést engedni, valamint a közszolgáltatási tevékenységére és a gazdálkodására vonatkozó minden adatot szolgáltatni.</w:t>
      </w:r>
    </w:p>
    <w:p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szerződés időbeli hatálya és módosítása</w:t>
      </w:r>
    </w:p>
    <w:p w:rsidR="002467AF"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Pr>
          <w:rFonts w:ascii="Times New Roman" w:hAnsi="Times New Roman"/>
          <w:szCs w:val="24"/>
        </w:rPr>
        <w:t>Jelen</w:t>
      </w:r>
      <w:r w:rsidRPr="008E5214">
        <w:rPr>
          <w:rFonts w:ascii="Times New Roman" w:hAnsi="Times New Roman"/>
          <w:szCs w:val="24"/>
        </w:rPr>
        <w:t xml:space="preserve"> szerződést a Felek </w:t>
      </w:r>
      <w:r w:rsidRPr="0097693D">
        <w:rPr>
          <w:rFonts w:ascii="Times New Roman" w:hAnsi="Times New Roman"/>
          <w:szCs w:val="24"/>
        </w:rPr>
        <w:t>határozatlan időre kötik</w:t>
      </w:r>
      <w:r w:rsidRPr="008E5214">
        <w:rPr>
          <w:rFonts w:ascii="Times New Roman" w:hAnsi="Times New Roman"/>
          <w:szCs w:val="24"/>
        </w:rPr>
        <w:t xml:space="preserve"> azzal, hogy minden évben </w:t>
      </w:r>
      <w:r>
        <w:rPr>
          <w:rFonts w:ascii="Times New Roman" w:hAnsi="Times New Roman"/>
          <w:szCs w:val="24"/>
        </w:rPr>
        <w:t xml:space="preserve">szükség szerint </w:t>
      </w:r>
      <w:r w:rsidRPr="008E5214">
        <w:rPr>
          <w:rFonts w:ascii="Times New Roman" w:hAnsi="Times New Roman"/>
          <w:szCs w:val="24"/>
        </w:rPr>
        <w:t>kötelesek – az esetleges jogszabályi és egyéb változásokra tekintettel – a szerződés tartalmának felülvizsgálatára és aktualizálására.</w:t>
      </w:r>
    </w:p>
    <w:p w:rsidR="00F41403" w:rsidRDefault="002467AF" w:rsidP="00C44DE8">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F41403">
        <w:rPr>
          <w:rFonts w:ascii="Times New Roman" w:hAnsi="Times New Roman"/>
          <w:szCs w:val="24"/>
        </w:rPr>
        <w:t xml:space="preserve">Jelen szerződés a Felek aláírásával, </w:t>
      </w:r>
      <w:r w:rsidR="00AD3196">
        <w:rPr>
          <w:rFonts w:ascii="Times New Roman" w:hAnsi="Times New Roman"/>
          <w:szCs w:val="24"/>
        </w:rPr>
        <w:t>2021. január 1-jén lép hatályba.</w:t>
      </w:r>
      <w:r w:rsidRPr="00F41403">
        <w:rPr>
          <w:rFonts w:ascii="Times New Roman" w:hAnsi="Times New Roman"/>
          <w:szCs w:val="24"/>
        </w:rPr>
        <w:t xml:space="preserve"> </w:t>
      </w:r>
    </w:p>
    <w:p w:rsidR="002467AF" w:rsidRPr="00F41403" w:rsidRDefault="002467AF" w:rsidP="00C44DE8">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F41403">
        <w:rPr>
          <w:rFonts w:ascii="Times New Roman" w:hAnsi="Times New Roman"/>
          <w:szCs w:val="24"/>
        </w:rPr>
        <w:t xml:space="preserve">A szerződés kizárólag a Felek közös megegyezésével, írásban módosítható. Ha jogszabályváltozás miatt a szerződés valamely rendelkezésének módosítása válik szükségessé, akkor a Felek kötelesek arról késedelem nélkül tárgyalásokat kezdeni. Amennyiben a Felek adataiban változás következik be, az adatváltozást írásban kötelesek egymás felé bejelenteni, mely körülmény önmagában nem vonja maga után a szerződés módosításának szükségszerűségét. </w:t>
      </w:r>
    </w:p>
    <w:p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lastRenderedPageBreak/>
        <w:t>Ha a szerződés időtartama alatt olyan, a szerződés megkötésekor előre nem látható, lényeges és tartós változás következik be valamely Fél körülményeiben, amely körülmény az adott Fél jogos érdekeit jelentősen sérti, akkor az érintett Fél kezdeményezésére a Felek kötelesek a szerződés érintett részét újratárgyalni. Nem hivatkozhat a szerződés ezen rendelkezésére az a Fél, aki az adott lényeges körülménybeli változást bizonyíthatóan maga idézte elő.</w:t>
      </w:r>
    </w:p>
    <w:p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rsidR="002467AF" w:rsidRPr="008E5214" w:rsidRDefault="002467AF" w:rsidP="002467AF">
      <w:pPr>
        <w:numPr>
          <w:ilvl w:val="0"/>
          <w:numId w:val="1"/>
        </w:numPr>
        <w:tabs>
          <w:tab w:val="left" w:pos="0"/>
          <w:tab w:val="num" w:pos="540"/>
          <w:tab w:val="left" w:pos="1134"/>
          <w:tab w:val="left" w:pos="1701"/>
        </w:tabs>
        <w:spacing w:after="0" w:line="240" w:lineRule="auto"/>
        <w:ind w:left="540" w:hanging="540"/>
        <w:jc w:val="both"/>
        <w:rPr>
          <w:rFonts w:ascii="Times New Roman" w:hAnsi="Times New Roman"/>
          <w:b/>
          <w:szCs w:val="24"/>
        </w:rPr>
      </w:pPr>
      <w:r w:rsidRPr="008E5214">
        <w:rPr>
          <w:rFonts w:ascii="Times New Roman" w:hAnsi="Times New Roman"/>
          <w:b/>
          <w:szCs w:val="24"/>
        </w:rPr>
        <w:t>A szerződés megszűnése és a szerződésszegés</w:t>
      </w:r>
    </w:p>
    <w:p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Felek a szerződést közös megegyezéssel, írásban bármely időpontban jogosultak megszüntetni.</w:t>
      </w:r>
    </w:p>
    <w:p w:rsidR="002467AF" w:rsidRPr="008E5214"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Pr>
          <w:rFonts w:ascii="Times New Roman" w:hAnsi="Times New Roman"/>
          <w:szCs w:val="24"/>
        </w:rPr>
        <w:t>A</w:t>
      </w:r>
      <w:r w:rsidRPr="008E5214">
        <w:rPr>
          <w:rFonts w:ascii="Times New Roman" w:hAnsi="Times New Roman"/>
          <w:szCs w:val="24"/>
        </w:rPr>
        <w:t xml:space="preserve"> szerződés bármely fél egyoldalú nyilatkozatával </w:t>
      </w:r>
      <w:r>
        <w:rPr>
          <w:rFonts w:ascii="Times New Roman" w:hAnsi="Times New Roman"/>
          <w:szCs w:val="24"/>
        </w:rPr>
        <w:t xml:space="preserve">3 hónapos felmondási idővel, a Felek közötti elszámolást követően </w:t>
      </w:r>
      <w:r w:rsidRPr="008E5214">
        <w:rPr>
          <w:rFonts w:ascii="Times New Roman" w:hAnsi="Times New Roman"/>
          <w:szCs w:val="24"/>
        </w:rPr>
        <w:t>szüntethető meg.</w:t>
      </w:r>
    </w:p>
    <w:p w:rsidR="002467AF" w:rsidRPr="00627CF1"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627CF1">
        <w:rPr>
          <w:rFonts w:ascii="Times New Roman" w:hAnsi="Times New Roman"/>
          <w:szCs w:val="24"/>
        </w:rPr>
        <w:t>Az Önkormányzat a szerződést kizárólag az alábbi esetekben jogosult a Közszolgáltatóhoz címzett egyoldalú nyilatkozattal, azonnali hatállyal megszüntetni:</w:t>
      </w:r>
    </w:p>
    <w:p w:rsidR="002467AF" w:rsidRPr="008E5214" w:rsidRDefault="002467AF" w:rsidP="002467AF">
      <w:pPr>
        <w:numPr>
          <w:ilvl w:val="0"/>
          <w:numId w:val="18"/>
        </w:numPr>
        <w:tabs>
          <w:tab w:val="clear" w:pos="720"/>
          <w:tab w:val="left" w:pos="0"/>
          <w:tab w:val="left" w:pos="1134"/>
          <w:tab w:val="num" w:pos="1701"/>
        </w:tabs>
        <w:spacing w:after="0" w:line="240" w:lineRule="auto"/>
        <w:ind w:left="1701" w:hanging="567"/>
        <w:jc w:val="both"/>
        <w:rPr>
          <w:rFonts w:ascii="Times New Roman" w:hAnsi="Times New Roman"/>
          <w:szCs w:val="20"/>
        </w:rPr>
      </w:pPr>
      <w:r w:rsidRPr="008E5214">
        <w:rPr>
          <w:rFonts w:ascii="Times New Roman" w:hAnsi="Times New Roman"/>
        </w:rPr>
        <w:t>Közszolgáltató az önkormányzati finanszírozást nem a szerződésben meghatározott célra használja fel;</w:t>
      </w:r>
    </w:p>
    <w:p w:rsidR="002467AF" w:rsidRPr="008E5214" w:rsidRDefault="002467AF" w:rsidP="002467AF">
      <w:pPr>
        <w:numPr>
          <w:ilvl w:val="0"/>
          <w:numId w:val="18"/>
        </w:numPr>
        <w:tabs>
          <w:tab w:val="clear" w:pos="720"/>
          <w:tab w:val="left" w:pos="0"/>
          <w:tab w:val="left" w:pos="1134"/>
          <w:tab w:val="num" w:pos="1701"/>
        </w:tabs>
        <w:spacing w:after="0" w:line="240" w:lineRule="auto"/>
        <w:ind w:left="1701" w:hanging="567"/>
        <w:jc w:val="both"/>
        <w:rPr>
          <w:rFonts w:ascii="Times New Roman" w:hAnsi="Times New Roman"/>
        </w:rPr>
      </w:pPr>
      <w:r w:rsidRPr="008E5214">
        <w:rPr>
          <w:rFonts w:ascii="Times New Roman" w:hAnsi="Times New Roman"/>
        </w:rPr>
        <w:t>Közszolgáltató a szerződésben vállalt bármely egyéb kötelezettségét nem teljesíti és mulasztását az Önkormányzat felszólításától számított 15 napon belül nem orvosolja;</w:t>
      </w:r>
    </w:p>
    <w:p w:rsidR="002467AF" w:rsidRPr="008E5214" w:rsidRDefault="002467AF" w:rsidP="002467AF">
      <w:pPr>
        <w:numPr>
          <w:ilvl w:val="0"/>
          <w:numId w:val="18"/>
        </w:numPr>
        <w:tabs>
          <w:tab w:val="clear" w:pos="720"/>
          <w:tab w:val="left" w:pos="0"/>
          <w:tab w:val="left" w:pos="1134"/>
          <w:tab w:val="num" w:pos="1701"/>
        </w:tabs>
        <w:spacing w:after="0" w:line="240" w:lineRule="auto"/>
        <w:ind w:left="1701" w:hanging="567"/>
        <w:jc w:val="both"/>
        <w:rPr>
          <w:rFonts w:ascii="Times New Roman" w:hAnsi="Times New Roman"/>
        </w:rPr>
      </w:pPr>
      <w:r w:rsidRPr="008E5214">
        <w:rPr>
          <w:rFonts w:ascii="Times New Roman" w:hAnsi="Times New Roman"/>
        </w:rPr>
        <w:t>Közszolgáltató kérelmet nyújt be csőd-, felszámolási vagy végelszámolási eljárás indítására önmaga ellen, illetve harmadik személy nyújt be ilyen kérelmet és a Közszolgáltató az Önkormányzat számára kielégítő módon 15 napon belül nem igazolja, hogy az eljárást alaptalanul vagy rosszhiszeműen kezdeményezték.</w:t>
      </w:r>
    </w:p>
    <w:p w:rsidR="002467AF"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A Közszolgáltatót nem illeti meg a rendkívüli felmondás joga.</w:t>
      </w:r>
    </w:p>
    <w:p w:rsidR="002467AF" w:rsidRPr="0097693D" w:rsidRDefault="002467AF" w:rsidP="002467AF">
      <w:pPr>
        <w:numPr>
          <w:ilvl w:val="1"/>
          <w:numId w:val="1"/>
        </w:numPr>
        <w:tabs>
          <w:tab w:val="left" w:pos="0"/>
          <w:tab w:val="num" w:pos="1134"/>
          <w:tab w:val="left" w:pos="1701"/>
        </w:tabs>
        <w:spacing w:after="0" w:line="240" w:lineRule="auto"/>
        <w:ind w:left="1134" w:hanging="567"/>
        <w:jc w:val="both"/>
        <w:rPr>
          <w:rFonts w:ascii="Times New Roman" w:hAnsi="Times New Roman"/>
          <w:szCs w:val="24"/>
        </w:rPr>
      </w:pPr>
      <w:r w:rsidRPr="0097693D">
        <w:rPr>
          <w:rFonts w:ascii="Times New Roman" w:hAnsi="Times New Roman"/>
        </w:rPr>
        <w:t>Felek a közöttük felmerülő vitás kérdéseket elsősorban egyeztetéssel kísérlik meg eldönteni. Az egyeztető tárgyalások eredménytelensége esetén, a jelen szerződéssel összefüggő jogvitáik esetére a Felek alávetik magukat a Székesfehérvári Törvényszék kizárólagos illetékességének.</w:t>
      </w:r>
    </w:p>
    <w:p w:rsidR="002467AF" w:rsidRPr="008E5214" w:rsidRDefault="002467AF" w:rsidP="002467AF">
      <w:pPr>
        <w:tabs>
          <w:tab w:val="left" w:pos="0"/>
          <w:tab w:val="left" w:pos="1134"/>
          <w:tab w:val="left" w:pos="1701"/>
        </w:tabs>
        <w:spacing w:after="0" w:line="240" w:lineRule="auto"/>
        <w:jc w:val="both"/>
        <w:rPr>
          <w:rFonts w:ascii="Times New Roman" w:hAnsi="Times New Roman"/>
          <w:szCs w:val="24"/>
        </w:rPr>
      </w:pPr>
    </w:p>
    <w:p w:rsidR="002467AF" w:rsidRPr="008E5214" w:rsidRDefault="002467AF" w:rsidP="002467AF">
      <w:pPr>
        <w:numPr>
          <w:ilvl w:val="0"/>
          <w:numId w:val="1"/>
        </w:numPr>
        <w:tabs>
          <w:tab w:val="left" w:pos="0"/>
          <w:tab w:val="num" w:pos="567"/>
          <w:tab w:val="left" w:pos="1134"/>
          <w:tab w:val="left" w:pos="1701"/>
        </w:tabs>
        <w:spacing w:after="0" w:line="240" w:lineRule="auto"/>
        <w:jc w:val="both"/>
        <w:rPr>
          <w:rFonts w:ascii="Times New Roman" w:hAnsi="Times New Roman"/>
          <w:b/>
          <w:szCs w:val="24"/>
        </w:rPr>
      </w:pPr>
      <w:r w:rsidRPr="008E5214">
        <w:rPr>
          <w:rFonts w:ascii="Times New Roman" w:hAnsi="Times New Roman"/>
          <w:b/>
          <w:szCs w:val="24"/>
        </w:rPr>
        <w:t>Záró rendelkezések</w:t>
      </w:r>
    </w:p>
    <w:p w:rsidR="002467AF" w:rsidRDefault="002467AF" w:rsidP="002467AF">
      <w:pPr>
        <w:numPr>
          <w:ilvl w:val="1"/>
          <w:numId w:val="5"/>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 xml:space="preserve">Jelen szerződést </w:t>
      </w:r>
      <w:r>
        <w:rPr>
          <w:rFonts w:ascii="Times New Roman" w:hAnsi="Times New Roman"/>
          <w:szCs w:val="24"/>
        </w:rPr>
        <w:t>Martonvásár</w:t>
      </w:r>
      <w:r w:rsidRPr="008E5214">
        <w:rPr>
          <w:rFonts w:ascii="Times New Roman" w:hAnsi="Times New Roman"/>
          <w:szCs w:val="24"/>
        </w:rPr>
        <w:t xml:space="preserve"> Város Önkormányzatának Képviselő-testülete </w:t>
      </w:r>
      <w:r w:rsidR="00F41403">
        <w:rPr>
          <w:rFonts w:ascii="Times New Roman" w:hAnsi="Times New Roman"/>
          <w:szCs w:val="24"/>
        </w:rPr>
        <w:t>………../2020. (xxx</w:t>
      </w:r>
      <w:r w:rsidRPr="008E5214">
        <w:rPr>
          <w:rFonts w:ascii="Times New Roman" w:hAnsi="Times New Roman"/>
          <w:szCs w:val="24"/>
        </w:rPr>
        <w:t>) határozatával fogadta el.</w:t>
      </w:r>
    </w:p>
    <w:p w:rsidR="002467AF" w:rsidRPr="008E5214" w:rsidRDefault="002467AF" w:rsidP="002467AF">
      <w:pPr>
        <w:numPr>
          <w:ilvl w:val="1"/>
          <w:numId w:val="5"/>
        </w:numPr>
        <w:tabs>
          <w:tab w:val="left" w:pos="0"/>
          <w:tab w:val="num" w:pos="1134"/>
          <w:tab w:val="left" w:pos="1701"/>
        </w:tabs>
        <w:spacing w:after="0" w:line="240" w:lineRule="auto"/>
        <w:ind w:left="1134" w:hanging="567"/>
        <w:jc w:val="both"/>
        <w:rPr>
          <w:rFonts w:ascii="Times New Roman" w:hAnsi="Times New Roman"/>
          <w:szCs w:val="24"/>
        </w:rPr>
      </w:pPr>
      <w:r w:rsidRPr="008E5214">
        <w:rPr>
          <w:rFonts w:ascii="Times New Roman" w:hAnsi="Times New Roman"/>
          <w:szCs w:val="24"/>
        </w:rPr>
        <w:t>Jelen szerződésben nem szabályozott kérdések tekintetében a Polgári Törvénykönyv, valamint a vonatkozó jogszabályok rendelkezései az irányadók.</w:t>
      </w:r>
    </w:p>
    <w:p w:rsidR="002467AF" w:rsidRPr="008E5214" w:rsidRDefault="002467AF" w:rsidP="002467AF">
      <w:pPr>
        <w:spacing w:after="0" w:line="240" w:lineRule="auto"/>
        <w:jc w:val="both"/>
        <w:rPr>
          <w:rFonts w:ascii="Times New Roman" w:hAnsi="Times New Roman"/>
          <w:szCs w:val="24"/>
        </w:rPr>
      </w:pPr>
    </w:p>
    <w:p w:rsidR="002467AF" w:rsidRPr="008E5214" w:rsidRDefault="002467AF" w:rsidP="002467AF">
      <w:pPr>
        <w:spacing w:after="0" w:line="240" w:lineRule="auto"/>
        <w:jc w:val="both"/>
        <w:rPr>
          <w:rFonts w:ascii="Times New Roman" w:hAnsi="Times New Roman"/>
          <w:szCs w:val="24"/>
        </w:rPr>
      </w:pPr>
      <w:r w:rsidRPr="008E5214">
        <w:rPr>
          <w:rFonts w:ascii="Times New Roman" w:hAnsi="Times New Roman"/>
          <w:szCs w:val="24"/>
        </w:rPr>
        <w:t xml:space="preserve">Ezen szerződést a Felek elolvasás és értelmezés után, mint akaratukkal mindenben megegyezőt, </w:t>
      </w:r>
      <w:r>
        <w:rPr>
          <w:rFonts w:ascii="Times New Roman" w:hAnsi="Times New Roman"/>
          <w:szCs w:val="24"/>
        </w:rPr>
        <w:t>jóvá</w:t>
      </w:r>
      <w:r w:rsidRPr="008E5214">
        <w:rPr>
          <w:rFonts w:ascii="Times New Roman" w:hAnsi="Times New Roman"/>
          <w:szCs w:val="24"/>
        </w:rPr>
        <w:t>hagyólag írják alá.</w:t>
      </w:r>
    </w:p>
    <w:p w:rsidR="002467AF" w:rsidRDefault="002467AF" w:rsidP="002467AF">
      <w:pPr>
        <w:spacing w:after="0" w:line="240" w:lineRule="auto"/>
        <w:jc w:val="both"/>
        <w:rPr>
          <w:rFonts w:ascii="Times New Roman" w:hAnsi="Times New Roman"/>
          <w:szCs w:val="24"/>
        </w:rPr>
      </w:pPr>
    </w:p>
    <w:p w:rsidR="002467AF" w:rsidRPr="008E5214" w:rsidRDefault="002467AF" w:rsidP="002467AF">
      <w:pPr>
        <w:spacing w:after="0" w:line="240" w:lineRule="auto"/>
        <w:jc w:val="both"/>
        <w:rPr>
          <w:rFonts w:ascii="Times New Roman" w:hAnsi="Times New Roman"/>
          <w:szCs w:val="24"/>
        </w:rPr>
      </w:pPr>
    </w:p>
    <w:p w:rsidR="002467AF" w:rsidRPr="008E5214" w:rsidRDefault="002467AF" w:rsidP="002467AF">
      <w:pPr>
        <w:spacing w:after="0" w:line="240" w:lineRule="auto"/>
        <w:jc w:val="both"/>
        <w:rPr>
          <w:rFonts w:ascii="Times New Roman" w:hAnsi="Times New Roman"/>
          <w:szCs w:val="24"/>
        </w:rPr>
      </w:pPr>
      <w:r>
        <w:rPr>
          <w:rFonts w:ascii="Times New Roman" w:hAnsi="Times New Roman"/>
          <w:szCs w:val="24"/>
        </w:rPr>
        <w:t>Martonvásár</w:t>
      </w:r>
      <w:r w:rsidRPr="008E5214">
        <w:rPr>
          <w:rFonts w:ascii="Times New Roman" w:hAnsi="Times New Roman"/>
          <w:szCs w:val="24"/>
        </w:rPr>
        <w:t xml:space="preserve">, </w:t>
      </w:r>
      <w:r>
        <w:rPr>
          <w:rFonts w:ascii="Times New Roman" w:hAnsi="Times New Roman"/>
          <w:szCs w:val="24"/>
        </w:rPr>
        <w:t>20</w:t>
      </w:r>
      <w:r w:rsidR="00F41403">
        <w:rPr>
          <w:rFonts w:ascii="Times New Roman" w:hAnsi="Times New Roman"/>
          <w:szCs w:val="24"/>
        </w:rPr>
        <w:t>20</w:t>
      </w:r>
      <w:r>
        <w:rPr>
          <w:rFonts w:ascii="Times New Roman" w:hAnsi="Times New Roman"/>
          <w:szCs w:val="24"/>
        </w:rPr>
        <w:t>. …………………</w:t>
      </w:r>
    </w:p>
    <w:p w:rsidR="002467AF" w:rsidRPr="008E5214" w:rsidRDefault="002467AF" w:rsidP="002467AF">
      <w:pPr>
        <w:spacing w:after="0" w:line="240" w:lineRule="auto"/>
        <w:jc w:val="both"/>
        <w:rPr>
          <w:rFonts w:ascii="Times New Roman" w:hAnsi="Times New Roman"/>
          <w:szCs w:val="24"/>
        </w:rPr>
      </w:pPr>
    </w:p>
    <w:p w:rsidR="002467AF" w:rsidRPr="008E5214" w:rsidRDefault="002467AF" w:rsidP="002467AF">
      <w:pPr>
        <w:spacing w:after="0" w:line="240" w:lineRule="auto"/>
        <w:jc w:val="both"/>
        <w:rPr>
          <w:rFonts w:ascii="Times New Roman" w:hAnsi="Times New Roman"/>
          <w:szCs w:val="24"/>
        </w:rPr>
      </w:pPr>
    </w:p>
    <w:tbl>
      <w:tblPr>
        <w:tblW w:w="9408" w:type="dxa"/>
        <w:tblLayout w:type="fixed"/>
        <w:tblCellMar>
          <w:left w:w="0" w:type="dxa"/>
          <w:right w:w="0" w:type="dxa"/>
        </w:tblCellMar>
        <w:tblLook w:val="04A0" w:firstRow="1" w:lastRow="0" w:firstColumn="1" w:lastColumn="0" w:noHBand="0" w:noVBand="1"/>
      </w:tblPr>
      <w:tblGrid>
        <w:gridCol w:w="4531"/>
        <w:gridCol w:w="914"/>
        <w:gridCol w:w="3963"/>
      </w:tblGrid>
      <w:tr w:rsidR="002467AF" w:rsidRPr="008E5214" w:rsidTr="008A76DA">
        <w:trPr>
          <w:trHeight w:val="287"/>
        </w:trPr>
        <w:tc>
          <w:tcPr>
            <w:tcW w:w="4531" w:type="dxa"/>
            <w:noWrap/>
            <w:tcMar>
              <w:top w:w="17" w:type="dxa"/>
              <w:left w:w="17" w:type="dxa"/>
              <w:bottom w:w="0" w:type="dxa"/>
              <w:right w:w="17" w:type="dxa"/>
            </w:tcMar>
            <w:vAlign w:val="bottom"/>
            <w:hideMark/>
          </w:tcPr>
          <w:p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Pr>
                <w:rFonts w:ascii="Times New Roman" w:hAnsi="Times New Roman"/>
              </w:rPr>
              <w:t>…………………………………………</w:t>
            </w:r>
          </w:p>
        </w:tc>
        <w:tc>
          <w:tcPr>
            <w:tcW w:w="914" w:type="dxa"/>
            <w:noWrap/>
            <w:tcMar>
              <w:top w:w="17" w:type="dxa"/>
              <w:left w:w="17" w:type="dxa"/>
              <w:bottom w:w="0" w:type="dxa"/>
              <w:right w:w="17" w:type="dxa"/>
            </w:tcMar>
            <w:vAlign w:val="bottom"/>
          </w:tcPr>
          <w:p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Pr>
                <w:rFonts w:ascii="Times New Roman" w:hAnsi="Times New Roman"/>
              </w:rPr>
              <w:t>…………………………………………</w:t>
            </w:r>
          </w:p>
        </w:tc>
      </w:tr>
      <w:tr w:rsidR="002467AF" w:rsidRPr="008E5214" w:rsidTr="008A76DA">
        <w:trPr>
          <w:trHeight w:val="255"/>
        </w:trPr>
        <w:tc>
          <w:tcPr>
            <w:tcW w:w="4531" w:type="dxa"/>
            <w:noWrap/>
            <w:tcMar>
              <w:top w:w="17" w:type="dxa"/>
              <w:left w:w="17" w:type="dxa"/>
              <w:bottom w:w="0" w:type="dxa"/>
              <w:right w:w="17" w:type="dxa"/>
            </w:tcMar>
            <w:vAlign w:val="bottom"/>
            <w:hideMark/>
          </w:tcPr>
          <w:p w:rsidR="002467AF" w:rsidRPr="008E5214" w:rsidRDefault="002467AF" w:rsidP="008A76DA">
            <w:pPr>
              <w:widowControl w:val="0"/>
              <w:suppressAutoHyphens/>
              <w:spacing w:after="0" w:line="240" w:lineRule="auto"/>
              <w:jc w:val="center"/>
              <w:rPr>
                <w:rFonts w:ascii="Times New Roman" w:eastAsia="HG Mincho Light J" w:hAnsi="Times New Roman"/>
                <w:b/>
                <w:color w:val="000000"/>
              </w:rPr>
            </w:pPr>
            <w:r>
              <w:rPr>
                <w:rFonts w:ascii="Times New Roman" w:hAnsi="Times New Roman"/>
                <w:b/>
              </w:rPr>
              <w:t>Martonvásár</w:t>
            </w:r>
            <w:r w:rsidRPr="008E5214">
              <w:rPr>
                <w:rFonts w:ascii="Times New Roman" w:hAnsi="Times New Roman"/>
                <w:b/>
              </w:rPr>
              <w:t xml:space="preserve"> Város Önkormányzata</w:t>
            </w:r>
          </w:p>
        </w:tc>
        <w:tc>
          <w:tcPr>
            <w:tcW w:w="914" w:type="dxa"/>
            <w:noWrap/>
            <w:tcMar>
              <w:top w:w="17" w:type="dxa"/>
              <w:left w:w="17" w:type="dxa"/>
              <w:bottom w:w="0" w:type="dxa"/>
              <w:right w:w="17" w:type="dxa"/>
            </w:tcMar>
            <w:vAlign w:val="bottom"/>
          </w:tcPr>
          <w:p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rsidR="002467AF" w:rsidRPr="008E5214" w:rsidRDefault="00F41403" w:rsidP="00F41403">
            <w:pPr>
              <w:widowControl w:val="0"/>
              <w:suppressAutoHyphens/>
              <w:spacing w:after="0" w:line="240" w:lineRule="auto"/>
              <w:jc w:val="center"/>
              <w:rPr>
                <w:rFonts w:ascii="Times New Roman" w:eastAsia="HG Mincho Light J" w:hAnsi="Times New Roman"/>
                <w:b/>
                <w:color w:val="000000"/>
              </w:rPr>
            </w:pPr>
            <w:r>
              <w:rPr>
                <w:rFonts w:ascii="Times New Roman" w:hAnsi="Times New Roman"/>
                <w:b/>
              </w:rPr>
              <w:t>Martonvásár Városi Közszolgáltató Kft.</w:t>
            </w:r>
          </w:p>
        </w:tc>
      </w:tr>
      <w:tr w:rsidR="002467AF" w:rsidRPr="008E5214" w:rsidTr="008A76DA">
        <w:trPr>
          <w:trHeight w:val="255"/>
        </w:trPr>
        <w:tc>
          <w:tcPr>
            <w:tcW w:w="4531" w:type="dxa"/>
            <w:noWrap/>
            <w:tcMar>
              <w:top w:w="17" w:type="dxa"/>
              <w:left w:w="17" w:type="dxa"/>
              <w:bottom w:w="0" w:type="dxa"/>
              <w:right w:w="17" w:type="dxa"/>
            </w:tcMar>
            <w:vAlign w:val="bottom"/>
            <w:hideMark/>
          </w:tcPr>
          <w:p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Önkormányzat képviseletében</w:t>
            </w:r>
          </w:p>
        </w:tc>
        <w:tc>
          <w:tcPr>
            <w:tcW w:w="914" w:type="dxa"/>
            <w:noWrap/>
            <w:tcMar>
              <w:top w:w="17" w:type="dxa"/>
              <w:left w:w="17" w:type="dxa"/>
              <w:bottom w:w="0" w:type="dxa"/>
              <w:right w:w="17" w:type="dxa"/>
            </w:tcMar>
            <w:vAlign w:val="bottom"/>
          </w:tcPr>
          <w:p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Közszolgáltató képviseletében</w:t>
            </w:r>
          </w:p>
        </w:tc>
      </w:tr>
      <w:tr w:rsidR="002467AF" w:rsidRPr="008E5214" w:rsidTr="008A76DA">
        <w:trPr>
          <w:trHeight w:val="255"/>
        </w:trPr>
        <w:tc>
          <w:tcPr>
            <w:tcW w:w="4531" w:type="dxa"/>
            <w:noWrap/>
            <w:tcMar>
              <w:top w:w="17" w:type="dxa"/>
              <w:left w:w="17" w:type="dxa"/>
              <w:bottom w:w="0" w:type="dxa"/>
              <w:right w:w="17" w:type="dxa"/>
            </w:tcMar>
            <w:vAlign w:val="bottom"/>
            <w:hideMark/>
          </w:tcPr>
          <w:p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 xml:space="preserve">Dr. </w:t>
            </w:r>
            <w:r>
              <w:rPr>
                <w:rFonts w:ascii="Times New Roman" w:hAnsi="Times New Roman"/>
              </w:rPr>
              <w:t>Szabó Tibor</w:t>
            </w:r>
          </w:p>
        </w:tc>
        <w:tc>
          <w:tcPr>
            <w:tcW w:w="914" w:type="dxa"/>
            <w:noWrap/>
            <w:tcMar>
              <w:top w:w="17" w:type="dxa"/>
              <w:left w:w="17" w:type="dxa"/>
              <w:bottom w:w="0" w:type="dxa"/>
              <w:right w:w="17" w:type="dxa"/>
            </w:tcMar>
            <w:vAlign w:val="bottom"/>
          </w:tcPr>
          <w:p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Pr>
                <w:rFonts w:ascii="Times New Roman" w:hAnsi="Times New Roman"/>
              </w:rPr>
              <w:t>Tóth Balázs</w:t>
            </w:r>
          </w:p>
        </w:tc>
      </w:tr>
      <w:tr w:rsidR="002467AF" w:rsidRPr="008E5214" w:rsidTr="008A76DA">
        <w:trPr>
          <w:trHeight w:val="255"/>
        </w:trPr>
        <w:tc>
          <w:tcPr>
            <w:tcW w:w="4531" w:type="dxa"/>
            <w:noWrap/>
            <w:tcMar>
              <w:top w:w="17" w:type="dxa"/>
              <w:left w:w="17" w:type="dxa"/>
              <w:bottom w:w="0" w:type="dxa"/>
              <w:right w:w="17" w:type="dxa"/>
            </w:tcMar>
            <w:vAlign w:val="bottom"/>
            <w:hideMark/>
          </w:tcPr>
          <w:p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polgármester</w:t>
            </w:r>
          </w:p>
        </w:tc>
        <w:tc>
          <w:tcPr>
            <w:tcW w:w="914" w:type="dxa"/>
            <w:noWrap/>
            <w:tcMar>
              <w:top w:w="17" w:type="dxa"/>
              <w:left w:w="17" w:type="dxa"/>
              <w:bottom w:w="0" w:type="dxa"/>
              <w:right w:w="17" w:type="dxa"/>
            </w:tcMar>
            <w:vAlign w:val="bottom"/>
          </w:tcPr>
          <w:p w:rsidR="002467AF" w:rsidRPr="008E5214" w:rsidRDefault="002467AF" w:rsidP="008A76DA">
            <w:pPr>
              <w:widowControl w:val="0"/>
              <w:suppressAutoHyphens/>
              <w:spacing w:after="0" w:line="240" w:lineRule="auto"/>
              <w:jc w:val="both"/>
              <w:rPr>
                <w:rFonts w:ascii="Times New Roman" w:eastAsia="HG Mincho Light J" w:hAnsi="Times New Roman"/>
                <w:color w:val="000000"/>
              </w:rPr>
            </w:pPr>
          </w:p>
        </w:tc>
        <w:tc>
          <w:tcPr>
            <w:tcW w:w="3963" w:type="dxa"/>
            <w:noWrap/>
            <w:tcMar>
              <w:top w:w="17" w:type="dxa"/>
              <w:left w:w="17" w:type="dxa"/>
              <w:bottom w:w="0" w:type="dxa"/>
              <w:right w:w="17" w:type="dxa"/>
            </w:tcMar>
            <w:vAlign w:val="bottom"/>
            <w:hideMark/>
          </w:tcPr>
          <w:p w:rsidR="002467AF" w:rsidRPr="008E5214" w:rsidRDefault="002467AF" w:rsidP="008A76DA">
            <w:pPr>
              <w:widowControl w:val="0"/>
              <w:suppressAutoHyphens/>
              <w:spacing w:after="0" w:line="240" w:lineRule="auto"/>
              <w:jc w:val="center"/>
              <w:rPr>
                <w:rFonts w:ascii="Times New Roman" w:eastAsia="HG Mincho Light J" w:hAnsi="Times New Roman"/>
                <w:color w:val="000000"/>
              </w:rPr>
            </w:pPr>
            <w:r w:rsidRPr="008E5214">
              <w:rPr>
                <w:rFonts w:ascii="Times New Roman" w:hAnsi="Times New Roman"/>
              </w:rPr>
              <w:t>ügyvezető</w:t>
            </w:r>
          </w:p>
        </w:tc>
      </w:tr>
    </w:tbl>
    <w:p w:rsidR="002467AF" w:rsidRDefault="002467AF" w:rsidP="002467AF">
      <w:pPr>
        <w:rPr>
          <w:rFonts w:ascii="Times New Roman" w:hAnsi="Times New Roman"/>
          <w:szCs w:val="24"/>
        </w:rPr>
      </w:pPr>
    </w:p>
    <w:p w:rsidR="002467AF" w:rsidRDefault="002467AF" w:rsidP="002467AF">
      <w:pPr>
        <w:ind w:right="-284"/>
        <w:jc w:val="both"/>
        <w:rPr>
          <w:rFonts w:ascii="Times New Roman" w:hAnsi="Times New Roman"/>
          <w:b/>
          <w:sz w:val="20"/>
          <w:szCs w:val="20"/>
        </w:rPr>
      </w:pPr>
      <w:r>
        <w:rPr>
          <w:rFonts w:ascii="Times New Roman" w:hAnsi="Times New Roman"/>
          <w:b/>
          <w:sz w:val="20"/>
          <w:szCs w:val="20"/>
        </w:rPr>
        <w:t>Jogi ellenjegyző: ………………………….</w:t>
      </w:r>
    </w:p>
    <w:p w:rsidR="002467AF" w:rsidRPr="00E22B2D" w:rsidRDefault="002467AF" w:rsidP="002467AF">
      <w:pPr>
        <w:ind w:right="-284"/>
        <w:jc w:val="both"/>
        <w:rPr>
          <w:rFonts w:ascii="Arial" w:hAnsi="Arial" w:cs="Arial"/>
          <w:b/>
        </w:rPr>
      </w:pPr>
      <w:r>
        <w:rPr>
          <w:rFonts w:ascii="Times New Roman" w:hAnsi="Times New Roman"/>
          <w:b/>
          <w:sz w:val="20"/>
          <w:szCs w:val="20"/>
        </w:rPr>
        <w:t>Pénzügyi ellenjegyző: ……………………</w:t>
      </w:r>
    </w:p>
    <w:p w:rsidR="009E5517" w:rsidRDefault="009E5517"/>
    <w:sectPr w:rsidR="009E5517" w:rsidSect="004F3DA4">
      <w:footerReference w:type="default" r:id="rId7"/>
      <w:pgSz w:w="11906" w:h="16838"/>
      <w:pgMar w:top="1417" w:right="1417" w:bottom="1276" w:left="1417" w:header="708" w:footer="708" w:gutter="0"/>
      <w:cols w:space="708" w:equalWidth="0">
        <w:col w:w="9072" w:space="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AE" w:rsidRDefault="00F41403">
      <w:pPr>
        <w:spacing w:after="0" w:line="240" w:lineRule="auto"/>
      </w:pPr>
      <w:r>
        <w:separator/>
      </w:r>
    </w:p>
  </w:endnote>
  <w:endnote w:type="continuationSeparator" w:id="0">
    <w:p w:rsidR="00AD79AE" w:rsidRDefault="00F4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G Mincho Light J">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73" w:rsidRDefault="00E55D1B">
    <w:pPr>
      <w:pStyle w:val="llb"/>
      <w:jc w:val="right"/>
    </w:pPr>
    <w:r>
      <w:fldChar w:fldCharType="begin"/>
    </w:r>
    <w:r>
      <w:instrText xml:space="preserve"> PAGE   \* MERGEFORMAT </w:instrText>
    </w:r>
    <w:r>
      <w:fldChar w:fldCharType="separate"/>
    </w:r>
    <w:r w:rsidR="004B2147">
      <w:rPr>
        <w:noProof/>
      </w:rPr>
      <w:t>1</w:t>
    </w:r>
    <w:r>
      <w:fldChar w:fldCharType="end"/>
    </w:r>
  </w:p>
  <w:p w:rsidR="00CC0D73" w:rsidRDefault="004B214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AE" w:rsidRDefault="00F41403">
      <w:pPr>
        <w:spacing w:after="0" w:line="240" w:lineRule="auto"/>
      </w:pPr>
      <w:r>
        <w:separator/>
      </w:r>
    </w:p>
  </w:footnote>
  <w:footnote w:type="continuationSeparator" w:id="0">
    <w:p w:rsidR="00AD79AE" w:rsidRDefault="00F41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0C1A"/>
    <w:multiLevelType w:val="hybridMultilevel"/>
    <w:tmpl w:val="EFA66092"/>
    <w:lvl w:ilvl="0" w:tplc="64BC1312">
      <w:start w:val="4"/>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0CC50803"/>
    <w:multiLevelType w:val="hybridMultilevel"/>
    <w:tmpl w:val="0074C2D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F94B6C"/>
    <w:multiLevelType w:val="hybridMultilevel"/>
    <w:tmpl w:val="E8CC9302"/>
    <w:lvl w:ilvl="0" w:tplc="040E0011">
      <w:start w:val="1"/>
      <w:numFmt w:val="decimal"/>
      <w:lvlText w:val="%1)"/>
      <w:lvlJc w:val="left"/>
      <w:pPr>
        <w:tabs>
          <w:tab w:val="num" w:pos="360"/>
        </w:tabs>
        <w:ind w:left="360" w:hanging="360"/>
      </w:pPr>
    </w:lvl>
    <w:lvl w:ilvl="1" w:tplc="C864316A">
      <w:start w:val="2"/>
      <w:numFmt w:val="bullet"/>
      <w:lvlText w:val="-"/>
      <w:lvlJc w:val="left"/>
      <w:pPr>
        <w:tabs>
          <w:tab w:val="num" w:pos="1080"/>
        </w:tabs>
        <w:ind w:left="1080" w:hanging="360"/>
      </w:pPr>
      <w:rPr>
        <w:rFonts w:ascii="Times New Roman" w:eastAsia="Times New Roman" w:hAnsi="Times New Roman" w:cs="Times New Roman" w:hint="default"/>
      </w:r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113C70A7"/>
    <w:multiLevelType w:val="hybridMultilevel"/>
    <w:tmpl w:val="A3D815C0"/>
    <w:lvl w:ilvl="0" w:tplc="040E000F">
      <w:start w:val="1"/>
      <w:numFmt w:val="decimal"/>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nsid w:val="121C67C0"/>
    <w:multiLevelType w:val="hybridMultilevel"/>
    <w:tmpl w:val="5AA610CC"/>
    <w:lvl w:ilvl="0" w:tplc="C5F4BB92">
      <w:start w:val="1"/>
      <w:numFmt w:val="lowerLetter"/>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5">
    <w:nsid w:val="183A2619"/>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BD90B9B"/>
    <w:multiLevelType w:val="hybridMultilevel"/>
    <w:tmpl w:val="E3327C1A"/>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1F330E02"/>
    <w:multiLevelType w:val="hybridMultilevel"/>
    <w:tmpl w:val="88E8969A"/>
    <w:lvl w:ilvl="0" w:tplc="0C22BFD0">
      <w:start w:val="1"/>
      <w:numFmt w:val="lowerLetter"/>
      <w:lvlText w:val="%1)"/>
      <w:lvlJc w:val="left"/>
      <w:pPr>
        <w:ind w:left="1488" w:hanging="360"/>
      </w:pPr>
      <w:rPr>
        <w:rFonts w:hint="default"/>
        <w:b w:val="0"/>
      </w:rPr>
    </w:lvl>
    <w:lvl w:ilvl="1" w:tplc="040E0019" w:tentative="1">
      <w:start w:val="1"/>
      <w:numFmt w:val="lowerLetter"/>
      <w:lvlText w:val="%2."/>
      <w:lvlJc w:val="left"/>
      <w:pPr>
        <w:ind w:left="2208" w:hanging="360"/>
      </w:pPr>
    </w:lvl>
    <w:lvl w:ilvl="2" w:tplc="040E001B" w:tentative="1">
      <w:start w:val="1"/>
      <w:numFmt w:val="lowerRoman"/>
      <w:lvlText w:val="%3."/>
      <w:lvlJc w:val="right"/>
      <w:pPr>
        <w:ind w:left="2928" w:hanging="180"/>
      </w:pPr>
    </w:lvl>
    <w:lvl w:ilvl="3" w:tplc="040E000F" w:tentative="1">
      <w:start w:val="1"/>
      <w:numFmt w:val="decimal"/>
      <w:lvlText w:val="%4."/>
      <w:lvlJc w:val="left"/>
      <w:pPr>
        <w:ind w:left="3648" w:hanging="360"/>
      </w:pPr>
    </w:lvl>
    <w:lvl w:ilvl="4" w:tplc="040E0019" w:tentative="1">
      <w:start w:val="1"/>
      <w:numFmt w:val="lowerLetter"/>
      <w:lvlText w:val="%5."/>
      <w:lvlJc w:val="left"/>
      <w:pPr>
        <w:ind w:left="4368" w:hanging="360"/>
      </w:pPr>
    </w:lvl>
    <w:lvl w:ilvl="5" w:tplc="040E001B" w:tentative="1">
      <w:start w:val="1"/>
      <w:numFmt w:val="lowerRoman"/>
      <w:lvlText w:val="%6."/>
      <w:lvlJc w:val="right"/>
      <w:pPr>
        <w:ind w:left="5088" w:hanging="180"/>
      </w:pPr>
    </w:lvl>
    <w:lvl w:ilvl="6" w:tplc="040E000F" w:tentative="1">
      <w:start w:val="1"/>
      <w:numFmt w:val="decimal"/>
      <w:lvlText w:val="%7."/>
      <w:lvlJc w:val="left"/>
      <w:pPr>
        <w:ind w:left="5808" w:hanging="360"/>
      </w:pPr>
    </w:lvl>
    <w:lvl w:ilvl="7" w:tplc="040E0019" w:tentative="1">
      <w:start w:val="1"/>
      <w:numFmt w:val="lowerLetter"/>
      <w:lvlText w:val="%8."/>
      <w:lvlJc w:val="left"/>
      <w:pPr>
        <w:ind w:left="6528" w:hanging="360"/>
      </w:pPr>
    </w:lvl>
    <w:lvl w:ilvl="8" w:tplc="040E001B" w:tentative="1">
      <w:start w:val="1"/>
      <w:numFmt w:val="lowerRoman"/>
      <w:lvlText w:val="%9."/>
      <w:lvlJc w:val="right"/>
      <w:pPr>
        <w:ind w:left="7248" w:hanging="180"/>
      </w:pPr>
    </w:lvl>
  </w:abstractNum>
  <w:abstractNum w:abstractNumId="8">
    <w:nsid w:val="1F7D2B28"/>
    <w:multiLevelType w:val="hybridMultilevel"/>
    <w:tmpl w:val="AC164368"/>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273840CE"/>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7884606"/>
    <w:multiLevelType w:val="hybridMultilevel"/>
    <w:tmpl w:val="30B6408C"/>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2ED67C76"/>
    <w:multiLevelType w:val="hybridMultilevel"/>
    <w:tmpl w:val="30E898B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3CB35DF4"/>
    <w:multiLevelType w:val="hybridMultilevel"/>
    <w:tmpl w:val="5B36AA4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nsid w:val="4BDC7B85"/>
    <w:multiLevelType w:val="hybridMultilevel"/>
    <w:tmpl w:val="590EEEC2"/>
    <w:lvl w:ilvl="0" w:tplc="0BFAD9A2">
      <w:start w:val="1"/>
      <w:numFmt w:val="upperRoman"/>
      <w:lvlText w:val="%1."/>
      <w:lvlJc w:val="left"/>
      <w:pPr>
        <w:tabs>
          <w:tab w:val="num" w:pos="1571"/>
        </w:tabs>
        <w:ind w:left="1571" w:hanging="720"/>
      </w:pPr>
      <w:rPr>
        <w:b/>
      </w:rPr>
    </w:lvl>
    <w:lvl w:ilvl="1" w:tplc="51B869EC">
      <w:start w:val="1"/>
      <w:numFmt w:val="decimal"/>
      <w:lvlText w:val="%2)"/>
      <w:lvlJc w:val="left"/>
      <w:pPr>
        <w:tabs>
          <w:tab w:val="num" w:pos="1440"/>
        </w:tabs>
        <w:ind w:left="1440" w:hanging="360"/>
      </w:pPr>
      <w:rPr>
        <w:color w:val="auto"/>
      </w:rPr>
    </w:lvl>
    <w:lvl w:ilvl="2" w:tplc="D38A06D4">
      <w:start w:val="2"/>
      <w:numFmt w:val="bullet"/>
      <w:lvlText w:val="-"/>
      <w:lvlJc w:val="left"/>
      <w:pPr>
        <w:tabs>
          <w:tab w:val="num" w:pos="2520"/>
        </w:tabs>
        <w:ind w:left="252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510562C0"/>
    <w:multiLevelType w:val="hybridMultilevel"/>
    <w:tmpl w:val="5F5843EC"/>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5">
    <w:nsid w:val="61611B9E"/>
    <w:multiLevelType w:val="hybridMultilevel"/>
    <w:tmpl w:val="52BE9F0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nsid w:val="63E767E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9B2126D"/>
    <w:multiLevelType w:val="hybridMultilevel"/>
    <w:tmpl w:val="34EE14E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nsid w:val="6C886614"/>
    <w:multiLevelType w:val="hybridMultilevel"/>
    <w:tmpl w:val="A07671C0"/>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nsid w:val="73E84FBC"/>
    <w:multiLevelType w:val="hybridMultilevel"/>
    <w:tmpl w:val="35C64A52"/>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nsid w:val="767E0995"/>
    <w:multiLevelType w:val="hybridMultilevel"/>
    <w:tmpl w:val="B6E4F664"/>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nsid w:val="7AA425CE"/>
    <w:multiLevelType w:val="hybridMultilevel"/>
    <w:tmpl w:val="F8BCC95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21"/>
  </w:num>
  <w:num w:numId="12">
    <w:abstractNumId w:val="7"/>
  </w:num>
  <w:num w:numId="13">
    <w:abstractNumId w:val="10"/>
  </w:num>
  <w:num w:numId="14">
    <w:abstractNumId w:val="18"/>
  </w:num>
  <w:num w:numId="15">
    <w:abstractNumId w:val="11"/>
  </w:num>
  <w:num w:numId="16">
    <w:abstractNumId w:val="17"/>
  </w:num>
  <w:num w:numId="17">
    <w:abstractNumId w:val="14"/>
  </w:num>
  <w:num w:numId="18">
    <w:abstractNumId w:val="6"/>
  </w:num>
  <w:num w:numId="19">
    <w:abstractNumId w:val="8"/>
  </w:num>
  <w:num w:numId="20">
    <w:abstractNumId w:val="20"/>
  </w:num>
  <w:num w:numId="21">
    <w:abstractNumId w:val="19"/>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AF"/>
    <w:rsid w:val="000F58DD"/>
    <w:rsid w:val="001F4749"/>
    <w:rsid w:val="002467AF"/>
    <w:rsid w:val="004B2147"/>
    <w:rsid w:val="006E3C94"/>
    <w:rsid w:val="008E0F31"/>
    <w:rsid w:val="009E5517"/>
    <w:rsid w:val="00AD3196"/>
    <w:rsid w:val="00AD79AE"/>
    <w:rsid w:val="00AF7813"/>
    <w:rsid w:val="00B66F77"/>
    <w:rsid w:val="00DB1DD1"/>
    <w:rsid w:val="00E55D1B"/>
    <w:rsid w:val="00EA70F4"/>
    <w:rsid w:val="00EB7573"/>
    <w:rsid w:val="00F41403"/>
    <w:rsid w:val="00F53C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A0C55-99B8-4EA1-BE11-DAD0C099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67AF"/>
    <w:pPr>
      <w:spacing w:after="200" w:line="276" w:lineRule="auto"/>
    </w:pPr>
    <w:rPr>
      <w:rFonts w:ascii="Calibri" w:eastAsia="Calibri" w:hAnsi="Calibri" w:cs="Times New Roman"/>
    </w:rPr>
  </w:style>
  <w:style w:type="paragraph" w:styleId="Cmsor1">
    <w:name w:val="heading 1"/>
    <w:basedOn w:val="Norml"/>
    <w:next w:val="Norml"/>
    <w:link w:val="Cmsor1Char"/>
    <w:qFormat/>
    <w:rsid w:val="002467AF"/>
    <w:pPr>
      <w:keepNext/>
      <w:spacing w:after="0" w:line="240" w:lineRule="auto"/>
      <w:outlineLvl w:val="0"/>
    </w:pPr>
    <w:rPr>
      <w:rFonts w:ascii="Times New Roman" w:eastAsia="Times New Roman" w:hAnsi="Times New Roman"/>
      <w:b/>
      <w:sz w:val="28"/>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467AF"/>
    <w:rPr>
      <w:rFonts w:ascii="Times New Roman" w:eastAsia="Times New Roman" w:hAnsi="Times New Roman" w:cs="Times New Roman"/>
      <w:b/>
      <w:sz w:val="28"/>
      <w:szCs w:val="24"/>
      <w:lang w:val="x-none" w:eastAsia="hu-HU"/>
    </w:rPr>
  </w:style>
  <w:style w:type="paragraph" w:styleId="llb">
    <w:name w:val="footer"/>
    <w:basedOn w:val="Norml"/>
    <w:link w:val="llbChar"/>
    <w:uiPriority w:val="99"/>
    <w:unhideWhenUsed/>
    <w:rsid w:val="002467AF"/>
    <w:pPr>
      <w:tabs>
        <w:tab w:val="center" w:pos="4536"/>
        <w:tab w:val="right" w:pos="9072"/>
      </w:tabs>
      <w:spacing w:after="0" w:line="240" w:lineRule="auto"/>
    </w:pPr>
  </w:style>
  <w:style w:type="character" w:customStyle="1" w:styleId="llbChar">
    <w:name w:val="Élőláb Char"/>
    <w:basedOn w:val="Bekezdsalapbettpusa"/>
    <w:link w:val="llb"/>
    <w:uiPriority w:val="99"/>
    <w:rsid w:val="002467AF"/>
    <w:rPr>
      <w:rFonts w:ascii="Calibri" w:eastAsia="Calibri" w:hAnsi="Calibri" w:cs="Times New Roman"/>
    </w:rPr>
  </w:style>
  <w:style w:type="character" w:customStyle="1" w:styleId="apple-converted-space">
    <w:name w:val="apple-converted-space"/>
    <w:basedOn w:val="Bekezdsalapbettpusa"/>
    <w:rsid w:val="002467AF"/>
  </w:style>
  <w:style w:type="paragraph" w:customStyle="1" w:styleId="Norml0">
    <w:name w:val="_Normál"/>
    <w:basedOn w:val="Norml"/>
    <w:link w:val="NormlChar"/>
    <w:qFormat/>
    <w:rsid w:val="002467AF"/>
    <w:pPr>
      <w:spacing w:after="0" w:line="240" w:lineRule="auto"/>
      <w:jc w:val="both"/>
    </w:pPr>
    <w:rPr>
      <w:rFonts w:ascii="Century Gothic" w:hAnsi="Century Gothic"/>
    </w:rPr>
  </w:style>
  <w:style w:type="character" w:customStyle="1" w:styleId="NormlChar">
    <w:name w:val="_Normál Char"/>
    <w:link w:val="Norml0"/>
    <w:rsid w:val="002467AF"/>
    <w:rPr>
      <w:rFonts w:ascii="Century Gothic" w:eastAsia="Calibri" w:hAnsi="Century Gothic" w:cs="Times New Roman"/>
    </w:rPr>
  </w:style>
  <w:style w:type="character" w:styleId="Kiemels">
    <w:name w:val="Emphasis"/>
    <w:uiPriority w:val="20"/>
    <w:qFormat/>
    <w:rsid w:val="002467AF"/>
    <w:rPr>
      <w:i/>
      <w:iCs/>
    </w:rPr>
  </w:style>
  <w:style w:type="paragraph" w:styleId="Szvegtrzsbehzssal2">
    <w:name w:val="Body Text Indent 2"/>
    <w:basedOn w:val="Norml"/>
    <w:link w:val="Szvegtrzsbehzssal2Char"/>
    <w:semiHidden/>
    <w:rsid w:val="008E0F31"/>
    <w:pPr>
      <w:tabs>
        <w:tab w:val="left" w:pos="540"/>
      </w:tabs>
      <w:spacing w:after="0" w:line="360" w:lineRule="auto"/>
      <w:ind w:left="540" w:hanging="540"/>
      <w:jc w:val="both"/>
    </w:pPr>
    <w:rPr>
      <w:rFonts w:ascii="Times New Roman" w:eastAsia="Times New Roman" w:hAnsi="Times New Roman"/>
      <w:sz w:val="24"/>
      <w:szCs w:val="24"/>
      <w:lang w:eastAsia="hu-HU"/>
    </w:rPr>
  </w:style>
  <w:style w:type="character" w:customStyle="1" w:styleId="Szvegtrzsbehzssal2Char">
    <w:name w:val="Szövegtörzs behúzással 2 Char"/>
    <w:basedOn w:val="Bekezdsalapbettpusa"/>
    <w:link w:val="Szvegtrzsbehzssal2"/>
    <w:semiHidden/>
    <w:rsid w:val="008E0F31"/>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2892</Words>
  <Characters>19960</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SzSKatalinE</dc:creator>
  <cp:keywords/>
  <dc:description/>
  <cp:lastModifiedBy>SzSKatalinE</cp:lastModifiedBy>
  <cp:revision>2</cp:revision>
  <dcterms:created xsi:type="dcterms:W3CDTF">2020-11-10T08:57:00Z</dcterms:created>
  <dcterms:modified xsi:type="dcterms:W3CDTF">2020-11-10T08:57:00Z</dcterms:modified>
</cp:coreProperties>
</file>