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33" w:rsidRPr="00E938F2" w:rsidRDefault="00E938F2" w:rsidP="00A31B33">
      <w:pPr>
        <w:pStyle w:val="Szvegtrzs50"/>
        <w:shd w:val="clear" w:color="auto" w:fill="auto"/>
        <w:spacing w:after="0" w:line="240" w:lineRule="auto"/>
        <w:ind w:left="60" w:right="3700" w:firstLine="0"/>
        <w:jc w:val="left"/>
        <w:rPr>
          <w:rFonts w:ascii="Times New Roman" w:hAnsi="Times New Roman" w:cs="Times New Roman"/>
          <w:sz w:val="22"/>
          <w:szCs w:val="22"/>
          <w:highlight w:val="lightGray"/>
        </w:rPr>
      </w:pPr>
      <w:r>
        <w:rPr>
          <w:rFonts w:ascii="Times New Roman" w:hAnsi="Times New Roman" w:cs="Times New Roman"/>
          <w:sz w:val="22"/>
          <w:szCs w:val="22"/>
          <w:highlight w:val="lightGray"/>
        </w:rPr>
        <w:t>268</w:t>
      </w:r>
      <w:r w:rsidR="00A31B33" w:rsidRPr="00E938F2">
        <w:rPr>
          <w:rFonts w:ascii="Times New Roman" w:hAnsi="Times New Roman" w:cs="Times New Roman"/>
          <w:sz w:val="22"/>
          <w:szCs w:val="22"/>
          <w:highlight w:val="lightGray"/>
        </w:rPr>
        <w:t>/2020. (XI.3.) határozat melléklete:</w:t>
      </w:r>
    </w:p>
    <w:p w:rsidR="00A31B33" w:rsidRPr="00E938F2" w:rsidRDefault="00A31B33" w:rsidP="00A31B33">
      <w:pPr>
        <w:jc w:val="center"/>
        <w:rPr>
          <w:b/>
          <w:sz w:val="22"/>
          <w:szCs w:val="22"/>
        </w:rPr>
      </w:pPr>
      <w:bookmarkStart w:id="0" w:name="bookmark0"/>
    </w:p>
    <w:p w:rsidR="00A31B33" w:rsidRPr="00E938F2" w:rsidRDefault="00A31B33" w:rsidP="00A31B33">
      <w:pPr>
        <w:jc w:val="center"/>
        <w:rPr>
          <w:b/>
          <w:sz w:val="22"/>
          <w:szCs w:val="22"/>
        </w:rPr>
      </w:pPr>
      <w:r w:rsidRPr="00E938F2">
        <w:rPr>
          <w:b/>
          <w:sz w:val="22"/>
          <w:szCs w:val="22"/>
        </w:rPr>
        <w:t>Közszolgáltatási szerződés</w:t>
      </w:r>
    </w:p>
    <w:bookmarkEnd w:id="0"/>
    <w:p w:rsidR="00A31B33" w:rsidRPr="00E938F2" w:rsidRDefault="00A31B33" w:rsidP="00A31B33">
      <w:pPr>
        <w:pStyle w:val="Szvegtrzs1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31B33" w:rsidRPr="00E938F2" w:rsidRDefault="00A31B33" w:rsidP="00A31B33">
      <w:pPr>
        <w:pStyle w:val="Szvegtrzs1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E938F2">
        <w:rPr>
          <w:rFonts w:ascii="Times New Roman" w:hAnsi="Times New Roman" w:cs="Times New Roman"/>
          <w:color w:val="000000"/>
          <w:sz w:val="22"/>
          <w:szCs w:val="22"/>
        </w:rPr>
        <w:t>mely</w:t>
      </w:r>
      <w:proofErr w:type="gramEnd"/>
      <w:r w:rsidRPr="00E938F2">
        <w:rPr>
          <w:rFonts w:ascii="Times New Roman" w:hAnsi="Times New Roman" w:cs="Times New Roman"/>
          <w:color w:val="000000"/>
          <w:sz w:val="22"/>
          <w:szCs w:val="22"/>
        </w:rPr>
        <w:t xml:space="preserve"> létrejött </w:t>
      </w:r>
    </w:p>
    <w:p w:rsidR="00A31B33" w:rsidRPr="00E938F2" w:rsidRDefault="00A31B33" w:rsidP="00A31B33">
      <w:pPr>
        <w:pStyle w:val="Szvegtrzs1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31B33" w:rsidRPr="00E938F2" w:rsidRDefault="00A31B33" w:rsidP="00A31B33">
      <w:pPr>
        <w:pStyle w:val="Szvegtrzs1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E938F2">
        <w:rPr>
          <w:rFonts w:ascii="Times New Roman" w:hAnsi="Times New Roman" w:cs="Times New Roman"/>
          <w:color w:val="000000"/>
          <w:sz w:val="22"/>
          <w:szCs w:val="22"/>
        </w:rPr>
        <w:t>egyrészről</w:t>
      </w:r>
      <w:proofErr w:type="gramEnd"/>
      <w:r w:rsidRPr="00E938F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938F2">
        <w:rPr>
          <w:rStyle w:val="SzvegtrzsFlkvr"/>
          <w:rFonts w:eastAsiaTheme="minorHAnsi"/>
          <w:sz w:val="22"/>
          <w:szCs w:val="22"/>
        </w:rPr>
        <w:t>Martonvásár Város Önkormányzata</w:t>
      </w:r>
      <w:r w:rsidRPr="00E938F2">
        <w:rPr>
          <w:rFonts w:ascii="Times New Roman" w:hAnsi="Times New Roman" w:cs="Times New Roman"/>
          <w:sz w:val="22"/>
          <w:szCs w:val="22"/>
        </w:rPr>
        <w:t xml:space="preserve">, székhelye: </w:t>
      </w:r>
      <w:r w:rsidRPr="00E938F2">
        <w:rPr>
          <w:rFonts w:ascii="Times New Roman" w:hAnsi="Times New Roman" w:cs="Times New Roman"/>
          <w:color w:val="000000"/>
          <w:sz w:val="22"/>
          <w:szCs w:val="22"/>
        </w:rPr>
        <w:t>2462</w:t>
      </w:r>
      <w:r w:rsidRPr="00E938F2">
        <w:rPr>
          <w:rFonts w:ascii="Times New Roman" w:hAnsi="Times New Roman" w:cs="Times New Roman"/>
          <w:sz w:val="22"/>
          <w:szCs w:val="22"/>
        </w:rPr>
        <w:t xml:space="preserve"> </w:t>
      </w:r>
      <w:r w:rsidRPr="00E938F2">
        <w:rPr>
          <w:rFonts w:ascii="Times New Roman" w:hAnsi="Times New Roman" w:cs="Times New Roman"/>
          <w:color w:val="000000"/>
          <w:sz w:val="22"/>
          <w:szCs w:val="22"/>
        </w:rPr>
        <w:t xml:space="preserve">Martonvásár, Budai út 13. adószám: 15727433-2-07, törzskönyvi azonosító szám: 727431, mint az ellátásért felelős, képviseli: Dr. Szabó Tibor polgármester (a továbbiakban: Önkormányzat) </w:t>
      </w:r>
    </w:p>
    <w:p w:rsidR="00A31B33" w:rsidRPr="00E938F2" w:rsidRDefault="00A31B33" w:rsidP="00A31B33">
      <w:pPr>
        <w:pStyle w:val="Szvegtrzs1"/>
        <w:shd w:val="clear" w:color="auto" w:fill="auto"/>
        <w:tabs>
          <w:tab w:val="left" w:pos="5902"/>
          <w:tab w:val="right" w:pos="9049"/>
        </w:tabs>
        <w:spacing w:line="240" w:lineRule="auto"/>
        <w:ind w:firstLine="7"/>
        <w:rPr>
          <w:rFonts w:ascii="Times New Roman" w:hAnsi="Times New Roman" w:cs="Times New Roman"/>
          <w:color w:val="000000"/>
          <w:sz w:val="22"/>
          <w:szCs w:val="22"/>
        </w:rPr>
      </w:pPr>
    </w:p>
    <w:p w:rsidR="00A31B33" w:rsidRPr="00E938F2" w:rsidRDefault="00A31B33" w:rsidP="00A31B33">
      <w:pPr>
        <w:pStyle w:val="Szvegtrzs1"/>
        <w:shd w:val="clear" w:color="auto" w:fill="auto"/>
        <w:tabs>
          <w:tab w:val="left" w:pos="5902"/>
          <w:tab w:val="right" w:pos="9049"/>
        </w:tabs>
        <w:spacing w:line="240" w:lineRule="auto"/>
        <w:ind w:firstLine="7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E938F2">
        <w:rPr>
          <w:rFonts w:ascii="Times New Roman" w:hAnsi="Times New Roman" w:cs="Times New Roman"/>
          <w:color w:val="000000"/>
          <w:sz w:val="22"/>
          <w:szCs w:val="22"/>
        </w:rPr>
        <w:t>másrészről</w:t>
      </w:r>
      <w:proofErr w:type="gramEnd"/>
      <w:r w:rsidRPr="00E938F2">
        <w:rPr>
          <w:rFonts w:ascii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 w:rsidRPr="00E938F2">
        <w:rPr>
          <w:rFonts w:ascii="Times New Roman" w:hAnsi="Times New Roman" w:cs="Times New Roman"/>
          <w:b/>
          <w:color w:val="000000"/>
          <w:sz w:val="22"/>
          <w:szCs w:val="22"/>
        </w:rPr>
        <w:t>Biotrans</w:t>
      </w:r>
      <w:proofErr w:type="spellEnd"/>
      <w:r w:rsidRPr="00E938F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Környezetirányítási és Hulladékgazdálkodási</w:t>
      </w:r>
      <w:r w:rsidRPr="00E938F2">
        <w:rPr>
          <w:rStyle w:val="SzvegtrzsFlkvr"/>
          <w:rFonts w:eastAsiaTheme="minorHAnsi"/>
          <w:sz w:val="22"/>
          <w:szCs w:val="22"/>
        </w:rPr>
        <w:t xml:space="preserve"> Korlátolt Felelősségű Társaság, </w:t>
      </w:r>
      <w:r w:rsidRPr="00E938F2">
        <w:rPr>
          <w:rFonts w:ascii="Times New Roman" w:hAnsi="Times New Roman" w:cs="Times New Roman"/>
          <w:color w:val="000000"/>
          <w:sz w:val="22"/>
          <w:szCs w:val="22"/>
        </w:rPr>
        <w:t xml:space="preserve">székhelye: 2045 Törökbálint, külterület 0152/12 hrsz., cégjegyzékszám: Cg. 13-09-189358, adószám: 13834739-2-13, számlaszám: </w:t>
      </w:r>
      <w:r w:rsidRPr="00D87B19">
        <w:rPr>
          <w:rFonts w:ascii="Times New Roman" w:hAnsi="Times New Roman" w:cs="Times New Roman"/>
          <w:color w:val="000000"/>
          <w:sz w:val="22"/>
          <w:szCs w:val="22"/>
        </w:rPr>
        <w:t>10102969-55421500-0000005</w:t>
      </w:r>
      <w:r w:rsidRPr="00E938F2">
        <w:rPr>
          <w:rFonts w:ascii="Times New Roman" w:hAnsi="Times New Roman" w:cs="Times New Roman"/>
          <w:color w:val="000000"/>
          <w:sz w:val="22"/>
          <w:szCs w:val="22"/>
        </w:rPr>
        <w:t xml:space="preserve">, mint szolgáltató, képviseli: </w:t>
      </w:r>
      <w:proofErr w:type="spellStart"/>
      <w:r w:rsidRPr="00E938F2">
        <w:rPr>
          <w:rFonts w:ascii="Times New Roman" w:hAnsi="Times New Roman" w:cs="Times New Roman"/>
          <w:color w:val="000000"/>
          <w:sz w:val="22"/>
          <w:szCs w:val="22"/>
        </w:rPr>
        <w:t>Zaják</w:t>
      </w:r>
      <w:proofErr w:type="spellEnd"/>
      <w:r w:rsidRPr="00E938F2">
        <w:rPr>
          <w:rFonts w:ascii="Times New Roman" w:hAnsi="Times New Roman" w:cs="Times New Roman"/>
          <w:color w:val="000000"/>
          <w:sz w:val="22"/>
          <w:szCs w:val="22"/>
        </w:rPr>
        <w:t xml:space="preserve"> Péter ügyvezető (a továbbiakban: Közszolgáltató)</w:t>
      </w:r>
    </w:p>
    <w:p w:rsidR="00A31B33" w:rsidRPr="00E938F2" w:rsidRDefault="00A31B33" w:rsidP="00A31B33">
      <w:pPr>
        <w:pStyle w:val="Szvegtrzs1"/>
        <w:shd w:val="clear" w:color="auto" w:fill="auto"/>
        <w:tabs>
          <w:tab w:val="left" w:pos="5902"/>
          <w:tab w:val="right" w:pos="9049"/>
        </w:tabs>
        <w:spacing w:line="240" w:lineRule="auto"/>
        <w:ind w:firstLine="7"/>
        <w:rPr>
          <w:rFonts w:ascii="Times New Roman" w:hAnsi="Times New Roman" w:cs="Times New Roman"/>
          <w:sz w:val="22"/>
          <w:szCs w:val="22"/>
        </w:rPr>
      </w:pPr>
    </w:p>
    <w:p w:rsidR="00A31B33" w:rsidRPr="00E938F2" w:rsidRDefault="00A31B33" w:rsidP="00A31B33">
      <w:pPr>
        <w:pStyle w:val="Szvegtrzs1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E938F2">
        <w:rPr>
          <w:rFonts w:ascii="Times New Roman" w:hAnsi="Times New Roman" w:cs="Times New Roman"/>
          <w:color w:val="000000"/>
          <w:sz w:val="22"/>
          <w:szCs w:val="22"/>
        </w:rPr>
        <w:t>(a továbbiakban együtt: Felek) között az alulírott helyen és napon az alábbi feltételekkel:</w:t>
      </w:r>
    </w:p>
    <w:p w:rsidR="00A31B33" w:rsidRPr="00E938F2" w:rsidRDefault="00A31B33" w:rsidP="00A31B33">
      <w:pPr>
        <w:pStyle w:val="Szvegtrzs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31B33" w:rsidRPr="00E938F2" w:rsidRDefault="00A31B33" w:rsidP="00A31B33">
      <w:pPr>
        <w:pStyle w:val="Szvegtrzs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 xml:space="preserve">Magyarország helyi önkormányzatairól szóló 2011. évi CLXXXIX. törvény (a továbbiakban: </w:t>
      </w:r>
      <w:proofErr w:type="spellStart"/>
      <w:r w:rsidRPr="00E938F2">
        <w:rPr>
          <w:rFonts w:ascii="Times New Roman" w:hAnsi="Times New Roman" w:cs="Times New Roman"/>
          <w:sz w:val="22"/>
          <w:szCs w:val="22"/>
        </w:rPr>
        <w:t>Mötv</w:t>
      </w:r>
      <w:proofErr w:type="spellEnd"/>
      <w:r w:rsidRPr="00E938F2">
        <w:rPr>
          <w:rFonts w:ascii="Times New Roman" w:hAnsi="Times New Roman" w:cs="Times New Roman"/>
          <w:sz w:val="22"/>
          <w:szCs w:val="22"/>
        </w:rPr>
        <w:t xml:space="preserve">.) alapján a jelen szerződés tárgyát képező közszolgáltatási feladatok biztonságos, hatékony és jó minőségben történő ellátásával az Önkormányzat Képviselő-testülete </w:t>
      </w:r>
      <w:r w:rsidR="00D87B19">
        <w:rPr>
          <w:rFonts w:ascii="Times New Roman" w:hAnsi="Times New Roman" w:cs="Times New Roman"/>
          <w:sz w:val="22"/>
          <w:szCs w:val="22"/>
        </w:rPr>
        <w:t>268</w:t>
      </w:r>
      <w:r w:rsidRPr="00D87B19">
        <w:rPr>
          <w:rFonts w:ascii="Times New Roman" w:hAnsi="Times New Roman" w:cs="Times New Roman"/>
          <w:sz w:val="22"/>
          <w:szCs w:val="22"/>
        </w:rPr>
        <w:t>/</w:t>
      </w:r>
      <w:r w:rsidRPr="00E938F2">
        <w:rPr>
          <w:rFonts w:ascii="Times New Roman" w:hAnsi="Times New Roman" w:cs="Times New Roman"/>
          <w:sz w:val="22"/>
          <w:szCs w:val="22"/>
        </w:rPr>
        <w:t>2020. (XI.3.) határozata értelmében - a Közszolgáltatót bízta meg.</w:t>
      </w:r>
    </w:p>
    <w:p w:rsidR="00A31B33" w:rsidRPr="00E938F2" w:rsidRDefault="00A31B33" w:rsidP="00A31B33">
      <w:pPr>
        <w:pStyle w:val="Szvegtrzs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A felek a Szerződésben - a jogszabályokkal és az önkormányzati rendelettel összhangban meghatározzák a Közszolgáltatót terhelő közszolgáltatási kötelezettség tartalmát, valamint a területi és időbeli hatályát.</w:t>
      </w:r>
    </w:p>
    <w:p w:rsidR="00A31B33" w:rsidRPr="00E938F2" w:rsidRDefault="00A31B33" w:rsidP="00A31B33">
      <w:pPr>
        <w:pStyle w:val="Szvegtrzs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Jelen közszolgáltatási szerződésben foglaltak a 2012/21/EU bizottsági határozat 5. cikke szerint kerültek rögzítésre, tekintettel Martonvásár Város Önkormányzata Képviselő-testületének a nem közművel összegyűjtött háztartási szennyvíz begyűjtésére vonatkozó közszolgáltatás helyi szabályairól szóló 20/2015. (VII.2.) önkormányzati rendeletében (a továbbiakban: helyi rendelet), valamint a vízgazdálkodásról szóló 1995. évi LVII. törvényben és vonatkozó egyéb hazai jogszabályokban foglaltakra.</w:t>
      </w:r>
    </w:p>
    <w:p w:rsidR="00A31B33" w:rsidRPr="00E938F2" w:rsidRDefault="00A31B33" w:rsidP="00A31B33">
      <w:pPr>
        <w:pStyle w:val="Szvegtrzs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31B33" w:rsidRPr="00E938F2" w:rsidRDefault="00A31B33" w:rsidP="00A31B33">
      <w:pPr>
        <w:pStyle w:val="Szvegtrz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 xml:space="preserve">Az Önkormányzat, mint ellátásért felelős megbízza a Közszolgáltatót Martonvásár város közigazgatási területén lévő, a helyi rendeletben meghatározott ingatlanokon keletkező, ott elkülönítetten és ideiglenesen tárolt települési </w:t>
      </w:r>
      <w:r w:rsidRPr="00E938F2">
        <w:rPr>
          <w:rFonts w:ascii="Times New Roman" w:hAnsi="Times New Roman" w:cs="Times New Roman"/>
          <w:b/>
          <w:sz w:val="22"/>
          <w:szCs w:val="22"/>
        </w:rPr>
        <w:t>folyékony hulladék</w:t>
      </w:r>
      <w:r w:rsidRPr="00E938F2">
        <w:rPr>
          <w:rFonts w:ascii="Times New Roman" w:hAnsi="Times New Roman" w:cs="Times New Roman"/>
          <w:sz w:val="22"/>
          <w:szCs w:val="22"/>
        </w:rPr>
        <w:t xml:space="preserve"> folyamatos </w:t>
      </w:r>
      <w:r w:rsidRPr="00E938F2">
        <w:rPr>
          <w:rFonts w:ascii="Times New Roman" w:hAnsi="Times New Roman" w:cs="Times New Roman"/>
          <w:b/>
          <w:sz w:val="22"/>
          <w:szCs w:val="22"/>
        </w:rPr>
        <w:t>begyűjtésével és elszállításával</w:t>
      </w:r>
      <w:r w:rsidRPr="00E938F2">
        <w:rPr>
          <w:rFonts w:ascii="Times New Roman" w:hAnsi="Times New Roman" w:cs="Times New Roman"/>
          <w:sz w:val="22"/>
          <w:szCs w:val="22"/>
        </w:rPr>
        <w:t>.</w:t>
      </w:r>
    </w:p>
    <w:p w:rsidR="00A31B33" w:rsidRPr="00E938F2" w:rsidRDefault="00A31B33" w:rsidP="00A31B33">
      <w:pPr>
        <w:pStyle w:val="Szvegtrz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 xml:space="preserve"> Közszolgáltató a meghatározott közszolgáltatási feladatok ellátására </w:t>
      </w:r>
      <w:r w:rsidRPr="00E938F2">
        <w:rPr>
          <w:rFonts w:ascii="Times New Roman" w:hAnsi="Times New Roman" w:cs="Times New Roman"/>
          <w:b/>
          <w:sz w:val="22"/>
          <w:szCs w:val="22"/>
        </w:rPr>
        <w:t>2020. december 1. napjától 2021. augusztus 31. napjáig</w:t>
      </w:r>
      <w:r w:rsidRPr="00E938F2">
        <w:rPr>
          <w:rFonts w:ascii="Times New Roman" w:hAnsi="Times New Roman" w:cs="Times New Roman"/>
          <w:sz w:val="22"/>
          <w:szCs w:val="22"/>
        </w:rPr>
        <w:t xml:space="preserve"> jogosult, illetve kötelezett</w:t>
      </w:r>
      <w:r w:rsidRPr="00E938F2">
        <w:rPr>
          <w:rStyle w:val="Szvegtrzs2Nemdlt"/>
          <w:rFonts w:eastAsia="Corbel"/>
          <w:sz w:val="22"/>
          <w:szCs w:val="22"/>
        </w:rPr>
        <w:t>.</w:t>
      </w:r>
    </w:p>
    <w:p w:rsidR="00A31B33" w:rsidRPr="00E938F2" w:rsidRDefault="00A31B33" w:rsidP="00A31B33">
      <w:pPr>
        <w:pStyle w:val="Szvegtrz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 xml:space="preserve">Közszolgáltató a tevékenységét kizárólagos joggal végzi. Közszolgáltató a közszolgáltatási feladat ellátására jogosult alvállalkozót, illetve alvállalkozókat bevonni. A közszolgáltató felelős marad az alvállalkozásokba adott közszolgáltatási feladatok ellátásáért. Az alvállalkozó csak a tevékenység végzéséhez, környezetvédelmi engedéllyel rendelkező, a vonatkozó szakmai előírásoknak minden tekintetben megfelelő vállalkozó lehet. Közszolgáltató rendelkezik, illetőleg vállalja, hogy a szerződés hatályba lépéséig rendelkezni fog a települési folyékony hulladék begyűjtés és szállítás végzéséhez szükséges környezetvédelmi engedéllyel. A folyékony hulladék </w:t>
      </w:r>
      <w:r w:rsidRPr="00E938F2">
        <w:rPr>
          <w:rFonts w:ascii="Times New Roman" w:hAnsi="Times New Roman" w:cs="Times New Roman"/>
          <w:b/>
          <w:sz w:val="22"/>
          <w:szCs w:val="22"/>
        </w:rPr>
        <w:t>elhelyezése</w:t>
      </w:r>
      <w:r w:rsidRPr="00E938F2">
        <w:rPr>
          <w:rFonts w:ascii="Times New Roman" w:hAnsi="Times New Roman" w:cs="Times New Roman"/>
          <w:sz w:val="22"/>
          <w:szCs w:val="22"/>
        </w:rPr>
        <w:t xml:space="preserve"> a helyi rendeletben meghatározottak szerint a </w:t>
      </w:r>
      <w:proofErr w:type="spellStart"/>
      <w:r w:rsidRPr="00E938F2">
        <w:rPr>
          <w:rFonts w:ascii="Times New Roman" w:hAnsi="Times New Roman" w:cs="Times New Roman"/>
          <w:sz w:val="22"/>
          <w:szCs w:val="22"/>
        </w:rPr>
        <w:t>Fejérvíz</w:t>
      </w:r>
      <w:proofErr w:type="spellEnd"/>
      <w:r w:rsidRPr="00E938F2">
        <w:rPr>
          <w:rFonts w:ascii="Times New Roman" w:hAnsi="Times New Roman" w:cs="Times New Roman"/>
          <w:sz w:val="22"/>
          <w:szCs w:val="22"/>
        </w:rPr>
        <w:t xml:space="preserve"> Fejér Megyei Önkormányzatok Víz- és Csatornamű </w:t>
      </w:r>
      <w:proofErr w:type="spellStart"/>
      <w:r w:rsidRPr="00E938F2">
        <w:rPr>
          <w:rFonts w:ascii="Times New Roman" w:hAnsi="Times New Roman" w:cs="Times New Roman"/>
          <w:sz w:val="22"/>
          <w:szCs w:val="22"/>
        </w:rPr>
        <w:t>Zrt</w:t>
      </w:r>
      <w:proofErr w:type="spellEnd"/>
      <w:r w:rsidRPr="00E938F2">
        <w:rPr>
          <w:rFonts w:ascii="Times New Roman" w:hAnsi="Times New Roman" w:cs="Times New Roman"/>
          <w:sz w:val="22"/>
          <w:szCs w:val="22"/>
        </w:rPr>
        <w:t xml:space="preserve">. által üzemeltetett </w:t>
      </w:r>
      <w:r w:rsidRPr="00E938F2">
        <w:rPr>
          <w:rFonts w:ascii="Times New Roman" w:hAnsi="Times New Roman" w:cs="Times New Roman"/>
          <w:b/>
          <w:sz w:val="22"/>
          <w:szCs w:val="22"/>
        </w:rPr>
        <w:t>Ercsi Városi szennyvíztisztító telepen</w:t>
      </w:r>
      <w:r w:rsidRPr="00E938F2">
        <w:rPr>
          <w:rFonts w:ascii="Times New Roman" w:hAnsi="Times New Roman" w:cs="Times New Roman"/>
          <w:sz w:val="22"/>
          <w:szCs w:val="22"/>
        </w:rPr>
        <w:t xml:space="preserve"> (2451 Ercsi, </w:t>
      </w:r>
      <w:proofErr w:type="spellStart"/>
      <w:r w:rsidRPr="00E938F2">
        <w:rPr>
          <w:rFonts w:ascii="Times New Roman" w:hAnsi="Times New Roman" w:cs="Times New Roman"/>
          <w:sz w:val="22"/>
          <w:szCs w:val="22"/>
        </w:rPr>
        <w:t>Ercsény</w:t>
      </w:r>
      <w:proofErr w:type="spellEnd"/>
      <w:r w:rsidRPr="00E938F2">
        <w:rPr>
          <w:rFonts w:ascii="Times New Roman" w:hAnsi="Times New Roman" w:cs="Times New Roman"/>
          <w:sz w:val="22"/>
          <w:szCs w:val="22"/>
        </w:rPr>
        <w:t xml:space="preserve"> u.) történhet. </w:t>
      </w:r>
    </w:p>
    <w:p w:rsidR="00A31B33" w:rsidRPr="00E938F2" w:rsidRDefault="00A31B33" w:rsidP="00A31B33">
      <w:pPr>
        <w:pStyle w:val="Szvegtrz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 xml:space="preserve">Közszolgáltató vállalja, hogy a település ingatlanain keletkezett és elkülönítetten tárolt folyékony hulladékot (veszélyes hulladéktól mentes kommunális szennyvizet) átveszi, elszállítja és a jogszabályoknak megfelelően kialakított, a Szerződés 3. pontjában meghatározott leürítő helyen. A begyűjtés az ingatlanokhoz menő begyűjtő járattal történik a szolgáltató tulajdonában lévő, erre a célra kialakított zárt rendszerű szippantós tehergépjárművel. Közszolgáltató által a feladat ellátásához biztosítandó gépek, eszközök, berendezések felsorolását az </w:t>
      </w:r>
      <w:r w:rsidRPr="00E938F2">
        <w:rPr>
          <w:rFonts w:ascii="Times New Roman" w:hAnsi="Times New Roman" w:cs="Times New Roman"/>
          <w:i/>
          <w:sz w:val="22"/>
          <w:szCs w:val="22"/>
        </w:rPr>
        <w:t>1. melléklet</w:t>
      </w:r>
      <w:r w:rsidRPr="00E938F2">
        <w:rPr>
          <w:rFonts w:ascii="Times New Roman" w:hAnsi="Times New Roman" w:cs="Times New Roman"/>
          <w:sz w:val="22"/>
          <w:szCs w:val="22"/>
        </w:rPr>
        <w:t xml:space="preserve"> tartalmazza.</w:t>
      </w:r>
    </w:p>
    <w:p w:rsidR="00A31B33" w:rsidRPr="00E938F2" w:rsidRDefault="00A31B33" w:rsidP="00A31B33">
      <w:pPr>
        <w:pStyle w:val="Szvegtrz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A szolgáltatás teljesítése során állati eredetű trágyalével, veszélyes hulladékkal vagy veszélyes anyaggal szennyezett folyékony hulladék nem gyűjthető be és nem szállítható el.</w:t>
      </w:r>
    </w:p>
    <w:p w:rsidR="00A31B33" w:rsidRPr="00E938F2" w:rsidRDefault="00A31B33" w:rsidP="00A31B33">
      <w:pPr>
        <w:pStyle w:val="Szvegtrz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lastRenderedPageBreak/>
        <w:t xml:space="preserve">Közszolgáltató a szolgáltatást munka/üzemi napokon </w:t>
      </w:r>
      <w:r w:rsidRPr="00E938F2">
        <w:rPr>
          <w:rStyle w:val="Szvegtrzs2Trkz2pt"/>
          <w:rFonts w:eastAsia="Corbel"/>
        </w:rPr>
        <w:t>7-16</w:t>
      </w:r>
      <w:r w:rsidRPr="00E938F2">
        <w:rPr>
          <w:rFonts w:ascii="Times New Roman" w:hAnsi="Times New Roman" w:cs="Times New Roman"/>
          <w:sz w:val="22"/>
          <w:szCs w:val="22"/>
        </w:rPr>
        <w:t xml:space="preserve"> óráig teljesíti. A teljesítés az igénybejelentést követő 48 órán belül történik. Az igénybejelentés </w:t>
      </w:r>
      <w:proofErr w:type="gramStart"/>
      <w:r w:rsidRPr="00E938F2">
        <w:rPr>
          <w:rFonts w:ascii="Times New Roman" w:hAnsi="Times New Roman" w:cs="Times New Roman"/>
          <w:sz w:val="22"/>
          <w:szCs w:val="22"/>
        </w:rPr>
        <w:t xml:space="preserve">a </w:t>
      </w:r>
      <w:r w:rsidRPr="00E938F2">
        <w:rPr>
          <w:rFonts w:ascii="Times New Roman" w:hAnsi="Times New Roman" w:cs="Times New Roman"/>
          <w:b/>
          <w:sz w:val="22"/>
          <w:szCs w:val="22"/>
          <w:highlight w:val="yellow"/>
        </w:rPr>
        <w:t>…</w:t>
      </w:r>
      <w:proofErr w:type="gramEnd"/>
      <w:r w:rsidRPr="00E938F2">
        <w:rPr>
          <w:rFonts w:ascii="Times New Roman" w:hAnsi="Times New Roman" w:cs="Times New Roman"/>
          <w:b/>
          <w:sz w:val="22"/>
          <w:szCs w:val="22"/>
          <w:highlight w:val="yellow"/>
        </w:rPr>
        <w:t>……………..</w:t>
      </w:r>
      <w:r w:rsidRPr="00E938F2">
        <w:rPr>
          <w:rFonts w:ascii="Times New Roman" w:hAnsi="Times New Roman" w:cs="Times New Roman"/>
          <w:sz w:val="22"/>
          <w:szCs w:val="22"/>
        </w:rPr>
        <w:t xml:space="preserve"> telefonszámon történik.</w:t>
      </w:r>
    </w:p>
    <w:p w:rsidR="00A31B33" w:rsidRPr="00E938F2" w:rsidRDefault="00A31B33" w:rsidP="00A31B33">
      <w:pPr>
        <w:pStyle w:val="Szvegtrz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 xml:space="preserve">A Közszolgáltatót a szolgáltatás ellátásáért a helyi rendeletben is meghatározott díj illeti meg. A szerződéskötéskor érvényes </w:t>
      </w:r>
      <w:r w:rsidRPr="00E938F2">
        <w:rPr>
          <w:rFonts w:ascii="Times New Roman" w:hAnsi="Times New Roman" w:cs="Times New Roman"/>
          <w:b/>
          <w:sz w:val="22"/>
          <w:szCs w:val="22"/>
        </w:rPr>
        <w:t xml:space="preserve">szolgáltatási díjat a </w:t>
      </w:r>
      <w:r w:rsidRPr="00E938F2">
        <w:rPr>
          <w:rFonts w:ascii="Times New Roman" w:hAnsi="Times New Roman" w:cs="Times New Roman"/>
          <w:b/>
          <w:i/>
          <w:sz w:val="22"/>
          <w:szCs w:val="22"/>
        </w:rPr>
        <w:t>2. melléklet</w:t>
      </w:r>
      <w:r w:rsidRPr="00E938F2">
        <w:rPr>
          <w:rFonts w:ascii="Times New Roman" w:hAnsi="Times New Roman" w:cs="Times New Roman"/>
          <w:b/>
          <w:sz w:val="22"/>
          <w:szCs w:val="22"/>
        </w:rPr>
        <w:t xml:space="preserve"> tartalmazza</w:t>
      </w:r>
      <w:r w:rsidRPr="00E938F2">
        <w:rPr>
          <w:rFonts w:ascii="Times New Roman" w:hAnsi="Times New Roman" w:cs="Times New Roman"/>
          <w:sz w:val="22"/>
          <w:szCs w:val="22"/>
        </w:rPr>
        <w:t>.</w:t>
      </w:r>
    </w:p>
    <w:p w:rsidR="00A31B33" w:rsidRPr="00E938F2" w:rsidRDefault="00A31B33" w:rsidP="00A31B33">
      <w:pPr>
        <w:pStyle w:val="Szvegtrz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A Közszolgáltató által kiállított számla lakosság által történő kiegyenlítése a szolgáltatás teljesítésekor a helyszínen történik.</w:t>
      </w:r>
    </w:p>
    <w:p w:rsidR="00A31B33" w:rsidRPr="00E938F2" w:rsidRDefault="00A31B33" w:rsidP="00A31B33">
      <w:pPr>
        <w:pStyle w:val="Szvegtrz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 xml:space="preserve">Közszolgáltató a települési folyékony hulladék elszállítását nem tagadhatja meg, </w:t>
      </w:r>
      <w:proofErr w:type="gramStart"/>
      <w:r w:rsidRPr="00E938F2">
        <w:rPr>
          <w:rFonts w:ascii="Times New Roman" w:hAnsi="Times New Roman" w:cs="Times New Roman"/>
          <w:sz w:val="22"/>
          <w:szCs w:val="22"/>
        </w:rPr>
        <w:t>kivéve</w:t>
      </w:r>
      <w:proofErr w:type="gramEnd"/>
      <w:r w:rsidRPr="00E938F2">
        <w:rPr>
          <w:rFonts w:ascii="Times New Roman" w:hAnsi="Times New Roman" w:cs="Times New Roman"/>
          <w:sz w:val="22"/>
          <w:szCs w:val="22"/>
        </w:rPr>
        <w:t xml:space="preserve"> ha a folyékony hulladékról érzékszervi megállapítás alapján vagy egyéb módon feltételezhető, hogy a vonatkozó jogszabályok alapján közcsatornába nem engedhető, a tároló hely nem megközelíthető olyan mértékben, hogy a hulladék felszívása műszakilag elvégezhető legyen.</w:t>
      </w:r>
    </w:p>
    <w:p w:rsidR="00A31B33" w:rsidRPr="00E938F2" w:rsidRDefault="00A31B33" w:rsidP="00A31B33">
      <w:pPr>
        <w:pStyle w:val="Szvegtrz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Közszolgáltató a szolgáltatás teljesítése során kiállítja a „Folyékony hulladék elhelyezését igazoló lap”</w:t>
      </w:r>
      <w:proofErr w:type="spellStart"/>
      <w:r w:rsidRPr="00E938F2">
        <w:rPr>
          <w:rFonts w:ascii="Times New Roman" w:hAnsi="Times New Roman" w:cs="Times New Roman"/>
          <w:sz w:val="22"/>
          <w:szCs w:val="22"/>
        </w:rPr>
        <w:t>-ot</w:t>
      </w:r>
      <w:proofErr w:type="spellEnd"/>
      <w:r w:rsidRPr="00E938F2">
        <w:rPr>
          <w:rFonts w:ascii="Times New Roman" w:hAnsi="Times New Roman" w:cs="Times New Roman"/>
          <w:sz w:val="22"/>
          <w:szCs w:val="22"/>
        </w:rPr>
        <w:t>, mellyel dokumentálja és nyilvántartásba veszi a hulladék származási helyét és átvételét.</w:t>
      </w:r>
    </w:p>
    <w:p w:rsidR="00A31B33" w:rsidRPr="00E938F2" w:rsidRDefault="00A31B33" w:rsidP="00A31B33">
      <w:pPr>
        <w:pStyle w:val="Szvegtrz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Az Önkormányzat vállalja, hogy a szolgáltatásban történő változás esetén a település lakosságát helyben szokásos módon tájékoztatja.</w:t>
      </w:r>
    </w:p>
    <w:p w:rsidR="00A31B33" w:rsidRPr="00E938F2" w:rsidRDefault="00A31B33" w:rsidP="00A31B33">
      <w:pPr>
        <w:pStyle w:val="Szvegtrz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A közszolgáltatási feladat ellátását az Önkormányzat saját maga, vagy szakértő útján jogosult ellenőrizni. Az ellenőrzés megállapításait hitelt érdemlően köteles dokumentálni és a Közszolgáltatót tájékoztatni, biztosítva számára az ellenőrzés megállapítására való észrevétel megtételének lehetőségét.</w:t>
      </w:r>
    </w:p>
    <w:p w:rsidR="00A31B33" w:rsidRPr="00E938F2" w:rsidRDefault="00A31B33" w:rsidP="00A31B33">
      <w:pPr>
        <w:pStyle w:val="Szvegtrz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Felek kölcsönösen vállalják, hogy a közszolgáltatási tevékenység végzését akadályozó vagy megnehezítő körülmény felmerülése esetén egymással egyeztetnek, és minden tőlük telhetőt megtesznek a körülmények feltárása és a közszolgáltatás ellátását akadályozó okok megszüntetése érdekében.</w:t>
      </w:r>
    </w:p>
    <w:p w:rsidR="00A31B33" w:rsidRPr="00E938F2" w:rsidRDefault="00A31B33" w:rsidP="00A31B33">
      <w:pPr>
        <w:pStyle w:val="Szvegtrz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 xml:space="preserve">A szerződést a felek közös megegyezéssel, írásban bármikor módosíthatják. A közszolgáltatási díj megváltozása minden esetben a szerződés módosításának minősül. </w:t>
      </w:r>
      <w:proofErr w:type="gramStart"/>
      <w:r w:rsidRPr="00E938F2">
        <w:rPr>
          <w:rFonts w:ascii="Times New Roman" w:hAnsi="Times New Roman" w:cs="Times New Roman"/>
          <w:sz w:val="22"/>
          <w:szCs w:val="22"/>
        </w:rPr>
        <w:t>Felek a szerződés módosítását kezdeményezhetik ha a szerződés megkötését követően a szerződés kötésekor előre nem látható ok következtében beállt körülményre tekintettel a szerződés a felek bármelyikének lényeges és jogos érdekét sérti, - ideértve, ha a szerződéskötést követően alkotott jogszabály a szerződés tartalmi elemeit valamelyik fél lényeges és jogos érdekének sérelmével járó módon változtatja meg - a módosításban érdekelt fél írásban kezdeményezheti a másik félnél a szerződés módosítását, megjelölve, hogy azt milyen okból és mire vonatkozóan kéri.</w:t>
      </w:r>
      <w:proofErr w:type="gramEnd"/>
    </w:p>
    <w:p w:rsidR="00A31B33" w:rsidRPr="00E938F2" w:rsidRDefault="00A31B33" w:rsidP="00A31B33">
      <w:pPr>
        <w:pStyle w:val="Szvegtrz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A szerződésmódosítási kezdeményezés kézhezvételét követő 10 napon belül a Felek megtárgyalják a szerződés közös megegyezéssel történő módosításának lehetőségét és a szerződést a vonatkozó jogszabályok, valamint a Felek méltányos érdekeinek figyelembevételével, közös megegyezéssel módosíthatják.</w:t>
      </w:r>
    </w:p>
    <w:p w:rsidR="00A31B33" w:rsidRPr="00E938F2" w:rsidRDefault="00A31B33" w:rsidP="00A31B33">
      <w:pPr>
        <w:pStyle w:val="Szvegtrz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Jelen közszolgáltatási szerződés megszűnik ha:</w:t>
      </w:r>
    </w:p>
    <w:p w:rsidR="00A31B33" w:rsidRPr="00E938F2" w:rsidRDefault="00A31B33" w:rsidP="00A31B33">
      <w:pPr>
        <w:pStyle w:val="Szvegtrzs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a jelen szerződés 2. pontjában meghatározott szolgáltatási időszak lejár,</w:t>
      </w:r>
    </w:p>
    <w:p w:rsidR="00A31B33" w:rsidRPr="00E938F2" w:rsidRDefault="00A31B33" w:rsidP="00A31B33">
      <w:pPr>
        <w:pStyle w:val="Szvegtrzs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a Közszolgáltató tevékenység végzésére való jogosultsággal nem rendelkezik, azt a szakhatóság visszavonja,</w:t>
      </w:r>
    </w:p>
    <w:p w:rsidR="00A31B33" w:rsidRPr="00E938F2" w:rsidRDefault="00A31B33" w:rsidP="00A31B33">
      <w:pPr>
        <w:pStyle w:val="Szvegtrzs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a Közszolgáltató jogutód nélkül megszűnik,</w:t>
      </w:r>
    </w:p>
    <w:p w:rsidR="00A31B33" w:rsidRPr="00E938F2" w:rsidRDefault="00A31B33" w:rsidP="00A31B33">
      <w:pPr>
        <w:pStyle w:val="Szvegtrzs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azt bármelyik fél felmondja.</w:t>
      </w:r>
    </w:p>
    <w:p w:rsidR="00A31B33" w:rsidRPr="00E938F2" w:rsidRDefault="00A31B33" w:rsidP="00A31B33">
      <w:pPr>
        <w:pStyle w:val="Szvegtrz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A szerződést a felek meghatározott időre kötik és az csak rendkívüli esetben, nyomós indokok alapján, előzetes írásbeli felszólítás és türelmi idő eredménytelen elteltét követően mondható fel.</w:t>
      </w:r>
    </w:p>
    <w:p w:rsidR="00A31B33" w:rsidRPr="00E938F2" w:rsidRDefault="00A31B33" w:rsidP="00A31B33">
      <w:pPr>
        <w:pStyle w:val="Szvegtrz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Az Önkormányzat a szerződést abban az esetben mondhatja fel, ha:</w:t>
      </w:r>
    </w:p>
    <w:p w:rsidR="00A31B33" w:rsidRPr="00E938F2" w:rsidRDefault="00A31B33" w:rsidP="00A31B33">
      <w:pPr>
        <w:pStyle w:val="Szvegtrzs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a Közszolgáltató a közszolgáltatási feladatának ellátása során a tevékenységére vonatkozó jogszabályokat vagy a közszolgáltatási feladat végzésével közvetlenül összefüggő, annak folyamatos ellátását meghatározó mértékben befolyásoló hatósági előírásokat súlyosan megsérti és a jogsértés tényét bíróság, vagy hatóság jogerősen megállapítja.</w:t>
      </w:r>
    </w:p>
    <w:p w:rsidR="00A31B33" w:rsidRPr="00E938F2" w:rsidRDefault="00A31B33" w:rsidP="00A31B33">
      <w:pPr>
        <w:pStyle w:val="Szvegtrzs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a Közszolgáltató a jelen szerződésben meghatározott lényeges kötelezettségét neki felróhatóan súlyosan megsérti és a szerződésszegést az Önkormányzat írásbeli felszólítása ellenére, az abban foglalt határidőre nem orvosolja.</w:t>
      </w:r>
    </w:p>
    <w:p w:rsidR="00A31B33" w:rsidRPr="00E938F2" w:rsidRDefault="00A31B33" w:rsidP="00A31B33">
      <w:pPr>
        <w:pStyle w:val="Szvegtrz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 xml:space="preserve">A felmondásra okot adó körülmény beállta esetén az Önkormányzat az oknak és a helyzetnek megfelelő határidő megjelölésével felszólítja a Közszolgáltatót a szerződésszegés megszüntetésére. Amennyiben a Közszolgáltató a felszólításnak a szabott türelmi időn belül nem tesz eleget, és a szerződésszegő helyzet továbbra is fennáll, az Önkormányzat jogosult a </w:t>
      </w:r>
      <w:r w:rsidRPr="00E938F2">
        <w:rPr>
          <w:rFonts w:ascii="Times New Roman" w:hAnsi="Times New Roman" w:cs="Times New Roman"/>
          <w:sz w:val="22"/>
          <w:szCs w:val="22"/>
        </w:rPr>
        <w:lastRenderedPageBreak/>
        <w:t>szerződést felmondani. A Közszolgáltató a felmondó levélben megjelölt határidőn belül köteles a közszolgáltatási tevékenységet abbahagyni.</w:t>
      </w:r>
    </w:p>
    <w:p w:rsidR="00A31B33" w:rsidRPr="00E938F2" w:rsidRDefault="00A31B33" w:rsidP="00A31B33">
      <w:pPr>
        <w:pStyle w:val="Szvegtrz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Közszolgáltató a szerződést abban az esetben mondhatja fel, ha:</w:t>
      </w:r>
    </w:p>
    <w:p w:rsidR="00A31B33" w:rsidRPr="00E938F2" w:rsidRDefault="00A31B33" w:rsidP="00A31B33">
      <w:pPr>
        <w:pStyle w:val="Szvegtrzs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 xml:space="preserve"> az Önkormányzat a szerződésben foglalt kötelezettségét súlyosan megsérti és a Közszolgáltató írásbeli felhívása ellenére nem tesz intézkedéseket a jogellenes helyzet megszüntetésére, az adott helyzetnek megfelelő határidővel.</w:t>
      </w:r>
    </w:p>
    <w:p w:rsidR="00A31B33" w:rsidRPr="00E938F2" w:rsidRDefault="00A31B33" w:rsidP="00A31B33">
      <w:pPr>
        <w:pStyle w:val="Szvegtrzs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 xml:space="preserve"> A szerződés megkötésének, vagy a közös megegyezésen alapuló módosításának időpontjában a közszolgáltatási jogok gyakorlásával összefüggésben fennálló körülmények a Közszolgáltató által bizonyítottan és rajta kívül álló okokra visszavezethetően oly mértékben megváltoznak, hogy a szerződésszerű teljesítés a Közszolgáltatótól nem várható el, és a szerződés feltételeinek módosításában a felek nem jutnak közös megegyezésre.</w:t>
      </w:r>
    </w:p>
    <w:p w:rsidR="00A31B33" w:rsidRPr="00E938F2" w:rsidRDefault="00A31B33" w:rsidP="00A31B33">
      <w:pPr>
        <w:pStyle w:val="Szvegtrz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A közszolgáltatási szerződést annak lejártát megelőzően mindkét fél írásban, 2 hónapos felmondási idővel mondhatja fel. A felmondási idő alatt a Közszolgáltató a szolgáltatást változatlan feltételekkel köteles teljesíteni.</w:t>
      </w:r>
    </w:p>
    <w:p w:rsidR="00A31B33" w:rsidRPr="00E938F2" w:rsidRDefault="00A31B33" w:rsidP="00A31B33">
      <w:pPr>
        <w:pStyle w:val="Szvegtrz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A szerződő felek a szerződés értelmezésével, teljesítésével, megszegésével és abból eredő következményekkel kapcsolatban felmerült minden jogvitában, beleértve a bármelyik fél által gyakorolt felmondás jogszerűségére vonatkozó vitát is, békés úton egyeztetnek. Amennyiben a tárgyalások a vita felmerülésétől számított 15 napon belül nem vezetnek eredményre, a közszolgáltatási jogviszonnyal összefüggő valamennyi jogvita tekintetében az Önkormányzat székhelye szerinti Bíróság illetékességét kötik ki.</w:t>
      </w:r>
    </w:p>
    <w:p w:rsidR="00A31B33" w:rsidRPr="00E938F2" w:rsidRDefault="00A31B33" w:rsidP="00A31B33">
      <w:pPr>
        <w:pStyle w:val="Szvegtrz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A szerződésben nem szabályozott kérdésekben a Ptk. és a vízgazdálkodásról szóló 1995. évi LVII. törvény, és a vonatkozó ágazati jogszabályok rendelkezései az irányadóak.</w:t>
      </w:r>
    </w:p>
    <w:p w:rsidR="00A31B33" w:rsidRPr="00E938F2" w:rsidRDefault="00A31B33" w:rsidP="00A31B33">
      <w:pPr>
        <w:pStyle w:val="Szvegtrzs20"/>
        <w:shd w:val="clear" w:color="auto" w:fill="auto"/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</w:p>
    <w:p w:rsidR="00A31B33" w:rsidRPr="00E938F2" w:rsidRDefault="00A31B33" w:rsidP="00A31B33">
      <w:pPr>
        <w:pStyle w:val="Szvegtrzs20"/>
        <w:shd w:val="clear" w:color="auto" w:fill="auto"/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 xml:space="preserve">Martonvásár, 2020. </w:t>
      </w:r>
      <w:proofErr w:type="gramStart"/>
      <w:r w:rsidRPr="00E938F2">
        <w:rPr>
          <w:rFonts w:ascii="Times New Roman" w:hAnsi="Times New Roman" w:cs="Times New Roman"/>
          <w:sz w:val="22"/>
          <w:szCs w:val="22"/>
        </w:rPr>
        <w:t>november …</w:t>
      </w:r>
      <w:proofErr w:type="gramEnd"/>
      <w:r w:rsidRPr="00E938F2">
        <w:rPr>
          <w:rFonts w:ascii="Times New Roman" w:hAnsi="Times New Roman" w:cs="Times New Roman"/>
          <w:sz w:val="22"/>
          <w:szCs w:val="22"/>
        </w:rPr>
        <w:t>…</w:t>
      </w:r>
    </w:p>
    <w:p w:rsidR="00A31B33" w:rsidRPr="00E938F2" w:rsidRDefault="00A31B33" w:rsidP="00A31B33">
      <w:pPr>
        <w:pStyle w:val="Szvegtrzs20"/>
        <w:shd w:val="clear" w:color="auto" w:fill="auto"/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</w:p>
    <w:p w:rsidR="00A31B33" w:rsidRPr="00E938F2" w:rsidRDefault="00A31B33" w:rsidP="00A31B33">
      <w:pPr>
        <w:tabs>
          <w:tab w:val="center" w:pos="2268"/>
          <w:tab w:val="center" w:pos="6804"/>
        </w:tabs>
        <w:jc w:val="both"/>
        <w:rPr>
          <w:sz w:val="22"/>
          <w:szCs w:val="22"/>
        </w:rPr>
      </w:pPr>
      <w:r w:rsidRPr="00E938F2">
        <w:rPr>
          <w:sz w:val="22"/>
          <w:szCs w:val="22"/>
        </w:rPr>
        <w:t xml:space="preserve">      </w:t>
      </w:r>
      <w:r w:rsidRPr="00E938F2">
        <w:rPr>
          <w:sz w:val="22"/>
          <w:szCs w:val="22"/>
        </w:rPr>
        <w:tab/>
        <w:t>…………………………..</w:t>
      </w:r>
      <w:r w:rsidRPr="00E938F2">
        <w:rPr>
          <w:sz w:val="22"/>
          <w:szCs w:val="22"/>
        </w:rPr>
        <w:tab/>
        <w:t xml:space="preserve">…………………………….                        </w:t>
      </w:r>
    </w:p>
    <w:p w:rsidR="00A31B33" w:rsidRPr="00E938F2" w:rsidRDefault="00A31B33" w:rsidP="00A31B33">
      <w:pPr>
        <w:tabs>
          <w:tab w:val="center" w:pos="2268"/>
          <w:tab w:val="center" w:pos="6804"/>
        </w:tabs>
        <w:jc w:val="both"/>
        <w:rPr>
          <w:sz w:val="22"/>
          <w:szCs w:val="22"/>
        </w:rPr>
      </w:pPr>
      <w:r w:rsidRPr="00E938F2">
        <w:rPr>
          <w:sz w:val="22"/>
          <w:szCs w:val="22"/>
        </w:rPr>
        <w:tab/>
        <w:t>Önkormányzat</w:t>
      </w:r>
      <w:r w:rsidRPr="00E938F2">
        <w:rPr>
          <w:sz w:val="22"/>
          <w:szCs w:val="22"/>
        </w:rPr>
        <w:tab/>
        <w:t>Közszolgáltató</w:t>
      </w:r>
    </w:p>
    <w:p w:rsidR="00A31B33" w:rsidRPr="00E938F2" w:rsidRDefault="00A31B33" w:rsidP="00A31B33">
      <w:pPr>
        <w:tabs>
          <w:tab w:val="center" w:pos="2268"/>
          <w:tab w:val="center" w:pos="6804"/>
        </w:tabs>
        <w:jc w:val="both"/>
        <w:rPr>
          <w:sz w:val="22"/>
          <w:szCs w:val="22"/>
        </w:rPr>
      </w:pPr>
    </w:p>
    <w:p w:rsidR="00A31B33" w:rsidRPr="00E938F2" w:rsidRDefault="00A31B33" w:rsidP="00A31B33">
      <w:pPr>
        <w:pStyle w:val="Szvegtrzs20"/>
        <w:shd w:val="clear" w:color="auto" w:fill="auto"/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Jogi ellenjegyzés</w:t>
      </w:r>
      <w:proofErr w:type="gramStart"/>
      <w:r w:rsidRPr="00E938F2">
        <w:rPr>
          <w:rFonts w:ascii="Times New Roman" w:hAnsi="Times New Roman" w:cs="Times New Roman"/>
          <w:sz w:val="22"/>
          <w:szCs w:val="22"/>
        </w:rPr>
        <w:t>:…………………………</w:t>
      </w:r>
      <w:proofErr w:type="gramEnd"/>
    </w:p>
    <w:p w:rsidR="00A31B33" w:rsidRPr="00E938F2" w:rsidRDefault="00A31B33" w:rsidP="00A31B33">
      <w:pPr>
        <w:pStyle w:val="Szvegtrzs20"/>
        <w:shd w:val="clear" w:color="auto" w:fill="auto"/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Pénzügyi ellenjegyzés</w:t>
      </w:r>
      <w:proofErr w:type="gramStart"/>
      <w:r w:rsidRPr="00E938F2">
        <w:rPr>
          <w:rFonts w:ascii="Times New Roman" w:hAnsi="Times New Roman" w:cs="Times New Roman"/>
          <w:sz w:val="22"/>
          <w:szCs w:val="22"/>
        </w:rPr>
        <w:t>:……………………</w:t>
      </w:r>
      <w:proofErr w:type="gramEnd"/>
    </w:p>
    <w:p w:rsidR="00A31B33" w:rsidRPr="00E938F2" w:rsidRDefault="00A31B33" w:rsidP="00A31B33">
      <w:pPr>
        <w:pStyle w:val="Szvegtrzs20"/>
        <w:shd w:val="clear" w:color="auto" w:fill="auto"/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Szakmai ellenjegyzés</w:t>
      </w:r>
      <w:proofErr w:type="gramStart"/>
      <w:r w:rsidRPr="00E938F2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E938F2">
        <w:rPr>
          <w:rFonts w:ascii="Times New Roman" w:hAnsi="Times New Roman" w:cs="Times New Roman"/>
          <w:sz w:val="22"/>
          <w:szCs w:val="22"/>
        </w:rPr>
        <w:t>…….……………</w:t>
      </w:r>
    </w:p>
    <w:p w:rsidR="00A31B33" w:rsidRPr="00E938F2" w:rsidRDefault="00A31B33" w:rsidP="00A31B33">
      <w:pPr>
        <w:rPr>
          <w:b/>
          <w:bCs/>
          <w:sz w:val="22"/>
          <w:szCs w:val="22"/>
        </w:rPr>
      </w:pPr>
      <w:r w:rsidRPr="00E938F2">
        <w:rPr>
          <w:sz w:val="22"/>
          <w:szCs w:val="22"/>
        </w:rPr>
        <w:br w:type="page"/>
      </w:r>
    </w:p>
    <w:p w:rsidR="00A31B33" w:rsidRPr="00E938F2" w:rsidRDefault="00A31B33" w:rsidP="00A31B33">
      <w:pPr>
        <w:pStyle w:val="Szvegtrzs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938F2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1. melléklet a nem közművel összegyűjtött háztartási szennyvíz begyűjtésére vonatkozó közszolgáltatási</w:t>
      </w:r>
      <w:r w:rsidRPr="00E938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38F2">
        <w:rPr>
          <w:rFonts w:ascii="Times New Roman" w:hAnsi="Times New Roman" w:cs="Times New Roman"/>
          <w:b/>
          <w:sz w:val="22"/>
          <w:szCs w:val="22"/>
          <w:u w:val="single"/>
        </w:rPr>
        <w:t>szerződéshez:</w:t>
      </w:r>
    </w:p>
    <w:p w:rsidR="00A31B33" w:rsidRPr="00E938F2" w:rsidRDefault="00A31B33" w:rsidP="00A31B33">
      <w:pPr>
        <w:rPr>
          <w:b/>
          <w:sz w:val="22"/>
          <w:szCs w:val="22"/>
        </w:rPr>
      </w:pPr>
    </w:p>
    <w:p w:rsidR="00A31B33" w:rsidRPr="00E938F2" w:rsidRDefault="00A31B33" w:rsidP="00A31B33">
      <w:pPr>
        <w:pStyle w:val="Szvegtrzs150"/>
        <w:shd w:val="clear" w:color="auto" w:fill="auto"/>
        <w:spacing w:line="240" w:lineRule="auto"/>
        <w:ind w:right="-2"/>
        <w:rPr>
          <w:rFonts w:ascii="Times New Roman" w:hAnsi="Times New Roman" w:cs="Times New Roman"/>
        </w:rPr>
      </w:pPr>
      <w:r w:rsidRPr="00E938F2">
        <w:rPr>
          <w:rFonts w:ascii="Times New Roman" w:hAnsi="Times New Roman" w:cs="Times New Roman"/>
        </w:rPr>
        <w:t xml:space="preserve">A Közszolgáltató által a feladat ellátásához biztosítandó </w:t>
      </w:r>
    </w:p>
    <w:p w:rsidR="00A31B33" w:rsidRPr="00E938F2" w:rsidRDefault="00A31B33" w:rsidP="00A31B33">
      <w:pPr>
        <w:pStyle w:val="Szvegtrzs150"/>
        <w:shd w:val="clear" w:color="auto" w:fill="auto"/>
        <w:spacing w:line="240" w:lineRule="auto"/>
        <w:ind w:right="-2"/>
        <w:rPr>
          <w:rFonts w:ascii="Times New Roman" w:hAnsi="Times New Roman" w:cs="Times New Roman"/>
        </w:rPr>
      </w:pPr>
      <w:proofErr w:type="gramStart"/>
      <w:r w:rsidRPr="00E938F2">
        <w:rPr>
          <w:rFonts w:ascii="Times New Roman" w:hAnsi="Times New Roman" w:cs="Times New Roman"/>
        </w:rPr>
        <w:t>gépek</w:t>
      </w:r>
      <w:proofErr w:type="gramEnd"/>
      <w:r w:rsidRPr="00E938F2">
        <w:rPr>
          <w:rFonts w:ascii="Times New Roman" w:hAnsi="Times New Roman" w:cs="Times New Roman"/>
        </w:rPr>
        <w:t>, eszközök, berendezések</w:t>
      </w:r>
    </w:p>
    <w:p w:rsidR="00A31B33" w:rsidRPr="00E938F2" w:rsidRDefault="00A31B33" w:rsidP="00A31B33">
      <w:pPr>
        <w:pStyle w:val="Szvegtrzs20"/>
        <w:shd w:val="clear" w:color="auto" w:fill="auto"/>
        <w:tabs>
          <w:tab w:val="left" w:pos="5676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31B33" w:rsidRPr="00E938F2" w:rsidRDefault="00A31B33" w:rsidP="00A31B33">
      <w:pPr>
        <w:pStyle w:val="Szvegtrzs20"/>
        <w:pBdr>
          <w:bottom w:val="single" w:sz="4" w:space="1" w:color="auto"/>
        </w:pBdr>
        <w:shd w:val="clear" w:color="auto" w:fill="auto"/>
        <w:tabs>
          <w:tab w:val="left" w:pos="56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938F2">
        <w:rPr>
          <w:rFonts w:ascii="Times New Roman" w:hAnsi="Times New Roman" w:cs="Times New Roman"/>
          <w:sz w:val="22"/>
          <w:szCs w:val="22"/>
        </w:rPr>
        <w:t>Gép/berendezés megnevezése:</w:t>
      </w:r>
      <w:r w:rsidRPr="00E938F2">
        <w:rPr>
          <w:rFonts w:ascii="Times New Roman" w:hAnsi="Times New Roman" w:cs="Times New Roman"/>
          <w:sz w:val="22"/>
          <w:szCs w:val="22"/>
        </w:rPr>
        <w:tab/>
        <w:t>Forgalmi rendszám:</w:t>
      </w:r>
    </w:p>
    <w:p w:rsidR="00A31B33" w:rsidRPr="00E938F2" w:rsidRDefault="00A31B33" w:rsidP="00A31B33">
      <w:pPr>
        <w:pStyle w:val="Szvegtrzs20"/>
        <w:shd w:val="clear" w:color="auto" w:fill="auto"/>
        <w:tabs>
          <w:tab w:val="left" w:pos="567"/>
          <w:tab w:val="left" w:pos="56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87B19">
        <w:rPr>
          <w:rFonts w:ascii="Times New Roman" w:hAnsi="Times New Roman" w:cs="Times New Roman"/>
          <w:sz w:val="22"/>
          <w:szCs w:val="22"/>
        </w:rPr>
        <w:t xml:space="preserve">1. </w:t>
      </w:r>
      <w:r w:rsidRPr="00D87B19">
        <w:rPr>
          <w:rFonts w:ascii="Times New Roman" w:hAnsi="Times New Roman" w:cs="Times New Roman"/>
          <w:sz w:val="22"/>
          <w:szCs w:val="22"/>
        </w:rPr>
        <w:tab/>
        <w:t>…</w:t>
      </w:r>
      <w:proofErr w:type="gramStart"/>
      <w:r w:rsidRPr="00D87B19">
        <w:rPr>
          <w:rFonts w:ascii="Times New Roman" w:hAnsi="Times New Roman" w:cs="Times New Roman"/>
          <w:sz w:val="22"/>
          <w:szCs w:val="22"/>
        </w:rPr>
        <w:t>……..</w:t>
      </w:r>
      <w:proofErr w:type="gramEnd"/>
      <w:r w:rsidRPr="00D87B19">
        <w:rPr>
          <w:rFonts w:ascii="Times New Roman" w:hAnsi="Times New Roman" w:cs="Times New Roman"/>
          <w:sz w:val="22"/>
          <w:szCs w:val="22"/>
        </w:rPr>
        <w:t xml:space="preserve"> típusú ………… … m</w:t>
      </w:r>
      <w:r w:rsidRPr="00D87B19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D87B19">
        <w:rPr>
          <w:rFonts w:ascii="Times New Roman" w:hAnsi="Times New Roman" w:cs="Times New Roman"/>
          <w:sz w:val="22"/>
          <w:szCs w:val="22"/>
        </w:rPr>
        <w:tab/>
        <w:t>……………..</w:t>
      </w:r>
      <w:bookmarkStart w:id="1" w:name="_GoBack"/>
      <w:bookmarkEnd w:id="1"/>
    </w:p>
    <w:p w:rsidR="00A31B33" w:rsidRPr="00E938F2" w:rsidRDefault="00A31B33" w:rsidP="00A31B33">
      <w:pPr>
        <w:rPr>
          <w:b/>
          <w:sz w:val="22"/>
          <w:szCs w:val="22"/>
        </w:rPr>
      </w:pPr>
    </w:p>
    <w:p w:rsidR="00A31B33" w:rsidRPr="00E938F2" w:rsidRDefault="00A31B33" w:rsidP="00A31B33">
      <w:pPr>
        <w:rPr>
          <w:b/>
          <w:sz w:val="22"/>
          <w:szCs w:val="22"/>
        </w:rPr>
      </w:pPr>
    </w:p>
    <w:p w:rsidR="00A31B33" w:rsidRPr="00E938F2" w:rsidRDefault="00A31B33" w:rsidP="00A31B33">
      <w:pPr>
        <w:rPr>
          <w:b/>
          <w:sz w:val="22"/>
          <w:szCs w:val="22"/>
        </w:rPr>
      </w:pPr>
    </w:p>
    <w:p w:rsidR="00A31B33" w:rsidRPr="00E938F2" w:rsidRDefault="00A31B33" w:rsidP="00A31B33">
      <w:pPr>
        <w:rPr>
          <w:b/>
          <w:sz w:val="22"/>
          <w:szCs w:val="22"/>
        </w:rPr>
      </w:pPr>
    </w:p>
    <w:p w:rsidR="00A31B33" w:rsidRPr="00E938F2" w:rsidRDefault="00A31B33" w:rsidP="00A31B33">
      <w:pPr>
        <w:rPr>
          <w:b/>
          <w:sz w:val="22"/>
          <w:szCs w:val="22"/>
        </w:rPr>
      </w:pPr>
    </w:p>
    <w:p w:rsidR="00A31B33" w:rsidRPr="00E938F2" w:rsidRDefault="00A31B33" w:rsidP="00A31B33">
      <w:pPr>
        <w:rPr>
          <w:b/>
          <w:sz w:val="22"/>
          <w:szCs w:val="22"/>
        </w:rPr>
      </w:pPr>
    </w:p>
    <w:p w:rsidR="00A31B33" w:rsidRPr="00E938F2" w:rsidRDefault="00A31B33" w:rsidP="00A31B33">
      <w:pPr>
        <w:rPr>
          <w:b/>
          <w:sz w:val="22"/>
          <w:szCs w:val="22"/>
        </w:rPr>
      </w:pPr>
    </w:p>
    <w:p w:rsidR="00A31B33" w:rsidRPr="00E938F2" w:rsidRDefault="00A31B33" w:rsidP="00A31B33">
      <w:pPr>
        <w:pStyle w:val="Szvegtrzs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938F2">
        <w:rPr>
          <w:rFonts w:ascii="Times New Roman" w:hAnsi="Times New Roman" w:cs="Times New Roman"/>
          <w:b/>
          <w:sz w:val="22"/>
          <w:szCs w:val="22"/>
          <w:u w:val="single"/>
        </w:rPr>
        <w:t>2. melléklet a nem közművel összegyűjtött háztartási szennyvíz begyűjtésére vonatkozó közszolgáltatási</w:t>
      </w:r>
      <w:r w:rsidRPr="00E938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38F2">
        <w:rPr>
          <w:rFonts w:ascii="Times New Roman" w:hAnsi="Times New Roman" w:cs="Times New Roman"/>
          <w:b/>
          <w:sz w:val="22"/>
          <w:szCs w:val="22"/>
          <w:u w:val="single"/>
        </w:rPr>
        <w:t>szerződéshez:</w:t>
      </w:r>
    </w:p>
    <w:p w:rsidR="00A31B33" w:rsidRPr="00E938F2" w:rsidRDefault="00A31B33" w:rsidP="00A31B33">
      <w:pPr>
        <w:rPr>
          <w:sz w:val="22"/>
          <w:szCs w:val="22"/>
        </w:rPr>
      </w:pPr>
    </w:p>
    <w:p w:rsidR="00A31B33" w:rsidRPr="00E938F2" w:rsidRDefault="00A31B33" w:rsidP="00A31B33">
      <w:pPr>
        <w:pStyle w:val="Listaszerbekezds"/>
        <w:widowControl/>
        <w:numPr>
          <w:ilvl w:val="0"/>
          <w:numId w:val="1"/>
        </w:numPr>
        <w:tabs>
          <w:tab w:val="center" w:pos="0"/>
          <w:tab w:val="left" w:pos="567"/>
        </w:tabs>
        <w:ind w:left="567" w:hanging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938F2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Pr="00E938F2">
        <w:rPr>
          <w:rFonts w:ascii="Times New Roman" w:hAnsi="Times New Roman" w:cs="Times New Roman"/>
          <w:sz w:val="22"/>
          <w:szCs w:val="22"/>
        </w:rPr>
        <w:t>nem közművel összegyűjtött</w:t>
      </w:r>
      <w:r w:rsidRPr="00E938F2">
        <w:rPr>
          <w:rFonts w:ascii="Times New Roman" w:hAnsi="Times New Roman" w:cs="Times New Roman"/>
          <w:bCs/>
          <w:sz w:val="22"/>
          <w:szCs w:val="22"/>
        </w:rPr>
        <w:t xml:space="preserve"> háztartási szennyvízzel kapcsolatos helyi közszolgáltatás díja: </w:t>
      </w:r>
    </w:p>
    <w:p w:rsidR="00A31B33" w:rsidRPr="00E938F2" w:rsidRDefault="00A31B33" w:rsidP="00A31B33">
      <w:pPr>
        <w:pStyle w:val="Listaszerbekezds"/>
        <w:widowControl/>
        <w:numPr>
          <w:ilvl w:val="1"/>
          <w:numId w:val="1"/>
        </w:numPr>
        <w:tabs>
          <w:tab w:val="center" w:pos="0"/>
          <w:tab w:val="left" w:pos="1134"/>
          <w:tab w:val="right" w:pos="8505"/>
        </w:tabs>
        <w:ind w:left="1134" w:hanging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938F2">
        <w:rPr>
          <w:rFonts w:ascii="Times New Roman" w:hAnsi="Times New Roman" w:cs="Times New Roman"/>
          <w:bCs/>
          <w:sz w:val="22"/>
          <w:szCs w:val="22"/>
        </w:rPr>
        <w:t>Alapdíj:</w:t>
      </w:r>
      <w:r w:rsidRPr="00E938F2">
        <w:rPr>
          <w:rFonts w:ascii="Times New Roman" w:hAnsi="Times New Roman" w:cs="Times New Roman"/>
          <w:bCs/>
          <w:sz w:val="22"/>
          <w:szCs w:val="22"/>
        </w:rPr>
        <w:tab/>
        <w:t xml:space="preserve"> </w:t>
      </w:r>
      <w:r w:rsidRPr="00E938F2">
        <w:rPr>
          <w:rFonts w:ascii="Times New Roman" w:hAnsi="Times New Roman" w:cs="Times New Roman"/>
          <w:iCs/>
          <w:sz w:val="22"/>
          <w:szCs w:val="22"/>
        </w:rPr>
        <w:t>1.290.-Ft/ m</w:t>
      </w:r>
      <w:r w:rsidRPr="00E938F2">
        <w:rPr>
          <w:rFonts w:ascii="Times New Roman" w:hAnsi="Times New Roman" w:cs="Times New Roman"/>
          <w:iCs/>
          <w:sz w:val="22"/>
          <w:szCs w:val="22"/>
          <w:vertAlign w:val="superscript"/>
        </w:rPr>
        <w:t>3</w:t>
      </w:r>
    </w:p>
    <w:p w:rsidR="00A31B33" w:rsidRPr="00E938F2" w:rsidRDefault="00A31B33" w:rsidP="00A31B33">
      <w:pPr>
        <w:pStyle w:val="Listaszerbekezds"/>
        <w:widowControl/>
        <w:numPr>
          <w:ilvl w:val="1"/>
          <w:numId w:val="1"/>
        </w:numPr>
        <w:tabs>
          <w:tab w:val="center" w:pos="0"/>
          <w:tab w:val="left" w:pos="1134"/>
          <w:tab w:val="right" w:pos="8505"/>
        </w:tabs>
        <w:ind w:left="1134" w:hanging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938F2">
        <w:rPr>
          <w:rFonts w:ascii="Times New Roman" w:hAnsi="Times New Roman" w:cs="Times New Roman"/>
          <w:bCs/>
          <w:sz w:val="22"/>
          <w:szCs w:val="22"/>
        </w:rPr>
        <w:t xml:space="preserve">Ürítési díj: </w:t>
      </w:r>
      <w:r w:rsidRPr="00E938F2">
        <w:rPr>
          <w:rFonts w:ascii="Times New Roman" w:hAnsi="Times New Roman" w:cs="Times New Roman"/>
          <w:bCs/>
          <w:sz w:val="22"/>
          <w:szCs w:val="22"/>
        </w:rPr>
        <w:tab/>
      </w:r>
      <w:r w:rsidRPr="00E938F2">
        <w:rPr>
          <w:rFonts w:ascii="Times New Roman" w:hAnsi="Times New Roman" w:cs="Times New Roman"/>
          <w:iCs/>
          <w:sz w:val="22"/>
          <w:szCs w:val="22"/>
        </w:rPr>
        <w:t>800.-Ft/m</w:t>
      </w:r>
      <w:r w:rsidRPr="00E938F2">
        <w:rPr>
          <w:rFonts w:ascii="Times New Roman" w:hAnsi="Times New Roman" w:cs="Times New Roman"/>
          <w:iCs/>
          <w:sz w:val="22"/>
          <w:szCs w:val="22"/>
          <w:vertAlign w:val="superscript"/>
        </w:rPr>
        <w:t>3</w:t>
      </w:r>
    </w:p>
    <w:p w:rsidR="00A31B33" w:rsidRPr="00E938F2" w:rsidRDefault="00A31B33" w:rsidP="00A31B33">
      <w:pPr>
        <w:pStyle w:val="Listaszerbekezds"/>
        <w:widowControl/>
        <w:numPr>
          <w:ilvl w:val="1"/>
          <w:numId w:val="1"/>
        </w:numPr>
        <w:tabs>
          <w:tab w:val="center" w:pos="0"/>
          <w:tab w:val="left" w:pos="1134"/>
          <w:tab w:val="right" w:pos="8505"/>
        </w:tabs>
        <w:ind w:left="1134" w:hanging="56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938F2">
        <w:rPr>
          <w:rFonts w:ascii="Times New Roman" w:hAnsi="Times New Roman" w:cs="Times New Roman"/>
          <w:iCs/>
          <w:sz w:val="22"/>
          <w:szCs w:val="22"/>
        </w:rPr>
        <w:t xml:space="preserve">mindösszesen: </w:t>
      </w:r>
      <w:r w:rsidRPr="00E938F2">
        <w:rPr>
          <w:rFonts w:ascii="Times New Roman" w:hAnsi="Times New Roman" w:cs="Times New Roman"/>
          <w:iCs/>
          <w:sz w:val="22"/>
          <w:szCs w:val="22"/>
        </w:rPr>
        <w:tab/>
      </w:r>
      <w:r w:rsidRPr="00E938F2">
        <w:rPr>
          <w:rFonts w:ascii="Times New Roman" w:hAnsi="Times New Roman" w:cs="Times New Roman"/>
          <w:b/>
          <w:iCs/>
          <w:sz w:val="22"/>
          <w:szCs w:val="22"/>
        </w:rPr>
        <w:t>2.090.-Ft/m</w:t>
      </w:r>
      <w:r w:rsidRPr="00E938F2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3</w:t>
      </w:r>
    </w:p>
    <w:p w:rsidR="00A31B33" w:rsidRPr="00E938F2" w:rsidRDefault="00A31B33" w:rsidP="00A31B33">
      <w:pPr>
        <w:pStyle w:val="Listaszerbekezds"/>
        <w:widowControl/>
        <w:numPr>
          <w:ilvl w:val="0"/>
          <w:numId w:val="1"/>
        </w:numPr>
        <w:tabs>
          <w:tab w:val="center" w:pos="0"/>
          <w:tab w:val="left" w:pos="567"/>
          <w:tab w:val="left" w:pos="1134"/>
          <w:tab w:val="right" w:pos="8505"/>
        </w:tabs>
        <w:ind w:left="567" w:hanging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938F2">
        <w:rPr>
          <w:rFonts w:ascii="Times New Roman" w:hAnsi="Times New Roman" w:cs="Times New Roman"/>
          <w:iCs/>
          <w:sz w:val="22"/>
          <w:szCs w:val="22"/>
        </w:rPr>
        <w:t>A díjak az általános forgalmi adót nem tartalmazzák.</w:t>
      </w:r>
    </w:p>
    <w:p w:rsidR="00875D84" w:rsidRDefault="00875D84" w:rsidP="00A31B33"/>
    <w:sectPr w:rsidR="00875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632D7"/>
    <w:multiLevelType w:val="multilevel"/>
    <w:tmpl w:val="5DD88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260614"/>
    <w:multiLevelType w:val="multilevel"/>
    <w:tmpl w:val="DD9A16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BD32F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33"/>
    <w:rsid w:val="00875D84"/>
    <w:rsid w:val="00A31B33"/>
    <w:rsid w:val="00D87B19"/>
    <w:rsid w:val="00E9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C3016-010A-4D10-9AB1-E1ABC01A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1B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link w:val="Szvegtrzs20"/>
    <w:rsid w:val="00A31B33"/>
    <w:rPr>
      <w:rFonts w:ascii="Corbel" w:eastAsia="Corbel" w:hAnsi="Corbel" w:cs="Corbel"/>
      <w:sz w:val="19"/>
      <w:szCs w:val="19"/>
      <w:shd w:val="clear" w:color="auto" w:fill="FFFFFF"/>
    </w:rPr>
  </w:style>
  <w:style w:type="character" w:customStyle="1" w:styleId="Szvegtrzs5">
    <w:name w:val="Szövegtörzs (5)_"/>
    <w:link w:val="Szvegtrzs50"/>
    <w:rsid w:val="00A31B33"/>
    <w:rPr>
      <w:b/>
      <w:bCs/>
      <w:sz w:val="23"/>
      <w:szCs w:val="23"/>
      <w:shd w:val="clear" w:color="auto" w:fill="FFFFFF"/>
    </w:rPr>
  </w:style>
  <w:style w:type="character" w:customStyle="1" w:styleId="Szvegtrzs">
    <w:name w:val="Szövegtörzs_"/>
    <w:link w:val="Szvegtrzs1"/>
    <w:rsid w:val="00A31B33"/>
    <w:rPr>
      <w:sz w:val="19"/>
      <w:szCs w:val="19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A31B33"/>
    <w:pPr>
      <w:widowControl w:val="0"/>
      <w:shd w:val="clear" w:color="auto" w:fill="FFFFFF"/>
      <w:suppressAutoHyphens w:val="0"/>
      <w:spacing w:after="960" w:line="259" w:lineRule="exact"/>
    </w:pPr>
    <w:rPr>
      <w:rFonts w:ascii="Corbel" w:eastAsia="Corbel" w:hAnsi="Corbel" w:cs="Corbel"/>
      <w:sz w:val="19"/>
      <w:szCs w:val="19"/>
      <w:lang w:eastAsia="en-US"/>
    </w:rPr>
  </w:style>
  <w:style w:type="paragraph" w:customStyle="1" w:styleId="Szvegtrzs50">
    <w:name w:val="Szövegtörzs (5)"/>
    <w:basedOn w:val="Norml"/>
    <w:link w:val="Szvegtrzs5"/>
    <w:rsid w:val="00A31B33"/>
    <w:pPr>
      <w:widowControl w:val="0"/>
      <w:shd w:val="clear" w:color="auto" w:fill="FFFFFF"/>
      <w:suppressAutoHyphens w:val="0"/>
      <w:spacing w:after="540" w:line="0" w:lineRule="atLeast"/>
      <w:ind w:hanging="72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Szvegtrzs1">
    <w:name w:val="Szövegtörzs1"/>
    <w:basedOn w:val="Norml"/>
    <w:link w:val="Szvegtrzs"/>
    <w:rsid w:val="00A31B33"/>
    <w:pPr>
      <w:widowControl w:val="0"/>
      <w:shd w:val="clear" w:color="auto" w:fill="FFFFFF"/>
      <w:suppressAutoHyphens w:val="0"/>
      <w:spacing w:line="0" w:lineRule="atLeast"/>
      <w:ind w:hanging="36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SzvegtrzsFlkvr">
    <w:name w:val="Szövegtörzs + Félkövér"/>
    <w:rsid w:val="00A31B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paragraph" w:styleId="Listaszerbekezds">
    <w:name w:val="List Paragraph"/>
    <w:basedOn w:val="Norml"/>
    <w:uiPriority w:val="34"/>
    <w:qFormat/>
    <w:rsid w:val="00A31B33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hu-HU"/>
    </w:rPr>
  </w:style>
  <w:style w:type="character" w:customStyle="1" w:styleId="Szvegtrzs2Nemdlt">
    <w:name w:val="Szövegtörzs (2) + Nem dőlt"/>
    <w:rsid w:val="00A31B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2Trkz2pt">
    <w:name w:val="Szövegtörzs (2) + Térköz 2 pt"/>
    <w:rsid w:val="00A31B33"/>
    <w:rPr>
      <w:rFonts w:ascii="Times New Roman" w:eastAsia="Times New Roman" w:hAnsi="Times New Roman" w:cs="Times New Roman"/>
      <w:color w:val="000000"/>
      <w:spacing w:val="40"/>
      <w:w w:val="100"/>
      <w:position w:val="0"/>
      <w:sz w:val="22"/>
      <w:szCs w:val="22"/>
      <w:shd w:val="clear" w:color="auto" w:fill="FFFFFF"/>
      <w:lang w:val="hu-HU" w:eastAsia="hu-HU" w:bidi="hu-HU"/>
    </w:rPr>
  </w:style>
  <w:style w:type="character" w:customStyle="1" w:styleId="Szvegtrzs15">
    <w:name w:val="Szövegtörzs (15)_"/>
    <w:link w:val="Szvegtrzs150"/>
    <w:rsid w:val="00A31B33"/>
    <w:rPr>
      <w:b/>
      <w:bCs/>
      <w:shd w:val="clear" w:color="auto" w:fill="FFFFFF"/>
    </w:rPr>
  </w:style>
  <w:style w:type="paragraph" w:customStyle="1" w:styleId="Szvegtrzs150">
    <w:name w:val="Szövegtörzs (15)"/>
    <w:basedOn w:val="Norml"/>
    <w:link w:val="Szvegtrzs15"/>
    <w:rsid w:val="00A31B33"/>
    <w:pPr>
      <w:widowControl w:val="0"/>
      <w:shd w:val="clear" w:color="auto" w:fill="FFFFFF"/>
      <w:suppressAutoHyphens w:val="0"/>
      <w:spacing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7B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7B1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1359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cp:lastPrinted>2020-11-04T12:41:00Z</cp:lastPrinted>
  <dcterms:created xsi:type="dcterms:W3CDTF">2020-11-03T12:07:00Z</dcterms:created>
  <dcterms:modified xsi:type="dcterms:W3CDTF">2020-11-04T12:41:00Z</dcterms:modified>
</cp:coreProperties>
</file>