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C2" w:rsidRDefault="00C80EC2">
      <w:pPr>
        <w:pStyle w:val="Standard"/>
        <w:rPr>
          <w:sz w:val="28"/>
          <w:szCs w:val="28"/>
        </w:rPr>
      </w:pPr>
      <w:bookmarkStart w:id="0" w:name="_GoBack"/>
      <w:bookmarkEnd w:id="0"/>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376933">
      <w:pPr>
        <w:pStyle w:val="Standard"/>
        <w:rPr>
          <w:rFonts w:cs="Times New Roman"/>
          <w:sz w:val="28"/>
          <w:szCs w:val="28"/>
        </w:rPr>
      </w:pPr>
      <w:r w:rsidRPr="001F3ACA">
        <w:rPr>
          <w:rFonts w:cs="Times New Roman"/>
          <w:noProof/>
          <w:color w:val="000000" w:themeColor="text1"/>
          <w:sz w:val="28"/>
          <w:szCs w:val="28"/>
          <w:lang w:eastAsia="hu-HU" w:bidi="ar-SA"/>
        </w:rPr>
        <mc:AlternateContent>
          <mc:Choice Requires="wps">
            <w:drawing>
              <wp:anchor distT="45720" distB="45720" distL="114300" distR="114300" simplePos="0" relativeHeight="251659264" behindDoc="0" locked="0" layoutInCell="1" allowOverlap="1" wp14:anchorId="16169314" wp14:editId="7B151432">
                <wp:simplePos x="0" y="0"/>
                <wp:positionH relativeFrom="margin">
                  <wp:align>left</wp:align>
                </wp:positionH>
                <wp:positionV relativeFrom="paragraph">
                  <wp:posOffset>44450</wp:posOffset>
                </wp:positionV>
                <wp:extent cx="5715000" cy="1933575"/>
                <wp:effectExtent l="0" t="0" r="19050" b="2857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33575"/>
                        </a:xfrm>
                        <a:prstGeom prst="rect">
                          <a:avLst/>
                        </a:prstGeom>
                        <a:solidFill>
                          <a:schemeClr val="bg1">
                            <a:lumMod val="75000"/>
                          </a:schemeClr>
                        </a:solidFill>
                        <a:ln w="19050">
                          <a:solidFill>
                            <a:srgbClr val="000000"/>
                          </a:solidFill>
                          <a:miter lim="800000"/>
                          <a:headEnd/>
                          <a:tailEnd/>
                        </a:ln>
                      </wps:spPr>
                      <wps:txbx>
                        <w:txbxContent>
                          <w:p w:rsidR="00376933" w:rsidRDefault="00376933" w:rsidP="00376933">
                            <w:pPr>
                              <w:pStyle w:val="Standard"/>
                              <w:jc w:val="center"/>
                              <w:rPr>
                                <w:rFonts w:cs="Times New Roman"/>
                                <w:sz w:val="52"/>
                                <w:szCs w:val="40"/>
                              </w:rPr>
                            </w:pPr>
                            <w:r w:rsidRPr="00376933">
                              <w:rPr>
                                <w:rFonts w:cs="Times New Roman"/>
                                <w:sz w:val="52"/>
                                <w:szCs w:val="40"/>
                              </w:rPr>
                              <w:t>ADATVÉDELMI ÉS ADATKEZELÉSI SZABÁNYZAT ÉS TÁJÉKOZTATÓ</w:t>
                            </w:r>
                          </w:p>
                          <w:p w:rsidR="0016200B" w:rsidRPr="0016200B" w:rsidRDefault="0016200B" w:rsidP="00376933">
                            <w:pPr>
                              <w:pStyle w:val="Standard"/>
                              <w:jc w:val="center"/>
                              <w:rPr>
                                <w:rFonts w:cs="Times New Roman"/>
                                <w:sz w:val="44"/>
                                <w:szCs w:val="40"/>
                              </w:rPr>
                            </w:pPr>
                            <w:r w:rsidRPr="0016200B">
                              <w:rPr>
                                <w:rFonts w:cs="Times New Roman"/>
                                <w:sz w:val="44"/>
                                <w:szCs w:val="40"/>
                              </w:rPr>
                              <w:t>A TÁRSASÁG MUNKAVÁLLALÓI/MEGBÍZOTTJAI RÉSZÉRE</w:t>
                            </w:r>
                          </w:p>
                          <w:p w:rsidR="00376933" w:rsidRPr="009F07A0" w:rsidRDefault="00376933" w:rsidP="00376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69314" id="_x0000_t202" coordsize="21600,21600" o:spt="202" path="m,l,21600r21600,l21600,xe">
                <v:stroke joinstyle="miter"/>
                <v:path gradientshapeok="t" o:connecttype="rect"/>
              </v:shapetype>
              <v:shape id="Szövegdoboz 2" o:spid="_x0000_s1026" type="#_x0000_t202" style="position:absolute;margin-left:0;margin-top:3.5pt;width:450pt;height:15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" fillcolor="#bfbfbf [2412]" strokeweight="1.5pt">
                <v:textbox>
                  <w:txbxContent>
                    <w:p w:rsidR="00376933" w:rsidRDefault="00376933" w:rsidP="00376933">
                      <w:pPr>
                        <w:pStyle w:val="Standard"/>
                        <w:jc w:val="center"/>
                        <w:rPr>
                          <w:rFonts w:cs="Times New Roman"/>
                          <w:sz w:val="52"/>
                          <w:szCs w:val="40"/>
                        </w:rPr>
                      </w:pPr>
                      <w:r w:rsidRPr="00376933">
                        <w:rPr>
                          <w:rFonts w:cs="Times New Roman"/>
                          <w:sz w:val="52"/>
                          <w:szCs w:val="40"/>
                        </w:rPr>
                        <w:t>ADATVÉDELMI ÉS ADATKEZELÉSI SZABÁNYZAT ÉS TÁJÉKOZTATÓ</w:t>
                      </w:r>
                    </w:p>
                    <w:p w:rsidR="0016200B" w:rsidRPr="0016200B" w:rsidRDefault="0016200B" w:rsidP="00376933">
                      <w:pPr>
                        <w:pStyle w:val="Standard"/>
                        <w:jc w:val="center"/>
                        <w:rPr>
                          <w:rFonts w:cs="Times New Roman"/>
                          <w:sz w:val="44"/>
                          <w:szCs w:val="40"/>
                        </w:rPr>
                      </w:pPr>
                      <w:r w:rsidRPr="0016200B">
                        <w:rPr>
                          <w:rFonts w:cs="Times New Roman"/>
                          <w:sz w:val="44"/>
                          <w:szCs w:val="40"/>
                        </w:rPr>
                        <w:t>A TÁRSASÁG MUNKAVÁLLALÓI/MEGBÍZOTTJAI RÉSZÉRE</w:t>
                      </w:r>
                    </w:p>
                    <w:p w:rsidR="00376933" w:rsidRPr="009F07A0" w:rsidRDefault="00376933" w:rsidP="00376933"/>
                  </w:txbxContent>
                </v:textbox>
                <w10:wrap type="square" anchorx="margin"/>
              </v:shape>
            </w:pict>
          </mc:Fallback>
        </mc:AlternateContent>
      </w: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rsidP="00013B92">
      <w:pPr>
        <w:pStyle w:val="Standard"/>
        <w:jc w:val="center"/>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40"/>
          <w:szCs w:val="40"/>
        </w:rPr>
      </w:pPr>
    </w:p>
    <w:p w:rsidR="00C80EC2" w:rsidRDefault="00C80EC2">
      <w:pPr>
        <w:pStyle w:val="Standard"/>
        <w:rPr>
          <w:rFonts w:cs="Times New Roman"/>
          <w:sz w:val="40"/>
          <w:szCs w:val="40"/>
        </w:rPr>
      </w:pPr>
    </w:p>
    <w:p w:rsidR="00C80EC2" w:rsidRDefault="00C80EC2">
      <w:pPr>
        <w:pStyle w:val="Standard"/>
        <w:rPr>
          <w:rFonts w:cs="Times New Roman"/>
          <w:sz w:val="28"/>
          <w:szCs w:val="28"/>
        </w:rPr>
      </w:pPr>
    </w:p>
    <w:p w:rsidR="00B04B87" w:rsidRDefault="00B04B87" w:rsidP="00376933">
      <w:pPr>
        <w:widowControl/>
        <w:tabs>
          <w:tab w:val="left" w:pos="1985"/>
        </w:tabs>
        <w:suppressAutoHyphens w:val="0"/>
        <w:autoSpaceDN/>
        <w:spacing w:before="100" w:beforeAutospacing="1" w:after="100" w:afterAutospacing="1"/>
        <w:textAlignment w:val="auto"/>
        <w:rPr>
          <w:rFonts w:eastAsia="Calibri" w:cs="Times New Roman"/>
          <w:kern w:val="0"/>
          <w:lang w:eastAsia="en-US" w:bidi="ar-SA"/>
        </w:rPr>
      </w:pPr>
    </w:p>
    <w:p w:rsidR="00376933" w:rsidRPr="00376933" w:rsidRDefault="00376933" w:rsidP="00376933">
      <w:pPr>
        <w:widowControl/>
        <w:tabs>
          <w:tab w:val="left" w:pos="1985"/>
        </w:tabs>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 xml:space="preserve">Szervezet neve: </w:t>
      </w:r>
      <w:r w:rsidRPr="00376933">
        <w:rPr>
          <w:rFonts w:eastAsia="Calibri" w:cs="Times New Roman"/>
          <w:kern w:val="0"/>
          <w:lang w:eastAsia="en-US" w:bidi="ar-SA"/>
        </w:rPr>
        <w:tab/>
      </w:r>
      <w:r w:rsidR="00211D70" w:rsidRPr="00211D70">
        <w:rPr>
          <w:rFonts w:eastAsia="Calibri" w:cs="Times New Roman"/>
          <w:b/>
          <w:kern w:val="0"/>
          <w:lang w:eastAsia="en-US" w:bidi="ar-SA"/>
        </w:rPr>
        <w:t>Martonvásár Városi Közszolgáltató Nonprofit Kft.</w:t>
      </w:r>
    </w:p>
    <w:p w:rsidR="00376933" w:rsidRPr="00376933" w:rsidRDefault="00376933" w:rsidP="00376933">
      <w:pPr>
        <w:widowControl/>
        <w:tabs>
          <w:tab w:val="left" w:pos="1985"/>
        </w:tabs>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 xml:space="preserve">Székhelye: </w:t>
      </w:r>
      <w:r w:rsidRPr="00376933">
        <w:rPr>
          <w:rFonts w:eastAsia="Calibri" w:cs="Times New Roman"/>
          <w:kern w:val="0"/>
          <w:lang w:eastAsia="en-US" w:bidi="ar-SA"/>
        </w:rPr>
        <w:tab/>
      </w:r>
      <w:r w:rsidRPr="00376933">
        <w:rPr>
          <w:rFonts w:eastAsia="Calibri" w:cs="Times New Roman"/>
          <w:b/>
          <w:kern w:val="0"/>
          <w:lang w:eastAsia="en-US" w:bidi="ar-SA"/>
        </w:rPr>
        <w:t xml:space="preserve">2462 Martonvásár, </w:t>
      </w:r>
      <w:r w:rsidR="00BE656A">
        <w:rPr>
          <w:rFonts w:eastAsia="Calibri" w:cs="Times New Roman"/>
          <w:b/>
          <w:kern w:val="0"/>
          <w:lang w:eastAsia="en-US" w:bidi="ar-SA"/>
        </w:rPr>
        <w:t>Szent László út</w:t>
      </w:r>
      <w:r w:rsidR="00211D70">
        <w:rPr>
          <w:rFonts w:eastAsia="Calibri" w:cs="Times New Roman"/>
          <w:b/>
          <w:kern w:val="0"/>
          <w:lang w:eastAsia="en-US" w:bidi="ar-SA"/>
        </w:rPr>
        <w:t xml:space="preserve"> 2.</w:t>
      </w:r>
    </w:p>
    <w:p w:rsidR="00376933" w:rsidRPr="00211D70" w:rsidRDefault="00376933" w:rsidP="00376933">
      <w:pPr>
        <w:widowControl/>
        <w:tabs>
          <w:tab w:val="left" w:pos="1985"/>
        </w:tabs>
        <w:suppressAutoHyphens w:val="0"/>
        <w:autoSpaceDN/>
        <w:spacing w:before="100" w:beforeAutospacing="1" w:after="100" w:afterAutospacing="1"/>
        <w:textAlignment w:val="auto"/>
        <w:rPr>
          <w:rFonts w:eastAsia="Calibri" w:cs="Times New Roman"/>
          <w:b/>
          <w:kern w:val="0"/>
          <w:lang w:eastAsia="en-US" w:bidi="ar-SA"/>
        </w:rPr>
      </w:pPr>
      <w:r w:rsidRPr="00376933">
        <w:rPr>
          <w:rFonts w:eastAsia="Calibri" w:cs="Times New Roman"/>
          <w:kern w:val="0"/>
          <w:lang w:eastAsia="en-US" w:bidi="ar-SA"/>
        </w:rPr>
        <w:t xml:space="preserve">Adószáma: </w:t>
      </w:r>
      <w:r w:rsidRPr="00376933">
        <w:rPr>
          <w:rFonts w:eastAsia="Calibri" w:cs="Times New Roman"/>
          <w:kern w:val="0"/>
          <w:lang w:eastAsia="en-US" w:bidi="ar-SA"/>
        </w:rPr>
        <w:tab/>
      </w:r>
      <w:r w:rsidR="00211D70" w:rsidRPr="00211D70">
        <w:rPr>
          <w:rFonts w:eastAsia="Calibri" w:cs="Times New Roman"/>
          <w:b/>
          <w:kern w:val="0"/>
          <w:lang w:eastAsia="en-US" w:bidi="ar-SA"/>
        </w:rPr>
        <w:t>24901084-2-07</w:t>
      </w:r>
    </w:p>
    <w:p w:rsidR="00376933" w:rsidRPr="00376933" w:rsidRDefault="00376933" w:rsidP="00376933">
      <w:pPr>
        <w:widowControl/>
        <w:suppressAutoHyphens w:val="0"/>
        <w:autoSpaceDN/>
        <w:spacing w:before="100" w:beforeAutospacing="1" w:after="100" w:afterAutospacing="1"/>
        <w:textAlignment w:val="auto"/>
        <w:rPr>
          <w:rFonts w:eastAsia="Calibri" w:cs="Times New Roman"/>
          <w:b/>
          <w:kern w:val="0"/>
          <w:lang w:eastAsia="en-US" w:bidi="ar-SA"/>
        </w:rPr>
      </w:pPr>
      <w:r w:rsidRPr="00376933">
        <w:rPr>
          <w:rFonts w:eastAsia="Calibri" w:cs="Times New Roman"/>
          <w:kern w:val="0"/>
          <w:lang w:eastAsia="en-US" w:bidi="ar-SA"/>
        </w:rPr>
        <w:t>K</w:t>
      </w:r>
      <w:r w:rsidR="00211D70">
        <w:rPr>
          <w:rFonts w:eastAsia="Calibri" w:cs="Times New Roman"/>
          <w:kern w:val="0"/>
          <w:lang w:eastAsia="en-US" w:bidi="ar-SA"/>
        </w:rPr>
        <w:t>épviseletre jogosult személy</w:t>
      </w:r>
      <w:r w:rsidRPr="00376933">
        <w:rPr>
          <w:rFonts w:eastAsia="Calibri" w:cs="Times New Roman"/>
          <w:kern w:val="0"/>
          <w:lang w:eastAsia="en-US" w:bidi="ar-SA"/>
        </w:rPr>
        <w:t xml:space="preserve"> neve: </w:t>
      </w:r>
      <w:r w:rsidRPr="00376933">
        <w:rPr>
          <w:rFonts w:eastAsia="Calibri" w:cs="Times New Roman"/>
          <w:b/>
          <w:kern w:val="0"/>
          <w:lang w:eastAsia="en-US" w:bidi="ar-SA"/>
        </w:rPr>
        <w:t>Tóth Balázs Károly ügyvezető</w:t>
      </w:r>
    </w:p>
    <w:p w:rsidR="00376933" w:rsidRDefault="00376933" w:rsidP="00376933">
      <w:pPr>
        <w:widowControl/>
        <w:suppressAutoHyphens w:val="0"/>
        <w:autoSpaceDN/>
        <w:spacing w:before="100" w:beforeAutospacing="1" w:after="100" w:afterAutospacing="1"/>
        <w:textAlignment w:val="auto"/>
        <w:rPr>
          <w:rFonts w:eastAsia="Calibri" w:cs="Times New Roman"/>
          <w:kern w:val="0"/>
          <w:lang w:eastAsia="en-US" w:bidi="ar-SA"/>
        </w:rPr>
      </w:pPr>
    </w:p>
    <w:p w:rsidR="00376933" w:rsidRPr="00376933" w:rsidRDefault="00376933" w:rsidP="00376933">
      <w:pPr>
        <w:widowControl/>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 xml:space="preserve">Hatályba lépett: </w:t>
      </w:r>
    </w:p>
    <w:p w:rsidR="00211D70" w:rsidRDefault="00376933" w:rsidP="00376933">
      <w:pPr>
        <w:widowControl/>
        <w:suppressAutoHyphens w:val="0"/>
        <w:autoSpaceDN/>
        <w:spacing w:before="100" w:beforeAutospacing="1" w:after="100" w:afterAutospacing="1"/>
        <w:textAlignment w:val="auto"/>
        <w:rPr>
          <w:rFonts w:eastAsia="Calibri" w:cs="Times New Roman"/>
          <w:b/>
          <w:kern w:val="0"/>
          <w:lang w:eastAsia="en-US" w:bidi="ar-SA"/>
        </w:rPr>
      </w:pPr>
      <w:r w:rsidRPr="00376933">
        <w:rPr>
          <w:rFonts w:eastAsia="Calibri" w:cs="Times New Roman"/>
          <w:kern w:val="0"/>
          <w:lang w:eastAsia="en-US" w:bidi="ar-SA"/>
        </w:rPr>
        <w:t xml:space="preserve">Alkalmazandó: </w:t>
      </w:r>
    </w:p>
    <w:p w:rsidR="00376933" w:rsidRPr="00376933" w:rsidRDefault="00376933" w:rsidP="00376933">
      <w:pPr>
        <w:widowControl/>
        <w:suppressAutoHyphens w:val="0"/>
        <w:autoSpaceDN/>
        <w:spacing w:before="100" w:beforeAutospacing="1" w:after="100" w:afterAutospacing="1"/>
        <w:textAlignment w:val="auto"/>
        <w:rPr>
          <w:rFonts w:eastAsia="Calibri" w:cs="Times New Roman"/>
          <w:kern w:val="0"/>
          <w:lang w:eastAsia="en-US" w:bidi="ar-SA"/>
        </w:rPr>
      </w:pPr>
      <w:r w:rsidRPr="00376933">
        <w:rPr>
          <w:rFonts w:eastAsia="Calibri" w:cs="Times New Roman"/>
          <w:kern w:val="0"/>
          <w:lang w:eastAsia="en-US" w:bidi="ar-SA"/>
        </w:rPr>
        <w:t>Utolsó módosítás</w:t>
      </w:r>
      <w:r>
        <w:rPr>
          <w:rFonts w:eastAsia="Calibri" w:cs="Times New Roman"/>
          <w:b/>
          <w:kern w:val="0"/>
          <w:lang w:eastAsia="en-US" w:bidi="ar-SA"/>
        </w:rPr>
        <w:t xml:space="preserve">: </w:t>
      </w:r>
    </w:p>
    <w:p w:rsidR="00C80EC2" w:rsidRDefault="00C80EC2">
      <w:pPr>
        <w:pStyle w:val="Standard"/>
        <w:rPr>
          <w:rFonts w:cs="Times New Roman"/>
          <w:sz w:val="28"/>
          <w:szCs w:val="28"/>
        </w:rPr>
      </w:pPr>
    </w:p>
    <w:p w:rsidR="00376933" w:rsidRDefault="00376933">
      <w:pPr>
        <w:pStyle w:val="Standard"/>
        <w:rPr>
          <w:rFonts w:cs="Times New Roman"/>
          <w:sz w:val="28"/>
          <w:szCs w:val="28"/>
        </w:rPr>
      </w:pPr>
    </w:p>
    <w:p w:rsidR="00376933" w:rsidRDefault="00376933">
      <w:pPr>
        <w:pStyle w:val="Standard"/>
        <w:rPr>
          <w:rFonts w:cs="Times New Roman"/>
          <w:sz w:val="28"/>
          <w:szCs w:val="28"/>
        </w:rPr>
      </w:pPr>
    </w:p>
    <w:p w:rsidR="00376933" w:rsidRPr="008C7DF8" w:rsidRDefault="00376933" w:rsidP="00376933">
      <w:pPr>
        <w:tabs>
          <w:tab w:val="left" w:pos="3969"/>
        </w:tabs>
        <w:ind w:left="8789" w:hanging="4536"/>
        <w:rPr>
          <w:rFonts w:cs="Times New Roman"/>
          <w:u w:val="single"/>
        </w:rPr>
      </w:pPr>
      <w:r w:rsidRPr="008C7DF8">
        <w:rPr>
          <w:rFonts w:cs="Times New Roman"/>
          <w:u w:val="single"/>
        </w:rPr>
        <w:tab/>
      </w:r>
    </w:p>
    <w:p w:rsidR="00376933" w:rsidRPr="008C7DF8" w:rsidRDefault="00211D70" w:rsidP="00211D70">
      <w:pPr>
        <w:ind w:left="4254" w:firstLine="709"/>
        <w:rPr>
          <w:rFonts w:cs="Times New Roman"/>
        </w:rPr>
      </w:pPr>
      <w:r w:rsidRPr="00376933">
        <w:rPr>
          <w:rFonts w:eastAsia="Calibri" w:cs="Times New Roman"/>
          <w:b/>
          <w:kern w:val="0"/>
          <w:lang w:eastAsia="en-US" w:bidi="ar-SA"/>
        </w:rPr>
        <w:t>Tóth Balázs Károly ügyvezető</w:t>
      </w:r>
    </w:p>
    <w:p w:rsidR="00C80EC2" w:rsidRDefault="00C80EC2" w:rsidP="00376933">
      <w:pPr>
        <w:pStyle w:val="Standard"/>
        <w:jc w:val="right"/>
        <w:rPr>
          <w:rFonts w:cs="Times New Roman"/>
          <w:sz w:val="28"/>
          <w:szCs w:val="28"/>
        </w:rPr>
      </w:pPr>
    </w:p>
    <w:p w:rsidR="00C80EC2" w:rsidRDefault="00C80EC2" w:rsidP="00376933">
      <w:pPr>
        <w:pStyle w:val="Standard"/>
        <w:jc w:val="right"/>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Default="00C80EC2">
      <w:pPr>
        <w:pStyle w:val="Standard"/>
        <w:rPr>
          <w:rFonts w:cs="Times New Roman"/>
          <w:sz w:val="28"/>
          <w:szCs w:val="28"/>
        </w:rPr>
      </w:pPr>
    </w:p>
    <w:p w:rsidR="00C80EC2" w:rsidRPr="00376933" w:rsidRDefault="00870C34" w:rsidP="00376933">
      <w:pPr>
        <w:pStyle w:val="Standard"/>
        <w:spacing w:after="240"/>
        <w:rPr>
          <w:rFonts w:cs="Times New Roman"/>
          <w:caps/>
        </w:rPr>
      </w:pPr>
      <w:r w:rsidRPr="00376933">
        <w:rPr>
          <w:rFonts w:cs="Times New Roman"/>
          <w:caps/>
        </w:rPr>
        <w:t xml:space="preserve">Tartalom: </w:t>
      </w:r>
    </w:p>
    <w:p w:rsidR="00C80EC2" w:rsidRDefault="00870C34" w:rsidP="00376933">
      <w:pPr>
        <w:pStyle w:val="Standard"/>
        <w:numPr>
          <w:ilvl w:val="0"/>
          <w:numId w:val="1"/>
        </w:numPr>
        <w:spacing w:after="240"/>
        <w:rPr>
          <w:rFonts w:cs="Times New Roman"/>
        </w:rPr>
      </w:pPr>
      <w:r>
        <w:rPr>
          <w:rFonts w:cs="Times New Roman"/>
        </w:rPr>
        <w:t>Fogalmak</w:t>
      </w:r>
    </w:p>
    <w:p w:rsidR="00C80EC2" w:rsidRDefault="00870C34" w:rsidP="00376933">
      <w:pPr>
        <w:pStyle w:val="Standard"/>
        <w:numPr>
          <w:ilvl w:val="0"/>
          <w:numId w:val="1"/>
        </w:numPr>
        <w:spacing w:after="240"/>
        <w:rPr>
          <w:rFonts w:cs="Times New Roman"/>
        </w:rPr>
      </w:pPr>
      <w:r>
        <w:rPr>
          <w:rFonts w:cs="Times New Roman"/>
        </w:rPr>
        <w:t>Az adatkezelés jogalapja</w:t>
      </w:r>
    </w:p>
    <w:p w:rsidR="00C80EC2" w:rsidRDefault="00870C34" w:rsidP="00376933">
      <w:pPr>
        <w:pStyle w:val="Standard"/>
        <w:numPr>
          <w:ilvl w:val="0"/>
          <w:numId w:val="1"/>
        </w:numPr>
        <w:spacing w:after="240"/>
        <w:rPr>
          <w:rFonts w:cs="Times New Roman"/>
        </w:rPr>
      </w:pPr>
      <w:r>
        <w:rPr>
          <w:rFonts w:cs="Times New Roman"/>
        </w:rPr>
        <w:t>Kezelt adatok köre: a személyes adatok</w:t>
      </w:r>
    </w:p>
    <w:p w:rsidR="00C80EC2" w:rsidRDefault="00870C34" w:rsidP="00376933">
      <w:pPr>
        <w:pStyle w:val="Standard"/>
        <w:numPr>
          <w:ilvl w:val="0"/>
          <w:numId w:val="1"/>
        </w:numPr>
        <w:spacing w:after="240"/>
        <w:rPr>
          <w:rFonts w:cs="Times New Roman"/>
        </w:rPr>
      </w:pPr>
      <w:r>
        <w:rPr>
          <w:rFonts w:cs="Times New Roman"/>
        </w:rPr>
        <w:t xml:space="preserve">Adatokat megismerő személyek köre, adatfeldolgozás </w:t>
      </w:r>
    </w:p>
    <w:p w:rsidR="00C80EC2" w:rsidRDefault="00870C34" w:rsidP="00376933">
      <w:pPr>
        <w:pStyle w:val="Standard"/>
        <w:numPr>
          <w:ilvl w:val="0"/>
          <w:numId w:val="1"/>
        </w:numPr>
        <w:spacing w:after="240"/>
        <w:rPr>
          <w:rFonts w:cs="Times New Roman"/>
        </w:rPr>
      </w:pPr>
      <w:r>
        <w:rPr>
          <w:rFonts w:cs="Times New Roman"/>
        </w:rPr>
        <w:t>Az érintettet megillető jogok</w:t>
      </w:r>
    </w:p>
    <w:p w:rsidR="00C80EC2" w:rsidRDefault="00870C34" w:rsidP="00376933">
      <w:pPr>
        <w:pStyle w:val="Standard"/>
        <w:numPr>
          <w:ilvl w:val="0"/>
          <w:numId w:val="1"/>
        </w:numPr>
        <w:spacing w:after="240"/>
        <w:rPr>
          <w:rFonts w:cs="Times New Roman"/>
        </w:rPr>
      </w:pPr>
      <w:r>
        <w:rPr>
          <w:rFonts w:cs="Times New Roman"/>
        </w:rPr>
        <w:t xml:space="preserve">Kezelt személyes adatok helyesbítéséhez, kiegészítéséhez való jog </w:t>
      </w:r>
    </w:p>
    <w:p w:rsidR="00C80EC2" w:rsidRDefault="00870C34" w:rsidP="00376933">
      <w:pPr>
        <w:pStyle w:val="Standard"/>
        <w:numPr>
          <w:ilvl w:val="0"/>
          <w:numId w:val="1"/>
        </w:numPr>
        <w:spacing w:after="240"/>
        <w:rPr>
          <w:rFonts w:cs="Times New Roman"/>
        </w:rPr>
      </w:pPr>
      <w:r>
        <w:rPr>
          <w:rFonts w:cs="Times New Roman"/>
        </w:rPr>
        <w:t>Adatkezelés korlátozáshoz való jog</w:t>
      </w:r>
    </w:p>
    <w:p w:rsidR="00C80EC2" w:rsidRDefault="00870C34" w:rsidP="00376933">
      <w:pPr>
        <w:pStyle w:val="Standard"/>
        <w:numPr>
          <w:ilvl w:val="0"/>
          <w:numId w:val="1"/>
        </w:numPr>
        <w:spacing w:after="240"/>
        <w:rPr>
          <w:rFonts w:cs="Times New Roman"/>
        </w:rPr>
      </w:pPr>
      <w:r>
        <w:rPr>
          <w:rFonts w:cs="Times New Roman"/>
        </w:rPr>
        <w:t xml:space="preserve">Törléshez (elfeledtetéshez) való jog </w:t>
      </w:r>
    </w:p>
    <w:p w:rsidR="00C80EC2" w:rsidRDefault="00870C34" w:rsidP="00376933">
      <w:pPr>
        <w:pStyle w:val="Standard"/>
        <w:numPr>
          <w:ilvl w:val="0"/>
          <w:numId w:val="1"/>
        </w:numPr>
        <w:spacing w:after="240"/>
        <w:rPr>
          <w:rFonts w:cs="Times New Roman"/>
        </w:rPr>
      </w:pPr>
      <w:r>
        <w:rPr>
          <w:rFonts w:cs="Times New Roman"/>
        </w:rPr>
        <w:t xml:space="preserve">Adathordozhatósághoz való jog </w:t>
      </w:r>
    </w:p>
    <w:p w:rsidR="00C80EC2" w:rsidRDefault="00870C34" w:rsidP="00376933">
      <w:pPr>
        <w:pStyle w:val="Standard"/>
        <w:numPr>
          <w:ilvl w:val="0"/>
          <w:numId w:val="1"/>
        </w:numPr>
        <w:spacing w:after="240"/>
        <w:rPr>
          <w:rFonts w:cs="Times New Roman"/>
        </w:rPr>
      </w:pPr>
      <w:r>
        <w:rPr>
          <w:rFonts w:cs="Times New Roman"/>
        </w:rPr>
        <w:t xml:space="preserve">Tiltakozás személyes adatok kezelése ellen </w:t>
      </w:r>
    </w:p>
    <w:p w:rsidR="00C80EC2" w:rsidRDefault="00870C34" w:rsidP="00376933">
      <w:pPr>
        <w:pStyle w:val="Standard"/>
        <w:numPr>
          <w:ilvl w:val="0"/>
          <w:numId w:val="1"/>
        </w:numPr>
        <w:spacing w:after="240"/>
        <w:rPr>
          <w:rFonts w:cs="Times New Roman"/>
        </w:rPr>
      </w:pPr>
      <w:r>
        <w:rPr>
          <w:rFonts w:cs="Times New Roman"/>
        </w:rPr>
        <w:t xml:space="preserve">Kérelem teljesítésének határideje </w:t>
      </w:r>
    </w:p>
    <w:p w:rsidR="00C80EC2" w:rsidRDefault="00870C34" w:rsidP="00376933">
      <w:pPr>
        <w:pStyle w:val="Standard"/>
        <w:numPr>
          <w:ilvl w:val="0"/>
          <w:numId w:val="1"/>
        </w:numPr>
        <w:spacing w:after="240"/>
        <w:rPr>
          <w:rFonts w:cs="Times New Roman"/>
        </w:rPr>
      </w:pPr>
      <w:r>
        <w:rPr>
          <w:rFonts w:cs="Times New Roman"/>
        </w:rPr>
        <w:t xml:space="preserve">Jogérvényesítési lehetőségek </w:t>
      </w:r>
    </w:p>
    <w:p w:rsidR="00C80EC2" w:rsidRDefault="00870C34" w:rsidP="00376933">
      <w:pPr>
        <w:pStyle w:val="Standard"/>
        <w:numPr>
          <w:ilvl w:val="0"/>
          <w:numId w:val="1"/>
        </w:numPr>
        <w:spacing w:after="240"/>
        <w:rPr>
          <w:rFonts w:cs="Times New Roman"/>
        </w:rPr>
      </w:pPr>
      <w:r>
        <w:rPr>
          <w:rFonts w:cs="Times New Roman"/>
        </w:rPr>
        <w:t>Adatvédelmi incidensek kezelése</w:t>
      </w:r>
    </w:p>
    <w:p w:rsidR="00C80EC2" w:rsidRDefault="00870C34" w:rsidP="00376933">
      <w:pPr>
        <w:pStyle w:val="Standard"/>
        <w:numPr>
          <w:ilvl w:val="0"/>
          <w:numId w:val="1"/>
        </w:numPr>
        <w:spacing w:after="240"/>
        <w:rPr>
          <w:rFonts w:cs="Times New Roman"/>
        </w:rPr>
      </w:pPr>
      <w:r>
        <w:rPr>
          <w:rFonts w:cs="Times New Roman"/>
        </w:rPr>
        <w:t>Adatbiztonság</w:t>
      </w:r>
    </w:p>
    <w:p w:rsidR="00C80EC2" w:rsidRDefault="00870C34" w:rsidP="00376933">
      <w:pPr>
        <w:pStyle w:val="Standard"/>
        <w:numPr>
          <w:ilvl w:val="0"/>
          <w:numId w:val="1"/>
        </w:numPr>
        <w:spacing w:after="240"/>
        <w:rPr>
          <w:rFonts w:cs="Times New Roman"/>
        </w:rPr>
      </w:pPr>
      <w:r>
        <w:rPr>
          <w:rFonts w:cs="Times New Roman"/>
        </w:rPr>
        <w:t>Egyéb rendelkezések</w:t>
      </w:r>
    </w:p>
    <w:p w:rsidR="00C80EC2" w:rsidRDefault="00870C34" w:rsidP="00376933">
      <w:pPr>
        <w:pStyle w:val="Standard"/>
        <w:numPr>
          <w:ilvl w:val="0"/>
          <w:numId w:val="1"/>
        </w:numPr>
        <w:spacing w:after="240"/>
        <w:rPr>
          <w:rFonts w:cs="Times New Roman"/>
        </w:rPr>
      </w:pPr>
      <w:r>
        <w:rPr>
          <w:rFonts w:cs="Times New Roman"/>
        </w:rPr>
        <w:t>Melléklet</w:t>
      </w:r>
      <w:r w:rsidR="00D33608">
        <w:rPr>
          <w:rFonts w:cs="Times New Roman"/>
        </w:rPr>
        <w:t xml:space="preserve"> – Adatkezelési hozzájárulási nyilatkozat</w:t>
      </w: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C80EC2" w:rsidRDefault="00C80EC2">
      <w:pPr>
        <w:pStyle w:val="Standard"/>
        <w:jc w:val="both"/>
        <w:rPr>
          <w:rFonts w:cs="Times New Roman"/>
        </w:rPr>
      </w:pPr>
    </w:p>
    <w:p w:rsidR="002A4F90" w:rsidRDefault="00870C34">
      <w:pPr>
        <w:pStyle w:val="Standard"/>
        <w:jc w:val="both"/>
        <w:rPr>
          <w:rFonts w:cs="Times New Roman"/>
        </w:rPr>
      </w:pPr>
      <w:r w:rsidRPr="00481313">
        <w:rPr>
          <w:rFonts w:cs="Times New Roman"/>
          <w:b/>
        </w:rPr>
        <w:t xml:space="preserve">A </w:t>
      </w:r>
      <w:r w:rsidR="00211D70" w:rsidRPr="00481313">
        <w:rPr>
          <w:rFonts w:cs="Times New Roman"/>
          <w:b/>
        </w:rPr>
        <w:t>Martonvásár Városi Közszolgáltató Nonprofit Kft.</w:t>
      </w:r>
      <w:r w:rsidR="00211D70" w:rsidRPr="00211D70">
        <w:rPr>
          <w:rFonts w:cs="Times New Roman"/>
        </w:rPr>
        <w:t xml:space="preserve"> </w:t>
      </w:r>
      <w:r w:rsidR="00880A40">
        <w:rPr>
          <w:rFonts w:cs="Times New Roman"/>
        </w:rPr>
        <w:t>(munkáltató és/vagy megbízó, a továbbiakban: A</w:t>
      </w:r>
      <w:r>
        <w:rPr>
          <w:rFonts w:cs="Times New Roman"/>
        </w:rPr>
        <w:t>datkezelő</w:t>
      </w:r>
      <w:r w:rsidR="00660E7E">
        <w:rPr>
          <w:rFonts w:cs="Times New Roman"/>
        </w:rPr>
        <w:t xml:space="preserve"> szervezet</w:t>
      </w:r>
      <w:r w:rsidR="00880A40">
        <w:rPr>
          <w:rFonts w:cs="Times New Roman"/>
        </w:rPr>
        <w:t>)</w:t>
      </w:r>
      <w:r>
        <w:rPr>
          <w:rFonts w:cs="Times New Roman"/>
        </w:rPr>
        <w:t xml:space="preserve"> tevékenysége során az érintettek </w:t>
      </w:r>
      <w:r w:rsidR="00880A40">
        <w:rPr>
          <w:rFonts w:cs="Times New Roman"/>
        </w:rPr>
        <w:t xml:space="preserve">(munkavállaló és/vagy megbízott, </w:t>
      </w:r>
      <w:r>
        <w:rPr>
          <w:rFonts w:cs="Times New Roman"/>
        </w:rPr>
        <w:t>a továbbiakban együttesen Érintett</w:t>
      </w:r>
      <w:r w:rsidR="00880A40">
        <w:rPr>
          <w:rFonts w:cs="Times New Roman"/>
        </w:rPr>
        <w:t xml:space="preserve">ek) </w:t>
      </w:r>
      <w:r>
        <w:rPr>
          <w:rFonts w:cs="Times New Roman"/>
        </w:rPr>
        <w:t xml:space="preserve">adatait kezeli. </w:t>
      </w:r>
    </w:p>
    <w:p w:rsidR="002A4F90" w:rsidRDefault="002A4F90">
      <w:pPr>
        <w:pStyle w:val="Standard"/>
        <w:jc w:val="both"/>
        <w:rPr>
          <w:rFonts w:cs="Times New Roman"/>
        </w:rPr>
      </w:pPr>
    </w:p>
    <w:p w:rsidR="00C80EC2" w:rsidRDefault="00870C34">
      <w:pPr>
        <w:pStyle w:val="Standard"/>
        <w:jc w:val="both"/>
        <w:rPr>
          <w:rFonts w:cs="Times New Roman"/>
        </w:rPr>
      </w:pPr>
      <w:r>
        <w:rPr>
          <w:rFonts w:cs="Times New Roman"/>
        </w:rPr>
        <w:t xml:space="preserve">Az adatok kezelésével összefüggésben </w:t>
      </w:r>
      <w:r w:rsidR="00660E7E">
        <w:rPr>
          <w:rFonts w:cs="Times New Roman"/>
        </w:rPr>
        <w:t xml:space="preserve">az </w:t>
      </w:r>
      <w:r>
        <w:rPr>
          <w:rFonts w:cs="Times New Roman"/>
        </w:rPr>
        <w:t>Adatkezelő ezúton tájékoztatja az Érintetteket jogaik gyakorlásának módjáról és lehetőségeiről.</w:t>
      </w:r>
    </w:p>
    <w:p w:rsidR="00C80EC2" w:rsidRDefault="00C80EC2">
      <w:pPr>
        <w:pStyle w:val="Standard"/>
        <w:jc w:val="both"/>
        <w:rPr>
          <w:rFonts w:cs="Times New Roman"/>
        </w:rPr>
      </w:pPr>
    </w:p>
    <w:p w:rsidR="00C80EC2" w:rsidRDefault="00870C34">
      <w:pPr>
        <w:pStyle w:val="Standard"/>
        <w:jc w:val="both"/>
        <w:rPr>
          <w:rFonts w:cs="Times New Roman"/>
          <w:b/>
          <w:bCs/>
        </w:rPr>
      </w:pPr>
      <w:r>
        <w:rPr>
          <w:rFonts w:cs="Times New Roman"/>
          <w:b/>
          <w:bCs/>
        </w:rPr>
        <w:t>1. Fogalmak</w:t>
      </w:r>
    </w:p>
    <w:p w:rsidR="00C80EC2" w:rsidRDefault="00C80EC2">
      <w:pPr>
        <w:pStyle w:val="Standard"/>
        <w:ind w:left="720"/>
        <w:jc w:val="both"/>
        <w:rPr>
          <w:rFonts w:cs="Times New Roman"/>
          <w:b/>
          <w:bCs/>
        </w:rPr>
      </w:pPr>
    </w:p>
    <w:p w:rsidR="00C80EC2" w:rsidRDefault="00880A40">
      <w:pPr>
        <w:pStyle w:val="Standard"/>
        <w:jc w:val="both"/>
        <w:rPr>
          <w:rFonts w:cs="Times New Roman"/>
        </w:rPr>
      </w:pPr>
      <w:r>
        <w:rPr>
          <w:rFonts w:cs="Times New Roman"/>
        </w:rPr>
        <w:t>a) „a</w:t>
      </w:r>
      <w:r w:rsidR="00870C34">
        <w:rPr>
          <w:rFonts w:cs="Times New Roman"/>
        </w:rPr>
        <w:t>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C80EC2" w:rsidRDefault="00C80EC2">
      <w:pPr>
        <w:pStyle w:val="Standard"/>
        <w:jc w:val="both"/>
        <w:rPr>
          <w:rFonts w:cs="Times New Roman"/>
        </w:rPr>
      </w:pPr>
    </w:p>
    <w:p w:rsidR="00C80EC2" w:rsidRDefault="00870C34">
      <w:pPr>
        <w:pStyle w:val="Standard"/>
        <w:jc w:val="both"/>
        <w:rPr>
          <w:rFonts w:cs="Times New Roman"/>
        </w:rPr>
      </w:pPr>
      <w:r>
        <w:rPr>
          <w:rFonts w:cs="Times New Roman"/>
        </w:rPr>
        <w:t>b)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C80EC2" w:rsidRDefault="00C80EC2">
      <w:pPr>
        <w:pStyle w:val="Standard"/>
        <w:jc w:val="both"/>
        <w:rPr>
          <w:rFonts w:cs="Times New Roman"/>
        </w:rPr>
      </w:pPr>
    </w:p>
    <w:p w:rsidR="00C80EC2" w:rsidRDefault="00870C34">
      <w:pPr>
        <w:pStyle w:val="Standard"/>
        <w:jc w:val="both"/>
        <w:rPr>
          <w:rFonts w:cs="Times New Roman"/>
        </w:rPr>
      </w:pPr>
      <w:r>
        <w:rPr>
          <w:rFonts w:cs="Times New Roman"/>
        </w:rPr>
        <w:t>c)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C80EC2" w:rsidRDefault="00C80EC2">
      <w:pPr>
        <w:pStyle w:val="Standard"/>
        <w:jc w:val="both"/>
        <w:rPr>
          <w:rFonts w:cs="Times New Roman"/>
        </w:rPr>
      </w:pPr>
    </w:p>
    <w:p w:rsidR="00C80EC2" w:rsidRDefault="00870C34">
      <w:pPr>
        <w:pStyle w:val="Standard"/>
        <w:jc w:val="both"/>
        <w:rPr>
          <w:rFonts w:cs="Times New Roman"/>
        </w:rPr>
      </w:pPr>
      <w:r>
        <w:rPr>
          <w:rFonts w:cs="Times New Roman"/>
        </w:rPr>
        <w:t>d) „az adatkezelés korlátozása”: a tárolt személyes adatok megjelölése jövőbeli kezelésük korlátozása céljából;</w:t>
      </w:r>
    </w:p>
    <w:p w:rsidR="00C80EC2" w:rsidRDefault="00C80EC2">
      <w:pPr>
        <w:pStyle w:val="Standard"/>
        <w:jc w:val="both"/>
        <w:rPr>
          <w:rFonts w:cs="Times New Roman"/>
        </w:rPr>
      </w:pPr>
    </w:p>
    <w:p w:rsidR="00C80EC2" w:rsidRDefault="00870C34">
      <w:pPr>
        <w:pStyle w:val="Standard"/>
        <w:jc w:val="both"/>
        <w:rPr>
          <w:rFonts w:cs="Times New Roman"/>
        </w:rPr>
      </w:pPr>
      <w:r>
        <w:rPr>
          <w:rFonts w:cs="Times New Roman"/>
        </w:rPr>
        <w:t>e)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C80EC2" w:rsidRDefault="00C80EC2">
      <w:pPr>
        <w:pStyle w:val="Standard"/>
        <w:jc w:val="both"/>
        <w:rPr>
          <w:rFonts w:cs="Times New Roman"/>
        </w:rPr>
      </w:pPr>
    </w:p>
    <w:p w:rsidR="00C80EC2" w:rsidRDefault="00870C34">
      <w:pPr>
        <w:pStyle w:val="Standard"/>
        <w:jc w:val="both"/>
        <w:rPr>
          <w:rFonts w:cs="Times New Roman"/>
        </w:rPr>
      </w:pPr>
      <w:r>
        <w:rPr>
          <w:rFonts w:cs="Times New Roman"/>
        </w:rPr>
        <w:t>f) „adatfeldolgozó”: az a természetes vagy jogi személy, közhatalmi szerv, ügynökség vagy bármely egyéb szerv, amely az adatkezelő nevében személyes adatokat kezel;</w:t>
      </w:r>
    </w:p>
    <w:p w:rsidR="00C80EC2" w:rsidRDefault="00C80EC2">
      <w:pPr>
        <w:pStyle w:val="Standard"/>
        <w:jc w:val="both"/>
        <w:rPr>
          <w:rFonts w:cs="Times New Roman"/>
        </w:rPr>
      </w:pPr>
    </w:p>
    <w:p w:rsidR="00C80EC2" w:rsidRDefault="00870C34">
      <w:pPr>
        <w:pStyle w:val="Standard"/>
        <w:jc w:val="both"/>
        <w:rPr>
          <w:rFonts w:cs="Times New Roman"/>
        </w:rPr>
      </w:pPr>
      <w:r>
        <w:rPr>
          <w:rFonts w:cs="Times New Roman"/>
        </w:rPr>
        <w:t>g)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C80EC2" w:rsidRDefault="00C80EC2">
      <w:pPr>
        <w:pStyle w:val="Standard"/>
        <w:jc w:val="both"/>
        <w:rPr>
          <w:rFonts w:cs="Times New Roman"/>
        </w:rPr>
      </w:pPr>
    </w:p>
    <w:p w:rsidR="00C80EC2" w:rsidRDefault="00870C34">
      <w:pPr>
        <w:pStyle w:val="Standard"/>
        <w:jc w:val="both"/>
        <w:rPr>
          <w:rFonts w:cs="Times New Roman"/>
        </w:rPr>
      </w:pPr>
      <w:r>
        <w:rPr>
          <w:rFonts w:cs="Times New Roman"/>
        </w:rPr>
        <w:t>h)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C80EC2" w:rsidRDefault="00C80EC2">
      <w:pPr>
        <w:pStyle w:val="Standard"/>
        <w:jc w:val="both"/>
        <w:rPr>
          <w:rFonts w:cs="Times New Roman"/>
        </w:rPr>
      </w:pPr>
    </w:p>
    <w:p w:rsidR="00316CE0" w:rsidRDefault="00316CE0">
      <w:pPr>
        <w:pStyle w:val="Standard"/>
        <w:jc w:val="both"/>
        <w:rPr>
          <w:rFonts w:cs="Times New Roman"/>
        </w:rPr>
      </w:pPr>
    </w:p>
    <w:p w:rsidR="00C80EC2" w:rsidRDefault="00870C34">
      <w:pPr>
        <w:pStyle w:val="Standard"/>
        <w:jc w:val="both"/>
        <w:rPr>
          <w:rFonts w:cs="Times New Roman"/>
        </w:rPr>
      </w:pPr>
      <w:r>
        <w:rPr>
          <w:rFonts w:cs="Times New Roman"/>
        </w:rPr>
        <w:t>i)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C80EC2" w:rsidRDefault="00C80EC2">
      <w:pPr>
        <w:pStyle w:val="Standard"/>
        <w:jc w:val="both"/>
        <w:rPr>
          <w:rFonts w:cs="Times New Roman"/>
        </w:rPr>
      </w:pPr>
    </w:p>
    <w:p w:rsidR="00C80EC2" w:rsidRDefault="00870C34">
      <w:pPr>
        <w:pStyle w:val="Standard"/>
        <w:jc w:val="both"/>
        <w:rPr>
          <w:rFonts w:cs="Times New Roman"/>
          <w:b/>
          <w:bCs/>
        </w:rPr>
      </w:pPr>
      <w:r>
        <w:rPr>
          <w:rFonts w:cs="Times New Roman"/>
          <w:b/>
          <w:bCs/>
        </w:rPr>
        <w:t xml:space="preserve">2. </w:t>
      </w:r>
      <w:bookmarkStart w:id="1" w:name="_Hlk514931318"/>
      <w:r>
        <w:rPr>
          <w:rFonts w:cs="Times New Roman"/>
          <w:b/>
          <w:bCs/>
        </w:rPr>
        <w:t>Az adatkezelés jogalapja</w:t>
      </w:r>
      <w:bookmarkEnd w:id="1"/>
    </w:p>
    <w:p w:rsidR="00C80EC2" w:rsidRDefault="00C80EC2">
      <w:pPr>
        <w:pStyle w:val="Standard"/>
        <w:jc w:val="both"/>
        <w:rPr>
          <w:rFonts w:cs="Times New Roman"/>
        </w:rPr>
      </w:pPr>
    </w:p>
    <w:p w:rsidR="00C80EC2" w:rsidRDefault="00870C34">
      <w:pPr>
        <w:pStyle w:val="Standard"/>
        <w:numPr>
          <w:ilvl w:val="0"/>
          <w:numId w:val="2"/>
        </w:numPr>
        <w:jc w:val="both"/>
        <w:rPr>
          <w:rFonts w:cs="Times New Roman"/>
        </w:rPr>
      </w:pPr>
      <w:r>
        <w:rPr>
          <w:rFonts w:cs="Times New Roman"/>
        </w:rPr>
        <w:t xml:space="preserve">Az adatkezelés jogalapja a </w:t>
      </w:r>
      <w:r w:rsidR="00C35748">
        <w:rPr>
          <w:rFonts w:cs="Times New Roman"/>
        </w:rPr>
        <w:t>szervezet</w:t>
      </w:r>
      <w:r>
        <w:rPr>
          <w:rFonts w:cs="Times New Roman"/>
        </w:rPr>
        <w:t xml:space="preserve"> gazdasági működtetésével összefüggésben minden alább meghatározott adatkezelésre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(„Rendelet”) 6. cikk (1) bekezdésének a) pontja alapján az érintett önkéntes hozzájárulása alapján kerül sor.</w:t>
      </w:r>
    </w:p>
    <w:p w:rsidR="00C80EC2" w:rsidRDefault="00C80EC2">
      <w:pPr>
        <w:pStyle w:val="Standard"/>
        <w:jc w:val="both"/>
        <w:rPr>
          <w:rFonts w:cs="Times New Roman"/>
        </w:rPr>
      </w:pPr>
    </w:p>
    <w:p w:rsidR="00C80EC2" w:rsidRDefault="00870C34">
      <w:pPr>
        <w:pStyle w:val="Standard"/>
        <w:numPr>
          <w:ilvl w:val="0"/>
          <w:numId w:val="2"/>
        </w:numPr>
        <w:jc w:val="both"/>
        <w:rPr>
          <w:rFonts w:cs="Times New Roman"/>
        </w:rPr>
      </w:pPr>
      <w:r>
        <w:rPr>
          <w:rFonts w:cs="Times New Roman"/>
        </w:rPr>
        <w:t>A munkaviszony</w:t>
      </w:r>
      <w:r w:rsidR="009B2A55">
        <w:rPr>
          <w:rFonts w:cs="Times New Roman"/>
        </w:rPr>
        <w:t>/megbízási jogviszony</w:t>
      </w:r>
      <w:r>
        <w:rPr>
          <w:rFonts w:cs="Times New Roman"/>
        </w:rPr>
        <w:t xml:space="preserve"> létesítése, teljesítése vagy megszüntetése, az ezekkel kapcsolatos jogosultságok elismerése és kötelezettségek tanúsítása, törvényi felhatalmazás [a munka törvénykönyvéről szóló 2012. évi I. törvény 10. § (1) és (3)] valamint 11. § (1) és (2), valamint az érintett hozzájárulása [Infotv. 5. § (1) a); 2011. évi CXCI. törvény alapján megváltozott munkaképességű munkavállalók esetében.</w:t>
      </w:r>
    </w:p>
    <w:p w:rsidR="00C80EC2" w:rsidRDefault="00C80EC2">
      <w:pPr>
        <w:pStyle w:val="Standard"/>
        <w:jc w:val="both"/>
        <w:rPr>
          <w:rFonts w:cs="Times New Roman"/>
        </w:rPr>
      </w:pPr>
    </w:p>
    <w:p w:rsidR="00C80EC2" w:rsidRDefault="00870C34">
      <w:pPr>
        <w:pStyle w:val="Standard"/>
        <w:numPr>
          <w:ilvl w:val="0"/>
          <w:numId w:val="3"/>
        </w:numPr>
        <w:jc w:val="both"/>
        <w:rPr>
          <w:rFonts w:cs="Times New Roman"/>
        </w:rPr>
      </w:pPr>
      <w:r>
        <w:rPr>
          <w:rFonts w:cs="Times New Roman"/>
        </w:rPr>
        <w:t xml:space="preserve">A </w:t>
      </w:r>
      <w:r w:rsidR="009E1C7C">
        <w:rPr>
          <w:rFonts w:cs="Times New Roman"/>
        </w:rPr>
        <w:t>szervezet</w:t>
      </w:r>
      <w:r>
        <w:rPr>
          <w:rFonts w:cs="Times New Roman"/>
        </w:rPr>
        <w:t xml:space="preserve"> a személyes adatokat a legnagyobb körültekintéssel, szigorúan bizalmasan, csak a munkaviszony</w:t>
      </w:r>
      <w:r w:rsidR="009E1C7C">
        <w:rPr>
          <w:rFonts w:cs="Times New Roman"/>
        </w:rPr>
        <w:t>/megbízási jogviszony</w:t>
      </w:r>
      <w:r>
        <w:rPr>
          <w:rFonts w:cs="Times New Roman"/>
        </w:rPr>
        <w:t xml:space="preserve"> létesítéséhez, fenntartásához szükséges mértékben, hozzájárulás esetén az azt biztosító és rendelkezésre bocsátó személy esetleges rendelkezéseinek megfelelően a vonatkozó törvényi előírások szerint kezeli. A tárolt adatok csak és kizárólag az arra feljogosított személyek számára és a szükséges mértékig hozzáférhetőek. Korlátozás nélkül használható, általános és egységes személyazonosító jel alkalmazása a </w:t>
      </w:r>
      <w:r w:rsidR="00AE4EE5">
        <w:rPr>
          <w:rFonts w:cs="Times New Roman"/>
        </w:rPr>
        <w:t>szervezet</w:t>
      </w:r>
      <w:r>
        <w:rPr>
          <w:rFonts w:cs="Times New Roman"/>
        </w:rPr>
        <w:t xml:space="preserve"> rendjében tilos.  </w:t>
      </w:r>
    </w:p>
    <w:p w:rsidR="00C80EC2" w:rsidRDefault="00C80EC2">
      <w:pPr>
        <w:pStyle w:val="Standard"/>
        <w:jc w:val="both"/>
        <w:rPr>
          <w:rFonts w:cs="Times New Roman"/>
        </w:rPr>
      </w:pPr>
    </w:p>
    <w:p w:rsidR="00C80EC2" w:rsidRDefault="00870C34">
      <w:pPr>
        <w:pStyle w:val="Standard"/>
        <w:numPr>
          <w:ilvl w:val="0"/>
          <w:numId w:val="3"/>
        </w:numPr>
        <w:jc w:val="both"/>
        <w:rPr>
          <w:rFonts w:cs="Times New Roman"/>
        </w:rPr>
      </w:pPr>
      <w:r>
        <w:rPr>
          <w:rFonts w:cs="Times New Roman"/>
        </w:rPr>
        <w:t>Az információs önrendelkezési jogról és az információszabadságról szóló 2011. évi CXII. törvényt (a továbbiakban: Info tv.) rendelkezései szerint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Csak olyan személyes adat kezelhető, amely az adatkezelés céljának megvalósulásához elengedhetetlen, a cél elérésére alkalmas.</w:t>
      </w:r>
    </w:p>
    <w:p w:rsidR="00C80EC2" w:rsidRDefault="00C80EC2">
      <w:pPr>
        <w:pStyle w:val="Standard"/>
        <w:jc w:val="both"/>
        <w:rPr>
          <w:rFonts w:cs="Times New Roman"/>
        </w:rPr>
      </w:pPr>
    </w:p>
    <w:p w:rsidR="00C80EC2" w:rsidRDefault="00870C34">
      <w:pPr>
        <w:pStyle w:val="Standard"/>
        <w:numPr>
          <w:ilvl w:val="0"/>
          <w:numId w:val="3"/>
        </w:numPr>
        <w:jc w:val="both"/>
      </w:pPr>
      <w:r>
        <w:rPr>
          <w:rFonts w:cs="Times New Roman"/>
        </w:rPr>
        <w:t>A személyes adat csak a cél megvalósulásához szükséges</w:t>
      </w:r>
      <w:r>
        <w:rPr>
          <w:rFonts w:cs="Times New Roman"/>
          <w:b/>
        </w:rPr>
        <w:t xml:space="preserve"> </w:t>
      </w:r>
      <w:r>
        <w:rPr>
          <w:rFonts w:cs="Times New Roman"/>
        </w:rPr>
        <w:t>mértékben és ideig kezelhető. Ez azt jelenti, hogy a munkáltató</w:t>
      </w:r>
      <w:r w:rsidR="00851F22">
        <w:rPr>
          <w:rFonts w:cs="Times New Roman"/>
        </w:rPr>
        <w:t>/megbízó</w:t>
      </w:r>
      <w:r>
        <w:rPr>
          <w:rFonts w:cs="Times New Roman"/>
        </w:rPr>
        <w:t xml:space="preserve"> csak és kizárólag olyan adatot kérhet el a munkavállalótól</w:t>
      </w:r>
      <w:r w:rsidR="00851F22">
        <w:rPr>
          <w:rFonts w:cs="Times New Roman"/>
        </w:rPr>
        <w:t>/megbízottól</w:t>
      </w:r>
      <w:r>
        <w:rPr>
          <w:rFonts w:cs="Times New Roman"/>
        </w:rPr>
        <w:t>, ami a munkaköre teljesítéséhez, vagy például a bérszámfejtéshez, különböző bejelentések teljesítéséhez szükséges.</w:t>
      </w:r>
    </w:p>
    <w:p w:rsidR="00C80EC2" w:rsidRDefault="00C80EC2">
      <w:pPr>
        <w:pStyle w:val="Standard"/>
        <w:jc w:val="both"/>
        <w:rPr>
          <w:rFonts w:cs="Times New Roman"/>
        </w:rPr>
      </w:pPr>
    </w:p>
    <w:p w:rsidR="00C80EC2" w:rsidRDefault="00870C34">
      <w:pPr>
        <w:pStyle w:val="Standard"/>
        <w:jc w:val="both"/>
      </w:pPr>
      <w:bookmarkStart w:id="2" w:name="_Hlk514931509"/>
      <w:r>
        <w:rPr>
          <w:rFonts w:cs="Times New Roman"/>
          <w:b/>
        </w:rPr>
        <w:t>3.</w:t>
      </w:r>
      <w:r w:rsidR="004A1DB3">
        <w:rPr>
          <w:rFonts w:cs="Times New Roman"/>
          <w:b/>
        </w:rPr>
        <w:t xml:space="preserve"> </w:t>
      </w:r>
      <w:r>
        <w:rPr>
          <w:rFonts w:cs="Times New Roman"/>
          <w:b/>
        </w:rPr>
        <w:t>Kezelt adatok köre: a személyes adatok:</w:t>
      </w:r>
    </w:p>
    <w:bookmarkEnd w:id="2"/>
    <w:p w:rsidR="00C80EC2" w:rsidRDefault="00C80EC2">
      <w:pPr>
        <w:pStyle w:val="Standard"/>
        <w:jc w:val="both"/>
        <w:rPr>
          <w:rFonts w:cs="Times New Roman"/>
        </w:rPr>
      </w:pPr>
    </w:p>
    <w:p w:rsidR="00C80EC2" w:rsidRDefault="00870C34">
      <w:pPr>
        <w:pStyle w:val="Standard"/>
        <w:numPr>
          <w:ilvl w:val="0"/>
          <w:numId w:val="3"/>
        </w:numPr>
        <w:jc w:val="both"/>
        <w:rPr>
          <w:rFonts w:cs="Times New Roman"/>
        </w:rPr>
      </w:pPr>
      <w:r>
        <w:rPr>
          <w:rFonts w:cs="Times New Roman"/>
        </w:rPr>
        <w:t>Munkavállaló</w:t>
      </w:r>
      <w:r w:rsidR="00867A1F">
        <w:rPr>
          <w:rFonts w:cs="Times New Roman"/>
        </w:rPr>
        <w:t>/megbízott</w:t>
      </w:r>
      <w:r>
        <w:rPr>
          <w:rFonts w:cs="Times New Roman"/>
        </w:rPr>
        <w:t xml:space="preserve"> neve;</w:t>
      </w:r>
    </w:p>
    <w:p w:rsidR="00C80EC2" w:rsidRDefault="00870C34">
      <w:pPr>
        <w:pStyle w:val="Standard"/>
        <w:numPr>
          <w:ilvl w:val="0"/>
          <w:numId w:val="3"/>
        </w:numPr>
        <w:jc w:val="both"/>
        <w:rPr>
          <w:rFonts w:cs="Times New Roman"/>
        </w:rPr>
      </w:pPr>
      <w:r>
        <w:rPr>
          <w:rFonts w:cs="Times New Roman"/>
        </w:rPr>
        <w:t>Munkavállaló</w:t>
      </w:r>
      <w:r w:rsidR="00867A1F">
        <w:rPr>
          <w:rFonts w:cs="Times New Roman"/>
        </w:rPr>
        <w:t>/megbízott</w:t>
      </w:r>
      <w:r>
        <w:rPr>
          <w:rFonts w:cs="Times New Roman"/>
        </w:rPr>
        <w:t xml:space="preserve"> születési neve;</w:t>
      </w:r>
    </w:p>
    <w:p w:rsidR="00C80EC2" w:rsidRDefault="00870C34">
      <w:pPr>
        <w:pStyle w:val="Standard"/>
        <w:numPr>
          <w:ilvl w:val="0"/>
          <w:numId w:val="3"/>
        </w:numPr>
        <w:jc w:val="both"/>
        <w:rPr>
          <w:rFonts w:cs="Times New Roman"/>
        </w:rPr>
      </w:pPr>
      <w:r>
        <w:rPr>
          <w:rFonts w:cs="Times New Roman"/>
        </w:rPr>
        <w:t>Születési helye;</w:t>
      </w:r>
    </w:p>
    <w:p w:rsidR="00C80EC2" w:rsidRDefault="00870C34">
      <w:pPr>
        <w:pStyle w:val="Standard"/>
        <w:numPr>
          <w:ilvl w:val="0"/>
          <w:numId w:val="3"/>
        </w:numPr>
        <w:jc w:val="both"/>
        <w:rPr>
          <w:rFonts w:cs="Times New Roman"/>
        </w:rPr>
      </w:pPr>
      <w:r>
        <w:rPr>
          <w:rFonts w:cs="Times New Roman"/>
        </w:rPr>
        <w:t>Születési ideje;</w:t>
      </w:r>
    </w:p>
    <w:p w:rsidR="00C80EC2" w:rsidRDefault="00870C34">
      <w:pPr>
        <w:pStyle w:val="Standard"/>
        <w:numPr>
          <w:ilvl w:val="0"/>
          <w:numId w:val="3"/>
        </w:numPr>
        <w:jc w:val="both"/>
        <w:rPr>
          <w:rFonts w:cs="Times New Roman"/>
        </w:rPr>
      </w:pPr>
      <w:r>
        <w:rPr>
          <w:rFonts w:cs="Times New Roman"/>
        </w:rPr>
        <w:t>Anyja születési neve;</w:t>
      </w:r>
    </w:p>
    <w:p w:rsidR="00C80EC2" w:rsidRDefault="00870C34">
      <w:pPr>
        <w:pStyle w:val="Standard"/>
        <w:numPr>
          <w:ilvl w:val="0"/>
          <w:numId w:val="3"/>
        </w:numPr>
        <w:jc w:val="both"/>
        <w:rPr>
          <w:rFonts w:cs="Times New Roman"/>
        </w:rPr>
      </w:pPr>
      <w:r>
        <w:rPr>
          <w:rFonts w:cs="Times New Roman"/>
        </w:rPr>
        <w:t>Lakóhely:</w:t>
      </w:r>
    </w:p>
    <w:p w:rsidR="00C80EC2" w:rsidRDefault="00870C34">
      <w:pPr>
        <w:pStyle w:val="Standard"/>
        <w:numPr>
          <w:ilvl w:val="0"/>
          <w:numId w:val="3"/>
        </w:numPr>
        <w:jc w:val="both"/>
        <w:rPr>
          <w:rFonts w:cs="Times New Roman"/>
        </w:rPr>
      </w:pPr>
      <w:r>
        <w:rPr>
          <w:rFonts w:cs="Times New Roman"/>
        </w:rPr>
        <w:t>Tartózkodási hely (amennyiben eltérő a lakóhelytől);</w:t>
      </w:r>
    </w:p>
    <w:p w:rsidR="00C80EC2" w:rsidRDefault="00870C34">
      <w:pPr>
        <w:pStyle w:val="Standard"/>
        <w:numPr>
          <w:ilvl w:val="0"/>
          <w:numId w:val="3"/>
        </w:numPr>
        <w:jc w:val="both"/>
        <w:rPr>
          <w:rFonts w:cs="Times New Roman"/>
        </w:rPr>
      </w:pPr>
      <w:r>
        <w:rPr>
          <w:rFonts w:cs="Times New Roman"/>
        </w:rPr>
        <w:t>Adóazonosító jele;</w:t>
      </w:r>
    </w:p>
    <w:p w:rsidR="00C80EC2" w:rsidRDefault="00870C34">
      <w:pPr>
        <w:pStyle w:val="Standard"/>
        <w:numPr>
          <w:ilvl w:val="0"/>
          <w:numId w:val="3"/>
        </w:numPr>
        <w:jc w:val="both"/>
        <w:rPr>
          <w:rFonts w:cs="Times New Roman"/>
        </w:rPr>
      </w:pPr>
      <w:r>
        <w:rPr>
          <w:rFonts w:cs="Times New Roman"/>
        </w:rPr>
        <w:t>Társadalombiztosítási azonosító jele (TAJ szám);</w:t>
      </w:r>
    </w:p>
    <w:p w:rsidR="00C80EC2" w:rsidRDefault="00870C34">
      <w:pPr>
        <w:pStyle w:val="Standard"/>
        <w:numPr>
          <w:ilvl w:val="0"/>
          <w:numId w:val="3"/>
        </w:numPr>
        <w:jc w:val="both"/>
        <w:rPr>
          <w:rFonts w:cs="Times New Roman"/>
        </w:rPr>
      </w:pPr>
      <w:r>
        <w:rPr>
          <w:rFonts w:cs="Times New Roman"/>
        </w:rPr>
        <w:t>Nyugdíjas törzsszám (nyugdíjas munkavállaló</w:t>
      </w:r>
      <w:r w:rsidR="00A6775C">
        <w:rPr>
          <w:rFonts w:cs="Times New Roman"/>
        </w:rPr>
        <w:t>/megbízott</w:t>
      </w:r>
      <w:r>
        <w:rPr>
          <w:rFonts w:cs="Times New Roman"/>
        </w:rPr>
        <w:t xml:space="preserve"> esetén);</w:t>
      </w:r>
    </w:p>
    <w:p w:rsidR="00C80EC2" w:rsidRDefault="00870C34">
      <w:pPr>
        <w:pStyle w:val="Standard"/>
        <w:numPr>
          <w:ilvl w:val="0"/>
          <w:numId w:val="3"/>
        </w:numPr>
        <w:jc w:val="both"/>
        <w:rPr>
          <w:rFonts w:cs="Times New Roman"/>
        </w:rPr>
      </w:pPr>
      <w:r>
        <w:rPr>
          <w:rFonts w:cs="Times New Roman"/>
        </w:rPr>
        <w:t>Személyi igazolvány száma;</w:t>
      </w:r>
    </w:p>
    <w:p w:rsidR="00C80EC2" w:rsidRDefault="00870C34">
      <w:pPr>
        <w:pStyle w:val="Standard"/>
        <w:numPr>
          <w:ilvl w:val="0"/>
          <w:numId w:val="3"/>
        </w:numPr>
        <w:jc w:val="both"/>
        <w:rPr>
          <w:rFonts w:cs="Times New Roman"/>
        </w:rPr>
      </w:pPr>
      <w:r>
        <w:rPr>
          <w:rFonts w:cs="Times New Roman"/>
        </w:rPr>
        <w:lastRenderedPageBreak/>
        <w:t>Lakcímet igazoló hatósági igazolvány száma;</w:t>
      </w:r>
    </w:p>
    <w:p w:rsidR="00C80EC2" w:rsidRDefault="00870C34">
      <w:pPr>
        <w:pStyle w:val="Standard"/>
        <w:numPr>
          <w:ilvl w:val="0"/>
          <w:numId w:val="3"/>
        </w:numPr>
        <w:jc w:val="both"/>
        <w:rPr>
          <w:rFonts w:cs="Times New Roman"/>
        </w:rPr>
      </w:pPr>
      <w:r>
        <w:rPr>
          <w:rFonts w:cs="Times New Roman"/>
        </w:rPr>
        <w:t>Folyószámla száma;</w:t>
      </w:r>
    </w:p>
    <w:p w:rsidR="00C80EC2" w:rsidRDefault="00870C34">
      <w:pPr>
        <w:pStyle w:val="Standard"/>
        <w:numPr>
          <w:ilvl w:val="0"/>
          <w:numId w:val="3"/>
        </w:numPr>
        <w:jc w:val="both"/>
        <w:rPr>
          <w:rFonts w:cs="Times New Roman"/>
        </w:rPr>
      </w:pPr>
      <w:r>
        <w:rPr>
          <w:rFonts w:cs="Times New Roman"/>
        </w:rPr>
        <w:t>Végzettséget igazoló okmányok másolati példánya;</w:t>
      </w:r>
    </w:p>
    <w:p w:rsidR="00C80EC2" w:rsidRDefault="00870C34">
      <w:pPr>
        <w:pStyle w:val="Standard"/>
        <w:numPr>
          <w:ilvl w:val="0"/>
          <w:numId w:val="3"/>
        </w:numPr>
        <w:jc w:val="both"/>
        <w:rPr>
          <w:rFonts w:cs="Times New Roman"/>
        </w:rPr>
      </w:pPr>
      <w:r>
        <w:rPr>
          <w:rFonts w:cs="Times New Roman"/>
        </w:rPr>
        <w:t>Fénykép,</w:t>
      </w:r>
    </w:p>
    <w:p w:rsidR="00C80EC2" w:rsidRDefault="00870C34">
      <w:pPr>
        <w:pStyle w:val="Standard"/>
        <w:numPr>
          <w:ilvl w:val="0"/>
          <w:numId w:val="3"/>
        </w:numPr>
        <w:jc w:val="both"/>
        <w:rPr>
          <w:rFonts w:cs="Times New Roman"/>
        </w:rPr>
      </w:pPr>
      <w:r>
        <w:rPr>
          <w:rFonts w:cs="Times New Roman"/>
        </w:rPr>
        <w:t>Aláírás,</w:t>
      </w:r>
    </w:p>
    <w:p w:rsidR="00C80EC2" w:rsidRDefault="00870C34">
      <w:pPr>
        <w:pStyle w:val="Standard"/>
        <w:numPr>
          <w:ilvl w:val="0"/>
          <w:numId w:val="3"/>
        </w:numPr>
        <w:jc w:val="both"/>
        <w:rPr>
          <w:rFonts w:cs="Times New Roman"/>
        </w:rPr>
      </w:pPr>
      <w:r>
        <w:rPr>
          <w:rFonts w:cs="Times New Roman"/>
        </w:rPr>
        <w:t>Személyes dokumentumok fénymásolata</w:t>
      </w:r>
    </w:p>
    <w:p w:rsidR="00C80EC2" w:rsidRDefault="00870C34">
      <w:pPr>
        <w:pStyle w:val="Standard"/>
        <w:numPr>
          <w:ilvl w:val="0"/>
          <w:numId w:val="3"/>
        </w:numPr>
        <w:jc w:val="both"/>
        <w:rPr>
          <w:rFonts w:cs="Times New Roman"/>
        </w:rPr>
      </w:pPr>
      <w:r>
        <w:rPr>
          <w:rFonts w:cs="Times New Roman"/>
        </w:rPr>
        <w:t>Nyilatkozat más munkavállalónál</w:t>
      </w:r>
      <w:r w:rsidR="00A6775C">
        <w:rPr>
          <w:rFonts w:cs="Times New Roman"/>
        </w:rPr>
        <w:t>/megbízónál</w:t>
      </w:r>
      <w:r>
        <w:rPr>
          <w:rFonts w:cs="Times New Roman"/>
        </w:rPr>
        <w:t xml:space="preserve"> fennálló munkaviszonyról</w:t>
      </w:r>
      <w:r w:rsidR="00A6775C">
        <w:rPr>
          <w:rFonts w:cs="Times New Roman"/>
        </w:rPr>
        <w:t>/megbízási jogviszonyról</w:t>
      </w:r>
    </w:p>
    <w:p w:rsidR="00C80EC2" w:rsidRDefault="00870C34">
      <w:pPr>
        <w:pStyle w:val="Standard"/>
        <w:numPr>
          <w:ilvl w:val="0"/>
          <w:numId w:val="3"/>
        </w:numPr>
        <w:jc w:val="both"/>
        <w:rPr>
          <w:rFonts w:cs="Times New Roman"/>
        </w:rPr>
      </w:pPr>
      <w:r>
        <w:rPr>
          <w:rFonts w:cs="Times New Roman"/>
        </w:rPr>
        <w:t>Fizetés és bérszámfejtési adatok,</w:t>
      </w:r>
    </w:p>
    <w:p w:rsidR="00C80EC2" w:rsidRDefault="00870C34">
      <w:pPr>
        <w:pStyle w:val="Standard"/>
        <w:numPr>
          <w:ilvl w:val="0"/>
          <w:numId w:val="3"/>
        </w:numPr>
        <w:jc w:val="both"/>
        <w:rPr>
          <w:rFonts w:cs="Times New Roman"/>
        </w:rPr>
      </w:pPr>
      <w:r>
        <w:rPr>
          <w:rFonts w:cs="Times New Roman"/>
        </w:rPr>
        <w:t>Teljesítmény és előmenetelre való alkalmasság</w:t>
      </w:r>
    </w:p>
    <w:p w:rsidR="00C80EC2" w:rsidRDefault="00211D70">
      <w:pPr>
        <w:pStyle w:val="Standard"/>
        <w:numPr>
          <w:ilvl w:val="0"/>
          <w:numId w:val="3"/>
        </w:numPr>
        <w:jc w:val="both"/>
        <w:rPr>
          <w:rFonts w:cs="Times New Roman"/>
        </w:rPr>
      </w:pPr>
      <w:r>
        <w:rPr>
          <w:rFonts w:cs="Times New Roman"/>
        </w:rPr>
        <w:t>Munkahelyi pozíció / előre lépé</w:t>
      </w:r>
      <w:r w:rsidR="00870C34">
        <w:rPr>
          <w:rFonts w:cs="Times New Roman"/>
        </w:rPr>
        <w:t>sek</w:t>
      </w:r>
    </w:p>
    <w:p w:rsidR="00C80EC2" w:rsidRDefault="00870C34">
      <w:pPr>
        <w:pStyle w:val="Standard"/>
        <w:numPr>
          <w:ilvl w:val="0"/>
          <w:numId w:val="3"/>
        </w:numPr>
        <w:jc w:val="both"/>
        <w:rPr>
          <w:rFonts w:cs="Times New Roman"/>
        </w:rPr>
      </w:pPr>
      <w:r>
        <w:rPr>
          <w:rFonts w:cs="Times New Roman"/>
        </w:rPr>
        <w:t>Munka</w:t>
      </w:r>
      <w:r w:rsidR="00A6775C">
        <w:rPr>
          <w:rFonts w:cs="Times New Roman"/>
        </w:rPr>
        <w:t xml:space="preserve">/megbízási </w:t>
      </w:r>
      <w:r>
        <w:rPr>
          <w:rFonts w:cs="Times New Roman"/>
        </w:rPr>
        <w:t>szerződéssel kapcsolatos adatok és információk</w:t>
      </w:r>
    </w:p>
    <w:p w:rsidR="00C80EC2" w:rsidRDefault="00870C34">
      <w:pPr>
        <w:pStyle w:val="Standard"/>
        <w:jc w:val="both"/>
        <w:rPr>
          <w:rFonts w:cs="Times New Roman"/>
        </w:rPr>
      </w:pPr>
      <w:r>
        <w:rPr>
          <w:rFonts w:cs="Times New Roman"/>
        </w:rPr>
        <w:t xml:space="preserve"> </w:t>
      </w:r>
    </w:p>
    <w:p w:rsidR="00C80EC2" w:rsidRDefault="00870C34">
      <w:pPr>
        <w:pStyle w:val="Standard"/>
        <w:jc w:val="both"/>
      </w:pPr>
      <w:r>
        <w:rPr>
          <w:rFonts w:cs="Times New Roman"/>
          <w:i/>
        </w:rPr>
        <w:t>Az adatkezelés célja</w:t>
      </w:r>
      <w:r>
        <w:rPr>
          <w:rFonts w:cs="Times New Roman"/>
        </w:rPr>
        <w:t>: a munkaviszony</w:t>
      </w:r>
      <w:r w:rsidR="00A6775C">
        <w:rPr>
          <w:rFonts w:cs="Times New Roman"/>
        </w:rPr>
        <w:t>/megbízási jogviszony</w:t>
      </w:r>
      <w:r>
        <w:rPr>
          <w:rFonts w:cs="Times New Roman"/>
        </w:rPr>
        <w:t xml:space="preserve"> létesítése, teljesítése vagy megszüntetése, egyéb hivatalos vagy hatósági, a munkáltatót jogszabály alapján kötelező vagy felhatalmazó adatkezelés. </w:t>
      </w:r>
      <w:r>
        <w:rPr>
          <w:rFonts w:cs="Times New Roman"/>
        </w:rPr>
        <w:br/>
      </w:r>
    </w:p>
    <w:p w:rsidR="00C80EC2" w:rsidRDefault="00870C34">
      <w:pPr>
        <w:pStyle w:val="Standard"/>
        <w:jc w:val="both"/>
        <w:rPr>
          <w:rFonts w:cs="Times New Roman"/>
        </w:rPr>
      </w:pPr>
      <w:r>
        <w:rPr>
          <w:rFonts w:cs="Times New Roman"/>
          <w:i/>
        </w:rPr>
        <w:t>Az adatkezelés időtartama</w:t>
      </w:r>
      <w:r>
        <w:rPr>
          <w:rFonts w:cs="Times New Roman"/>
        </w:rPr>
        <w:t>:</w:t>
      </w:r>
      <w:r w:rsidR="005236CF">
        <w:rPr>
          <w:rFonts w:cs="Times New Roman"/>
        </w:rPr>
        <w:t xml:space="preserve"> </w:t>
      </w:r>
      <w:r>
        <w:rPr>
          <w:rFonts w:cs="Times New Roman"/>
        </w:rPr>
        <w:t>a mindenkor hatályos adatkezelési jogszabályoknak és a munkajogviszony</w:t>
      </w:r>
      <w:r w:rsidR="008F58C7">
        <w:rPr>
          <w:rFonts w:cs="Times New Roman"/>
        </w:rPr>
        <w:t>/megbízási jogviszony</w:t>
      </w:r>
      <w:r>
        <w:rPr>
          <w:rFonts w:cs="Times New Roman"/>
        </w:rPr>
        <w:t xml:space="preserve"> irányadó tartalmának alárendelt módon és az azokban előírtaknak megfelelően határozandó</w:t>
      </w:r>
      <w:r w:rsidR="005236CF">
        <w:rPr>
          <w:rFonts w:cs="Times New Roman"/>
        </w:rPr>
        <w:t xml:space="preserve"> meg.</w:t>
      </w:r>
    </w:p>
    <w:p w:rsidR="005236CF" w:rsidRDefault="005236CF">
      <w:pPr>
        <w:pStyle w:val="Standard"/>
        <w:jc w:val="both"/>
        <w:rPr>
          <w:rFonts w:cs="Times New Roman"/>
        </w:rPr>
      </w:pPr>
    </w:p>
    <w:p w:rsidR="00C80EC2" w:rsidRDefault="00870C34">
      <w:pPr>
        <w:pStyle w:val="Standard"/>
        <w:jc w:val="both"/>
      </w:pPr>
      <w:r>
        <w:rPr>
          <w:rFonts w:cs="Times New Roman"/>
          <w:i/>
        </w:rPr>
        <w:t>Az adattárolás határideje</w:t>
      </w:r>
      <w:r>
        <w:rPr>
          <w:rFonts w:cs="Times New Roman"/>
        </w:rPr>
        <w:t>: az adatkezelés céljának megvalósulásáig, munkaviszonyból</w:t>
      </w:r>
      <w:r w:rsidR="000E46B4">
        <w:rPr>
          <w:rFonts w:cs="Times New Roman"/>
        </w:rPr>
        <w:t>/megbízási jogviszonyból</w:t>
      </w:r>
      <w:r>
        <w:rPr>
          <w:rFonts w:cs="Times New Roman"/>
        </w:rPr>
        <w:t xml:space="preserve"> fakadó jogosultságokkal kapcsolatosan az irányadó jogszabályokban meghatározott határidőben.</w:t>
      </w:r>
    </w:p>
    <w:p w:rsidR="00C80EC2" w:rsidRDefault="00C80EC2">
      <w:pPr>
        <w:pStyle w:val="Standard"/>
        <w:jc w:val="both"/>
        <w:rPr>
          <w:rFonts w:cs="Times New Roman"/>
          <w:b/>
          <w:bCs/>
        </w:rPr>
      </w:pPr>
    </w:p>
    <w:p w:rsidR="00C80EC2" w:rsidRDefault="00870C34">
      <w:pPr>
        <w:pStyle w:val="Standard"/>
        <w:jc w:val="both"/>
        <w:rPr>
          <w:rFonts w:cs="Times New Roman"/>
          <w:b/>
          <w:bCs/>
        </w:rPr>
      </w:pPr>
      <w:bookmarkStart w:id="3" w:name="_Hlk514931585"/>
      <w:r>
        <w:rPr>
          <w:rFonts w:cs="Times New Roman"/>
          <w:b/>
          <w:bCs/>
        </w:rPr>
        <w:t>4. Adatokat megismerő személyek köre, adatfeldolgozás</w:t>
      </w:r>
    </w:p>
    <w:bookmarkEnd w:id="3"/>
    <w:p w:rsidR="00C80EC2" w:rsidRDefault="00C80EC2">
      <w:pPr>
        <w:pStyle w:val="Standard"/>
        <w:jc w:val="both"/>
        <w:rPr>
          <w:rFonts w:cs="Times New Roman"/>
        </w:rPr>
      </w:pPr>
    </w:p>
    <w:p w:rsidR="00C80EC2" w:rsidRDefault="00870C34">
      <w:pPr>
        <w:pStyle w:val="Standard"/>
        <w:numPr>
          <w:ilvl w:val="0"/>
          <w:numId w:val="3"/>
        </w:numPr>
        <w:jc w:val="both"/>
        <w:rPr>
          <w:rFonts w:cs="Times New Roman"/>
        </w:rPr>
      </w:pPr>
      <w:r>
        <w:rPr>
          <w:rFonts w:cs="Times New Roman"/>
        </w:rPr>
        <w:t xml:space="preserve">Az adatokat a </w:t>
      </w:r>
      <w:r w:rsidR="006E6D36">
        <w:rPr>
          <w:rFonts w:cs="Times New Roman"/>
        </w:rPr>
        <w:t>szervezet</w:t>
      </w:r>
      <w:r>
        <w:rPr>
          <w:rFonts w:cs="Times New Roman"/>
        </w:rPr>
        <w:t xml:space="preserve"> törvényes képviselői, munkaköri felhatalmazással rendelkező belső munkatársai j</w:t>
      </w:r>
      <w:r w:rsidR="006E6D36">
        <w:rPr>
          <w:rFonts w:cs="Times New Roman"/>
        </w:rPr>
        <w:t>ogosultak megismerni, azokat</w:t>
      </w:r>
      <w:r>
        <w:rPr>
          <w:rFonts w:cs="Times New Roman"/>
        </w:rPr>
        <w:t xml:space="preserve"> közzé nem tehetik, harmadik személy(ek) részére a jelen Adatkezelési Tájékoztatóan meghatározottakon túl nem adhatják és adják át.</w:t>
      </w:r>
    </w:p>
    <w:p w:rsidR="00C80EC2" w:rsidRDefault="00C80EC2">
      <w:pPr>
        <w:pStyle w:val="Standard"/>
        <w:jc w:val="both"/>
        <w:rPr>
          <w:rFonts w:cs="Times New Roman"/>
        </w:rPr>
      </w:pPr>
    </w:p>
    <w:p w:rsidR="00C80EC2" w:rsidRDefault="00870C34">
      <w:pPr>
        <w:pStyle w:val="Standard"/>
        <w:jc w:val="both"/>
        <w:rPr>
          <w:rFonts w:cs="Times New Roman"/>
          <w:b/>
          <w:bCs/>
        </w:rPr>
      </w:pPr>
      <w:r>
        <w:rPr>
          <w:rFonts w:cs="Times New Roman"/>
          <w:b/>
          <w:bCs/>
        </w:rPr>
        <w:t>5. Az érintettet megillető jogok</w:t>
      </w:r>
    </w:p>
    <w:p w:rsidR="00C80EC2" w:rsidRDefault="00C80EC2">
      <w:pPr>
        <w:pStyle w:val="Standard"/>
        <w:jc w:val="both"/>
        <w:rPr>
          <w:rFonts w:cs="Times New Roman"/>
        </w:rPr>
      </w:pPr>
    </w:p>
    <w:p w:rsidR="00C80EC2" w:rsidRDefault="00870C34">
      <w:pPr>
        <w:pStyle w:val="Standard"/>
        <w:numPr>
          <w:ilvl w:val="0"/>
          <w:numId w:val="4"/>
        </w:numPr>
        <w:jc w:val="both"/>
        <w:rPr>
          <w:rFonts w:cs="Times New Roman"/>
        </w:rPr>
      </w:pPr>
      <w:r>
        <w:rPr>
          <w:rFonts w:cs="Times New Roman"/>
        </w:rPr>
        <w:t xml:space="preserve">Tájékoztatás és a személyes adatokhoz való hozzáférés: Az Érintettnek joga van arra, hogy a </w:t>
      </w:r>
      <w:r w:rsidR="0078196C">
        <w:rPr>
          <w:rFonts w:cs="Times New Roman"/>
        </w:rPr>
        <w:t>szervezet</w:t>
      </w:r>
      <w:r>
        <w:rPr>
          <w:rFonts w:cs="Times New Roman"/>
        </w:rPr>
        <w:t xml:space="preserve"> által tárolt személyes adatait és a kezelésükkel kapcsolatos információkat megismerhesse, bármikor kikérje, ellenőrizze, hogy a </w:t>
      </w:r>
      <w:r w:rsidR="0078196C">
        <w:rPr>
          <w:rFonts w:cs="Times New Roman"/>
        </w:rPr>
        <w:t>szervezet</w:t>
      </w:r>
      <w:r>
        <w:rPr>
          <w:rFonts w:cs="Times New Roman"/>
        </w:rPr>
        <w:t xml:space="preserve"> milyen adatot tart nyilván róla, továbbá és jogosult arra, hogy a személyes adatokhoz hozzáférést kapjon.</w:t>
      </w:r>
    </w:p>
    <w:p w:rsidR="00C80EC2" w:rsidRDefault="00C80EC2">
      <w:pPr>
        <w:pStyle w:val="Standard"/>
        <w:ind w:left="60"/>
        <w:jc w:val="both"/>
        <w:rPr>
          <w:rFonts w:cs="Times New Roman"/>
        </w:rPr>
      </w:pPr>
    </w:p>
    <w:p w:rsidR="00C80EC2" w:rsidRDefault="00870C34">
      <w:pPr>
        <w:pStyle w:val="Standard"/>
        <w:numPr>
          <w:ilvl w:val="0"/>
          <w:numId w:val="4"/>
        </w:numPr>
        <w:jc w:val="both"/>
        <w:rPr>
          <w:rFonts w:cs="Times New Roman"/>
        </w:rPr>
      </w:pPr>
      <w:r>
        <w:rPr>
          <w:rFonts w:cs="Times New Roman"/>
        </w:rPr>
        <w:t xml:space="preserve">Az Érintett az adatokhoz való hozzáférésre irányuló kérelmét írásban köteles eljuttatni a </w:t>
      </w:r>
      <w:r w:rsidR="00FC149E">
        <w:rPr>
          <w:rFonts w:cs="Times New Roman"/>
        </w:rPr>
        <w:t>szervezet</w:t>
      </w:r>
      <w:r>
        <w:rPr>
          <w:rFonts w:cs="Times New Roman"/>
        </w:rPr>
        <w:t xml:space="preserve"> részére és az igényelt adatokat írásban (elektronikusan vagy postai úton küldött levélben) adja meg a </w:t>
      </w:r>
      <w:r w:rsidR="00FC149E">
        <w:rPr>
          <w:rFonts w:cs="Times New Roman"/>
        </w:rPr>
        <w:t>szervezet</w:t>
      </w:r>
      <w:r>
        <w:rPr>
          <w:rFonts w:cs="Times New Roman"/>
        </w:rPr>
        <w:t>, szóbeli tájékoztatást ezzel összefüggésben nem ad.</w:t>
      </w:r>
    </w:p>
    <w:p w:rsidR="00C80EC2" w:rsidRDefault="00C80EC2">
      <w:pPr>
        <w:pStyle w:val="Standard"/>
        <w:jc w:val="both"/>
        <w:rPr>
          <w:rFonts w:cs="Times New Roman"/>
        </w:rPr>
      </w:pPr>
    </w:p>
    <w:p w:rsidR="00C80EC2" w:rsidRDefault="00870C34">
      <w:pPr>
        <w:pStyle w:val="Standard"/>
        <w:numPr>
          <w:ilvl w:val="0"/>
          <w:numId w:val="4"/>
        </w:numPr>
        <w:jc w:val="both"/>
        <w:rPr>
          <w:rFonts w:cs="Times New Roman"/>
        </w:rPr>
      </w:pPr>
      <w:r>
        <w:rPr>
          <w:rFonts w:cs="Times New Roman"/>
        </w:rPr>
        <w:t>Hozzáférési jog gyakorlása esetén a tájékoztatás a következő adatokra terjed ki:</w:t>
      </w:r>
    </w:p>
    <w:p w:rsidR="00C80EC2" w:rsidRDefault="00870C34">
      <w:pPr>
        <w:pStyle w:val="Standard"/>
        <w:numPr>
          <w:ilvl w:val="1"/>
          <w:numId w:val="5"/>
        </w:numPr>
        <w:jc w:val="both"/>
        <w:rPr>
          <w:rFonts w:cs="Times New Roman"/>
        </w:rPr>
      </w:pPr>
      <w:r>
        <w:rPr>
          <w:rFonts w:cs="Times New Roman"/>
        </w:rPr>
        <w:t>Adatkezelési Tájékoztató - kezelt adatok körének meghatározása, - adatkezelés célja, ideje, jogalapja a kezelt adatok körének tekintetében, - adattovábbítás: kinek a részére kerültek továbbításra az adatok, vagy kerülnek továbbításra a későbbiekben, - adatforrás megjelölése.</w:t>
      </w:r>
    </w:p>
    <w:p w:rsidR="00895A29" w:rsidRDefault="00895A29" w:rsidP="00895A29">
      <w:pPr>
        <w:pStyle w:val="Standard"/>
        <w:ind w:left="1440"/>
        <w:jc w:val="both"/>
        <w:rPr>
          <w:rFonts w:cs="Times New Roman"/>
        </w:rPr>
      </w:pPr>
    </w:p>
    <w:p w:rsidR="00C80EC2" w:rsidRDefault="00870C34">
      <w:pPr>
        <w:pStyle w:val="Standard"/>
        <w:numPr>
          <w:ilvl w:val="0"/>
          <w:numId w:val="6"/>
        </w:numPr>
        <w:jc w:val="both"/>
        <w:rPr>
          <w:rFonts w:cs="Times New Roman"/>
        </w:rPr>
      </w:pPr>
      <w:r>
        <w:rPr>
          <w:rFonts w:cs="Times New Roman"/>
        </w:rPr>
        <w:t xml:space="preserve">A </w:t>
      </w:r>
      <w:r w:rsidR="00157DF9">
        <w:rPr>
          <w:rFonts w:cs="Times New Roman"/>
        </w:rPr>
        <w:t>szervezet</w:t>
      </w:r>
      <w:r>
        <w:rPr>
          <w:rFonts w:cs="Times New Roman"/>
        </w:rPr>
        <w:t xml:space="preserve"> személyes adatok papíralapú vagy elektronikus másolatát első alkalommal ingyenesen biztosítja az érintett részére. Az érintett által kért további másolatokért a </w:t>
      </w:r>
      <w:r w:rsidR="00157DF9">
        <w:rPr>
          <w:rFonts w:cs="Times New Roman"/>
        </w:rPr>
        <w:t xml:space="preserve">szervezet </w:t>
      </w:r>
      <w:r>
        <w:rPr>
          <w:rFonts w:cs="Times New Roman"/>
        </w:rPr>
        <w:t xml:space="preserve">az adminisztratív költségeket tartalmazó díjat számíthat fel. Ha az érintett elektronikus úton kéri a másolat kiadást úgy, az információkat emailben, széles körben használt elektronikus formátumban bocsátja a </w:t>
      </w:r>
      <w:r w:rsidR="00157DF9">
        <w:rPr>
          <w:rFonts w:cs="Times New Roman"/>
        </w:rPr>
        <w:t>szervezet</w:t>
      </w:r>
      <w:r>
        <w:rPr>
          <w:rFonts w:cs="Times New Roman"/>
        </w:rPr>
        <w:t xml:space="preserve"> az érintett rendelkezésre. Az érintett a tájékoztatást követően, amennyiben az adatkezeléssel, a kezelt adatok helyességével nem ért egyet</w:t>
      </w:r>
      <w:r w:rsidR="00211D70">
        <w:rPr>
          <w:rFonts w:cs="Times New Roman"/>
        </w:rPr>
        <w:t>, úgy</w:t>
      </w:r>
      <w:r>
        <w:rPr>
          <w:rFonts w:cs="Times New Roman"/>
        </w:rPr>
        <w:t xml:space="preserve"> kérelmezheti a rá vonatkozó </w:t>
      </w:r>
      <w:r>
        <w:rPr>
          <w:rFonts w:cs="Times New Roman"/>
        </w:rPr>
        <w:lastRenderedPageBreak/>
        <w:t>személyes adatok helyesbítését, kiegészítését, törlését, kezelésének korlátozását, tiltakozhat az ilyen személyes adatok kezelése ellen.</w:t>
      </w:r>
    </w:p>
    <w:p w:rsidR="00C80EC2" w:rsidRDefault="00C80EC2">
      <w:pPr>
        <w:pStyle w:val="Standard"/>
        <w:jc w:val="both"/>
        <w:rPr>
          <w:rFonts w:cs="Times New Roman"/>
        </w:rPr>
      </w:pPr>
    </w:p>
    <w:p w:rsidR="00C80EC2" w:rsidRDefault="00870C34">
      <w:pPr>
        <w:pStyle w:val="Standard"/>
        <w:jc w:val="both"/>
      </w:pPr>
      <w:r>
        <w:rPr>
          <w:rFonts w:cs="Times New Roman"/>
          <w:b/>
          <w:bCs/>
        </w:rPr>
        <w:t>6. Kezelt személyes adatok helyesbítéséhez, kiegészítéséhez való jog</w:t>
      </w:r>
    </w:p>
    <w:p w:rsidR="00C80EC2" w:rsidRDefault="00C80EC2">
      <w:pPr>
        <w:pStyle w:val="Standard"/>
        <w:jc w:val="both"/>
        <w:rPr>
          <w:rFonts w:cs="Times New Roman"/>
        </w:rPr>
      </w:pPr>
    </w:p>
    <w:p w:rsidR="00C80EC2" w:rsidRDefault="00870C34">
      <w:pPr>
        <w:pStyle w:val="Standard"/>
        <w:numPr>
          <w:ilvl w:val="0"/>
          <w:numId w:val="3"/>
        </w:numPr>
        <w:jc w:val="both"/>
        <w:rPr>
          <w:rFonts w:cs="Times New Roman"/>
        </w:rPr>
      </w:pPr>
      <w:r>
        <w:rPr>
          <w:rFonts w:cs="Times New Roman"/>
        </w:rPr>
        <w:t xml:space="preserve">Az érintett kérelmére a </w:t>
      </w:r>
      <w:r w:rsidR="00FE5975">
        <w:rPr>
          <w:rFonts w:cs="Times New Roman"/>
        </w:rPr>
        <w:t>szervezet</w:t>
      </w:r>
      <w:r>
        <w:rPr>
          <w:rFonts w:cs="Times New Roman"/>
        </w:rPr>
        <w:t xml:space="preserve"> indokolatlan késedelem nélkül helyesbíti az érintett által, írásban megjelölt pontatlan személyes adatokat, illetve a hiányos adatok kiegészítését elvégzi az érintett által megjelölt tartalommal.</w:t>
      </w:r>
    </w:p>
    <w:p w:rsidR="00C80EC2" w:rsidRDefault="00C80EC2">
      <w:pPr>
        <w:pStyle w:val="Standard"/>
        <w:jc w:val="both"/>
        <w:rPr>
          <w:rFonts w:cs="Times New Roman"/>
        </w:rPr>
      </w:pPr>
    </w:p>
    <w:p w:rsidR="00C80EC2" w:rsidRDefault="00870C34">
      <w:pPr>
        <w:pStyle w:val="Standard"/>
        <w:numPr>
          <w:ilvl w:val="0"/>
          <w:numId w:val="3"/>
        </w:numPr>
        <w:jc w:val="both"/>
        <w:rPr>
          <w:rFonts w:cs="Times New Roman"/>
        </w:rPr>
      </w:pPr>
      <w:r>
        <w:rPr>
          <w:rFonts w:cs="Times New Roman"/>
        </w:rPr>
        <w:t xml:space="preserve">A </w:t>
      </w:r>
      <w:r w:rsidR="00FE5975">
        <w:rPr>
          <w:rFonts w:cs="Times New Roman"/>
        </w:rPr>
        <w:t>szervezet</w:t>
      </w:r>
      <w:r>
        <w:rPr>
          <w:rFonts w:cs="Times New Roman"/>
        </w:rPr>
        <w:t xml:space="preserve"> minden olyan címzettet tájékoztat a helyesbítésről, kiegészítésről, akivel a személyes adatot közölte, kivéve, ha ez lehetetlennek bizonyul, vagy aránytalanul nagy erőfeszítést igényel. Az érintettet e címzettek adatairól tájékoztatja, ha ezt írásban kérelmezi.</w:t>
      </w:r>
    </w:p>
    <w:p w:rsidR="00C80EC2" w:rsidRDefault="00C80EC2">
      <w:pPr>
        <w:pStyle w:val="Standard"/>
        <w:jc w:val="both"/>
        <w:rPr>
          <w:rFonts w:cs="Times New Roman"/>
        </w:rPr>
      </w:pPr>
    </w:p>
    <w:p w:rsidR="00C80EC2" w:rsidRDefault="00870C34">
      <w:pPr>
        <w:pStyle w:val="Standard"/>
        <w:jc w:val="both"/>
      </w:pPr>
      <w:r>
        <w:rPr>
          <w:rFonts w:cs="Times New Roman"/>
          <w:b/>
          <w:bCs/>
        </w:rPr>
        <w:t>7.</w:t>
      </w:r>
      <w:r w:rsidR="00376933">
        <w:rPr>
          <w:rFonts w:cs="Times New Roman"/>
          <w:b/>
          <w:bCs/>
        </w:rPr>
        <w:t xml:space="preserve"> </w:t>
      </w:r>
      <w:r>
        <w:rPr>
          <w:rFonts w:cs="Times New Roman"/>
          <w:b/>
          <w:bCs/>
        </w:rPr>
        <w:t>Adatkezelés korlátozáshoz való jog</w:t>
      </w:r>
    </w:p>
    <w:p w:rsidR="00C80EC2" w:rsidRDefault="00C80EC2">
      <w:pPr>
        <w:pStyle w:val="Standard"/>
        <w:jc w:val="both"/>
        <w:rPr>
          <w:rFonts w:cs="Times New Roman"/>
          <w:b/>
          <w:bCs/>
        </w:rPr>
      </w:pPr>
    </w:p>
    <w:p w:rsidR="00C80EC2" w:rsidRDefault="00870C34">
      <w:pPr>
        <w:pStyle w:val="Standard"/>
        <w:jc w:val="both"/>
        <w:rPr>
          <w:rFonts w:cs="Times New Roman"/>
        </w:rPr>
      </w:pPr>
      <w:r>
        <w:rPr>
          <w:rFonts w:cs="Times New Roman"/>
        </w:rPr>
        <w:t xml:space="preserve">Az érintett jogosult arra, hogy írásbeli kérelme esetén a </w:t>
      </w:r>
      <w:r w:rsidR="00405B52">
        <w:rPr>
          <w:rFonts w:cs="Times New Roman"/>
        </w:rPr>
        <w:t xml:space="preserve">szervezet </w:t>
      </w:r>
      <w:r>
        <w:rPr>
          <w:rFonts w:cs="Times New Roman"/>
        </w:rPr>
        <w:t>korlátozza az adatkezelést,</w:t>
      </w:r>
    </w:p>
    <w:p w:rsidR="00C80EC2" w:rsidRDefault="00870C34">
      <w:pPr>
        <w:pStyle w:val="Standard"/>
        <w:jc w:val="both"/>
        <w:rPr>
          <w:rFonts w:cs="Times New Roman"/>
        </w:rPr>
      </w:pPr>
      <w:r>
        <w:rPr>
          <w:rFonts w:cs="Times New Roman"/>
        </w:rPr>
        <w:t xml:space="preserve"> </w:t>
      </w:r>
    </w:p>
    <w:p w:rsidR="00C80EC2" w:rsidRDefault="00870C34">
      <w:pPr>
        <w:pStyle w:val="Standard"/>
        <w:numPr>
          <w:ilvl w:val="0"/>
          <w:numId w:val="7"/>
        </w:numPr>
        <w:jc w:val="both"/>
        <w:rPr>
          <w:rFonts w:cs="Times New Roman"/>
        </w:rPr>
      </w:pPr>
      <w:r>
        <w:rPr>
          <w:rFonts w:cs="Times New Roman"/>
        </w:rPr>
        <w:t xml:space="preserve">ha a - az érintett vitatja a személyes adatok pontosságát, ez esetben a korlátozás arra az időtartamra vonatkozik, amely lehetővé teszi, hogy a </w:t>
      </w:r>
      <w:r w:rsidR="00405B52">
        <w:rPr>
          <w:rFonts w:cs="Times New Roman"/>
        </w:rPr>
        <w:t>szervezet</w:t>
      </w:r>
      <w:r>
        <w:rPr>
          <w:rFonts w:cs="Times New Roman"/>
        </w:rPr>
        <w:t xml:space="preserve"> ellenőrizze a személyes adatok pontosságát,</w:t>
      </w:r>
    </w:p>
    <w:p w:rsidR="00C80EC2" w:rsidRDefault="00C80EC2">
      <w:pPr>
        <w:pStyle w:val="Standard"/>
        <w:ind w:left="720"/>
        <w:jc w:val="both"/>
        <w:rPr>
          <w:rFonts w:cs="Times New Roman"/>
        </w:rPr>
      </w:pPr>
    </w:p>
    <w:p w:rsidR="00C80EC2" w:rsidRDefault="00870C34">
      <w:pPr>
        <w:pStyle w:val="Standard"/>
        <w:numPr>
          <w:ilvl w:val="0"/>
          <w:numId w:val="7"/>
        </w:numPr>
        <w:jc w:val="both"/>
        <w:rPr>
          <w:rFonts w:cs="Times New Roman"/>
        </w:rPr>
      </w:pPr>
      <w:r>
        <w:rPr>
          <w:rFonts w:cs="Times New Roman"/>
        </w:rPr>
        <w:t>ha az adatkezelés jogellenes, és az érintett ellenzi az adatok törlését, és ehelyett kéri azok felhasználásának korlátozását,</w:t>
      </w:r>
    </w:p>
    <w:p w:rsidR="00C80EC2" w:rsidRDefault="00C80EC2">
      <w:pPr>
        <w:pStyle w:val="Standard"/>
        <w:jc w:val="both"/>
        <w:rPr>
          <w:rFonts w:cs="Times New Roman"/>
        </w:rPr>
      </w:pPr>
    </w:p>
    <w:p w:rsidR="00C80EC2" w:rsidRDefault="00870C34">
      <w:pPr>
        <w:pStyle w:val="Standard"/>
        <w:numPr>
          <w:ilvl w:val="0"/>
          <w:numId w:val="7"/>
        </w:numPr>
        <w:jc w:val="both"/>
        <w:rPr>
          <w:rFonts w:cs="Times New Roman"/>
        </w:rPr>
      </w:pPr>
      <w:r>
        <w:rPr>
          <w:rFonts w:cs="Times New Roman"/>
        </w:rPr>
        <w:t xml:space="preserve">ha a </w:t>
      </w:r>
      <w:r w:rsidR="00405B52">
        <w:rPr>
          <w:rFonts w:cs="Times New Roman"/>
        </w:rPr>
        <w:t>szervezetne</w:t>
      </w:r>
      <w:r>
        <w:rPr>
          <w:rFonts w:cs="Times New Roman"/>
        </w:rPr>
        <w:t>k már nincs szüksége a személyes adatokra adatkezelés céljából, de az érintett igényli azokat jogi igények előterjesztéséhez, érvényesítéséhez vagy védelméhez,</w:t>
      </w:r>
    </w:p>
    <w:p w:rsidR="00C80EC2" w:rsidRDefault="00C80EC2">
      <w:pPr>
        <w:pStyle w:val="Standard"/>
        <w:jc w:val="both"/>
        <w:rPr>
          <w:rFonts w:cs="Times New Roman"/>
        </w:rPr>
      </w:pPr>
    </w:p>
    <w:p w:rsidR="00C80EC2" w:rsidRDefault="00870C34">
      <w:pPr>
        <w:pStyle w:val="Standard"/>
        <w:numPr>
          <w:ilvl w:val="0"/>
          <w:numId w:val="7"/>
        </w:numPr>
        <w:jc w:val="both"/>
        <w:rPr>
          <w:rFonts w:cs="Times New Roman"/>
        </w:rPr>
      </w:pPr>
      <w:r>
        <w:rPr>
          <w:rFonts w:cs="Times New Roman"/>
        </w:rPr>
        <w:t>ha az érintett tiltakozik az adatkezelés ellen; ez esetben a korlátozás arra az időtartamra vonatkozik, amíg me</w:t>
      </w:r>
      <w:r w:rsidR="00704BCE">
        <w:rPr>
          <w:rFonts w:cs="Times New Roman"/>
        </w:rPr>
        <w:t>gállapításra nem kerül, hogy a szervezet</w:t>
      </w:r>
      <w:r>
        <w:rPr>
          <w:rFonts w:cs="Times New Roman"/>
        </w:rPr>
        <w:t xml:space="preserve"> törvényes indokai elsőbbséget élveznek-e az érintett jogos indokaival szemben.</w:t>
      </w:r>
    </w:p>
    <w:p w:rsidR="00C80EC2" w:rsidRDefault="00C80EC2">
      <w:pPr>
        <w:pStyle w:val="Standard"/>
        <w:jc w:val="both"/>
        <w:rPr>
          <w:rFonts w:cs="Times New Roman"/>
        </w:rPr>
      </w:pPr>
    </w:p>
    <w:p w:rsidR="00C80EC2" w:rsidRDefault="00870C34">
      <w:pPr>
        <w:pStyle w:val="Standard"/>
        <w:numPr>
          <w:ilvl w:val="0"/>
          <w:numId w:val="7"/>
        </w:numPr>
        <w:jc w:val="both"/>
        <w:rPr>
          <w:rFonts w:cs="Times New Roman"/>
        </w:rPr>
      </w:pPr>
      <w:r>
        <w:rPr>
          <w:rFonts w:cs="Times New Roman"/>
        </w:rPr>
        <w:t xml:space="preserve">A </w:t>
      </w:r>
      <w:r w:rsidR="00704BCE">
        <w:rPr>
          <w:rFonts w:cs="Times New Roman"/>
        </w:rPr>
        <w:t>szervezet</w:t>
      </w:r>
      <w:r>
        <w:rPr>
          <w:rFonts w:cs="Times New Roman"/>
        </w:rPr>
        <w:t xml:space="preserve"> az érintettet, akinek kérelmére korlátozta az adatkezelést, az adatkezelés korlátozásának feloldásáról előzetesen tájékoztatja.</w:t>
      </w:r>
    </w:p>
    <w:p w:rsidR="00C80EC2" w:rsidRDefault="00C80EC2">
      <w:pPr>
        <w:pStyle w:val="Standard"/>
        <w:jc w:val="both"/>
        <w:rPr>
          <w:rFonts w:cs="Times New Roman"/>
        </w:rPr>
      </w:pPr>
    </w:p>
    <w:p w:rsidR="00C80EC2" w:rsidRDefault="00870C34">
      <w:pPr>
        <w:pStyle w:val="Standard"/>
        <w:jc w:val="both"/>
      </w:pPr>
      <w:r>
        <w:rPr>
          <w:rFonts w:cs="Times New Roman"/>
          <w:b/>
          <w:bCs/>
        </w:rPr>
        <w:t>8. Törléshez (elfeledtetéshez) való jog</w:t>
      </w:r>
    </w:p>
    <w:p w:rsidR="00C80EC2" w:rsidRDefault="00C80EC2">
      <w:pPr>
        <w:pStyle w:val="Standard"/>
        <w:jc w:val="both"/>
        <w:rPr>
          <w:rFonts w:cs="Times New Roman"/>
        </w:rPr>
      </w:pPr>
    </w:p>
    <w:p w:rsidR="00C80EC2" w:rsidRDefault="00870C34">
      <w:pPr>
        <w:pStyle w:val="Standard"/>
        <w:jc w:val="both"/>
        <w:rPr>
          <w:rFonts w:cs="Times New Roman"/>
          <w:i/>
          <w:iCs/>
        </w:rPr>
      </w:pPr>
      <w:r>
        <w:rPr>
          <w:rFonts w:cs="Times New Roman"/>
          <w:i/>
          <w:iCs/>
        </w:rPr>
        <w:t xml:space="preserve">Az érintett kérésére a </w:t>
      </w:r>
      <w:r w:rsidR="009F23F0">
        <w:rPr>
          <w:rFonts w:cs="Times New Roman"/>
          <w:i/>
          <w:iCs/>
        </w:rPr>
        <w:t>szervezet</w:t>
      </w:r>
      <w:r>
        <w:rPr>
          <w:rFonts w:cs="Times New Roman"/>
          <w:i/>
          <w:iCs/>
        </w:rPr>
        <w:t xml:space="preserve"> indokolatlan késedelem nélkül törli az érintettre vonatkozó személyes adatokat, ha a meghatározott törvényes alapú indokok valamelyike fennáll:</w:t>
      </w:r>
    </w:p>
    <w:p w:rsidR="00C80EC2" w:rsidRDefault="00C80EC2">
      <w:pPr>
        <w:pStyle w:val="Standard"/>
        <w:jc w:val="both"/>
        <w:rPr>
          <w:rFonts w:cs="Times New Roman"/>
        </w:rPr>
      </w:pPr>
    </w:p>
    <w:p w:rsidR="00C80EC2" w:rsidRDefault="00870C34">
      <w:pPr>
        <w:pStyle w:val="Standard"/>
        <w:numPr>
          <w:ilvl w:val="0"/>
          <w:numId w:val="8"/>
        </w:numPr>
        <w:jc w:val="both"/>
        <w:rPr>
          <w:rFonts w:cs="Times New Roman"/>
        </w:rPr>
      </w:pPr>
      <w:r>
        <w:rPr>
          <w:rFonts w:cs="Times New Roman"/>
        </w:rPr>
        <w:t xml:space="preserve">a személyes adatokra már nincs szükség abból a célból, amelyből azokat a </w:t>
      </w:r>
      <w:r w:rsidR="00B84E1F">
        <w:rPr>
          <w:rFonts w:cs="Times New Roman"/>
        </w:rPr>
        <w:t>szervezet</w:t>
      </w:r>
      <w:r>
        <w:rPr>
          <w:rFonts w:cs="Times New Roman"/>
        </w:rPr>
        <w:t xml:space="preserve"> gyűjtötte vagy más módon kezelte;</w:t>
      </w:r>
    </w:p>
    <w:p w:rsidR="00C80EC2" w:rsidRDefault="00C80EC2">
      <w:pPr>
        <w:pStyle w:val="Standard"/>
        <w:jc w:val="both"/>
        <w:rPr>
          <w:rFonts w:cs="Times New Roman"/>
        </w:rPr>
      </w:pPr>
    </w:p>
    <w:p w:rsidR="00C80EC2" w:rsidRDefault="00870C34">
      <w:pPr>
        <w:pStyle w:val="Standard"/>
        <w:numPr>
          <w:ilvl w:val="0"/>
          <w:numId w:val="8"/>
        </w:numPr>
        <w:jc w:val="both"/>
        <w:rPr>
          <w:rFonts w:cs="Times New Roman"/>
        </w:rPr>
      </w:pPr>
      <w:r>
        <w:rPr>
          <w:rFonts w:cs="Times New Roman"/>
        </w:rPr>
        <w:t>az érintett visszavonja az adatkezelés alapját képező hozzájárulását, és az adatkezelésnek nincs más jogalapja;</w:t>
      </w:r>
    </w:p>
    <w:p w:rsidR="00C80EC2" w:rsidRDefault="00C80EC2">
      <w:pPr>
        <w:pStyle w:val="Standard"/>
        <w:jc w:val="both"/>
        <w:rPr>
          <w:rFonts w:cs="Times New Roman"/>
        </w:rPr>
      </w:pPr>
    </w:p>
    <w:p w:rsidR="00C80EC2" w:rsidRDefault="00870C34">
      <w:pPr>
        <w:pStyle w:val="Standard"/>
        <w:numPr>
          <w:ilvl w:val="0"/>
          <w:numId w:val="8"/>
        </w:numPr>
        <w:jc w:val="both"/>
        <w:rPr>
          <w:rFonts w:cs="Times New Roman"/>
        </w:rPr>
      </w:pPr>
      <w:r>
        <w:rPr>
          <w:rFonts w:cs="Times New Roman"/>
        </w:rPr>
        <w:t>az érintett saját helyzetével kapcsolatos okokból tiltakozik az adatkezelés ellen, és nincs jogszerű ok az adatkezelésre,</w:t>
      </w:r>
    </w:p>
    <w:p w:rsidR="00C80EC2" w:rsidRDefault="00C80EC2">
      <w:pPr>
        <w:pStyle w:val="Standard"/>
        <w:jc w:val="both"/>
        <w:rPr>
          <w:rFonts w:cs="Times New Roman"/>
        </w:rPr>
      </w:pPr>
    </w:p>
    <w:p w:rsidR="00C80EC2" w:rsidRDefault="00870C34">
      <w:pPr>
        <w:pStyle w:val="Standard"/>
        <w:numPr>
          <w:ilvl w:val="0"/>
          <w:numId w:val="8"/>
        </w:numPr>
        <w:jc w:val="both"/>
        <w:rPr>
          <w:rFonts w:cs="Times New Roman"/>
        </w:rPr>
      </w:pPr>
      <w:r>
        <w:rPr>
          <w:rFonts w:cs="Times New Roman"/>
        </w:rPr>
        <w:t xml:space="preserve">a személyes adatokat a </w:t>
      </w:r>
      <w:r w:rsidR="007A38F1">
        <w:rPr>
          <w:rFonts w:cs="Times New Roman"/>
        </w:rPr>
        <w:t>szervezet</w:t>
      </w:r>
      <w:r>
        <w:rPr>
          <w:rFonts w:cs="Times New Roman"/>
        </w:rPr>
        <w:t xml:space="preserve"> jogellenesen kezeli;</w:t>
      </w:r>
    </w:p>
    <w:p w:rsidR="00C80EC2" w:rsidRDefault="00870C34">
      <w:pPr>
        <w:pStyle w:val="Standard"/>
        <w:jc w:val="both"/>
        <w:rPr>
          <w:rFonts w:cs="Times New Roman"/>
          <w:i/>
          <w:iCs/>
        </w:rPr>
      </w:pPr>
      <w:r>
        <w:rPr>
          <w:rFonts w:cs="Times New Roman"/>
          <w:i/>
          <w:iCs/>
        </w:rPr>
        <w:t>Az érintettet a törléshez, elfeledtetéshez való jogával nem élhet, ha az adatkezelés szükséges:</w:t>
      </w:r>
    </w:p>
    <w:p w:rsidR="00C80EC2" w:rsidRDefault="00C80EC2">
      <w:pPr>
        <w:pStyle w:val="Standard"/>
        <w:jc w:val="both"/>
        <w:rPr>
          <w:rFonts w:cs="Times New Roman"/>
        </w:rPr>
      </w:pPr>
    </w:p>
    <w:p w:rsidR="00C80EC2" w:rsidRDefault="00870C34">
      <w:pPr>
        <w:pStyle w:val="Standard"/>
        <w:numPr>
          <w:ilvl w:val="0"/>
          <w:numId w:val="9"/>
        </w:numPr>
        <w:jc w:val="both"/>
        <w:rPr>
          <w:rFonts w:cs="Times New Roman"/>
        </w:rPr>
      </w:pPr>
      <w:r>
        <w:rPr>
          <w:rFonts w:cs="Times New Roman"/>
        </w:rPr>
        <w:t>a véleménynyilvánítás szabadságához és a tájékozódáshoz való jog gyakorlása céljából;</w:t>
      </w:r>
    </w:p>
    <w:p w:rsidR="00C80EC2" w:rsidRDefault="00C80EC2">
      <w:pPr>
        <w:pStyle w:val="Standard"/>
        <w:jc w:val="both"/>
        <w:rPr>
          <w:rFonts w:cs="Times New Roman"/>
        </w:rPr>
      </w:pPr>
    </w:p>
    <w:p w:rsidR="00C80EC2" w:rsidRDefault="00870C34">
      <w:pPr>
        <w:pStyle w:val="Standard"/>
        <w:numPr>
          <w:ilvl w:val="0"/>
          <w:numId w:val="9"/>
        </w:numPr>
        <w:jc w:val="both"/>
        <w:rPr>
          <w:rFonts w:cs="Times New Roman"/>
        </w:rPr>
      </w:pPr>
      <w:r>
        <w:rPr>
          <w:rFonts w:cs="Times New Roman"/>
        </w:rPr>
        <w:lastRenderedPageBreak/>
        <w:t>népegészségügy területét érintő közérdek alapján;</w:t>
      </w:r>
    </w:p>
    <w:p w:rsidR="00C80EC2" w:rsidRDefault="00C80EC2">
      <w:pPr>
        <w:pStyle w:val="Standard"/>
        <w:jc w:val="both"/>
        <w:rPr>
          <w:rFonts w:cs="Times New Roman"/>
        </w:rPr>
      </w:pPr>
    </w:p>
    <w:p w:rsidR="00C80EC2" w:rsidRDefault="00870C34">
      <w:pPr>
        <w:pStyle w:val="Standard"/>
        <w:numPr>
          <w:ilvl w:val="0"/>
          <w:numId w:val="9"/>
        </w:numPr>
        <w:jc w:val="both"/>
        <w:rPr>
          <w:rFonts w:cs="Times New Roman"/>
        </w:rPr>
      </w:pPr>
      <w:r>
        <w:rPr>
          <w:rFonts w:cs="Times New Roman"/>
        </w:rPr>
        <w:t>a közérdekű archiválás céljából, tudományos és történelmi kutatási célból vagy statisztikai célból,</w:t>
      </w:r>
    </w:p>
    <w:p w:rsidR="00C80EC2" w:rsidRDefault="00C80EC2">
      <w:pPr>
        <w:pStyle w:val="Standard"/>
        <w:jc w:val="both"/>
        <w:rPr>
          <w:rFonts w:cs="Times New Roman"/>
        </w:rPr>
      </w:pPr>
    </w:p>
    <w:p w:rsidR="00C80EC2" w:rsidRDefault="00870C34">
      <w:pPr>
        <w:pStyle w:val="Standard"/>
        <w:numPr>
          <w:ilvl w:val="0"/>
          <w:numId w:val="9"/>
        </w:numPr>
        <w:jc w:val="both"/>
        <w:rPr>
          <w:rFonts w:cs="Times New Roman"/>
        </w:rPr>
      </w:pPr>
      <w:r>
        <w:rPr>
          <w:rFonts w:cs="Times New Roman"/>
        </w:rPr>
        <w:t>amennyiben a törléshez való jog gyakorlása lehetetlenné tenné vagy komolyan veszélyeztetné ezt az adatkezelést; vagy</w:t>
      </w:r>
    </w:p>
    <w:p w:rsidR="00C80EC2" w:rsidRDefault="00C80EC2">
      <w:pPr>
        <w:pStyle w:val="Standard"/>
        <w:jc w:val="both"/>
        <w:rPr>
          <w:rFonts w:cs="Times New Roman"/>
        </w:rPr>
      </w:pPr>
    </w:p>
    <w:p w:rsidR="00C80EC2" w:rsidRDefault="00870C34">
      <w:pPr>
        <w:pStyle w:val="Standard"/>
        <w:numPr>
          <w:ilvl w:val="0"/>
          <w:numId w:val="9"/>
        </w:numPr>
        <w:jc w:val="both"/>
        <w:rPr>
          <w:rFonts w:cs="Times New Roman"/>
        </w:rPr>
      </w:pPr>
      <w:r>
        <w:rPr>
          <w:rFonts w:cs="Times New Roman"/>
        </w:rPr>
        <w:t>jogi igények előterjesztéséhez, érvényesítéséhez, illetve védelméhez.</w:t>
      </w:r>
    </w:p>
    <w:p w:rsidR="00C80EC2" w:rsidRDefault="00C80EC2">
      <w:pPr>
        <w:pStyle w:val="Standard"/>
        <w:jc w:val="both"/>
        <w:rPr>
          <w:rFonts w:cs="Times New Roman"/>
        </w:rPr>
      </w:pPr>
    </w:p>
    <w:p w:rsidR="00C80EC2" w:rsidRDefault="00870C34">
      <w:pPr>
        <w:pStyle w:val="Standard"/>
        <w:jc w:val="both"/>
      </w:pPr>
      <w:r>
        <w:rPr>
          <w:rFonts w:cs="Times New Roman"/>
          <w:b/>
          <w:bCs/>
        </w:rPr>
        <w:t xml:space="preserve">9.  </w:t>
      </w:r>
      <w:bookmarkStart w:id="4" w:name="_Hlk514932143"/>
      <w:r>
        <w:rPr>
          <w:rFonts w:cs="Times New Roman"/>
          <w:b/>
          <w:bCs/>
        </w:rPr>
        <w:t>Adathordozhatósághoz való jog</w:t>
      </w:r>
      <w:bookmarkEnd w:id="4"/>
    </w:p>
    <w:p w:rsidR="00C80EC2" w:rsidRDefault="00C80EC2">
      <w:pPr>
        <w:pStyle w:val="Standard"/>
        <w:jc w:val="both"/>
        <w:rPr>
          <w:rFonts w:cs="Times New Roman"/>
          <w:b/>
          <w:bCs/>
        </w:rPr>
      </w:pPr>
    </w:p>
    <w:p w:rsidR="00C80EC2" w:rsidRDefault="00870C34">
      <w:pPr>
        <w:pStyle w:val="Standard"/>
        <w:numPr>
          <w:ilvl w:val="0"/>
          <w:numId w:val="6"/>
        </w:numPr>
        <w:jc w:val="both"/>
        <w:rPr>
          <w:rFonts w:cs="Times New Roman"/>
        </w:rPr>
      </w:pPr>
      <w:r>
        <w:rPr>
          <w:rFonts w:cs="Times New Roman"/>
        </w:rPr>
        <w:t xml:space="preserve">Az adathordozhatóság azt teszi lehetővé, hogy az érintett megszerezhesse és a továbbiakban felhasználhassa a </w:t>
      </w:r>
      <w:r w:rsidR="00E93233">
        <w:rPr>
          <w:rFonts w:cs="Times New Roman"/>
        </w:rPr>
        <w:t>szervezet</w:t>
      </w:r>
      <w:r>
        <w:rPr>
          <w:rFonts w:cs="Times New Roman"/>
        </w:rPr>
        <w:t xml:space="preserve"> rendszerében megtalálható általa átadott „saját” adatait, saját céljaira és különböző szolgáltatókon keresztül.</w:t>
      </w:r>
    </w:p>
    <w:p w:rsidR="00C80EC2" w:rsidRDefault="00C80EC2">
      <w:pPr>
        <w:pStyle w:val="Standard"/>
        <w:jc w:val="both"/>
        <w:rPr>
          <w:rFonts w:cs="Times New Roman"/>
        </w:rPr>
      </w:pPr>
    </w:p>
    <w:p w:rsidR="00C80EC2" w:rsidRDefault="00870C34">
      <w:pPr>
        <w:pStyle w:val="Standard"/>
        <w:numPr>
          <w:ilvl w:val="0"/>
          <w:numId w:val="6"/>
        </w:numPr>
        <w:jc w:val="both"/>
        <w:rPr>
          <w:rFonts w:cs="Times New Roman"/>
        </w:rPr>
      </w:pPr>
      <w:r>
        <w:rPr>
          <w:rFonts w:cs="Times New Roman"/>
        </w:rPr>
        <w:t>Minden esetben az érintett által átadott adatokra korlátozódik a jogosultság, egyéb adatok hordozhatóságára lehetőség nincs. (pl. statisztika, tranzakciós adatok stb.</w:t>
      </w:r>
      <w:r w:rsidR="00895A29">
        <w:rPr>
          <w:rFonts w:cs="Times New Roman"/>
        </w:rPr>
        <w:t>)</w:t>
      </w:r>
    </w:p>
    <w:p w:rsidR="00C80EC2" w:rsidRDefault="00C80EC2">
      <w:pPr>
        <w:pStyle w:val="Standard"/>
        <w:ind w:firstLine="60"/>
        <w:jc w:val="both"/>
        <w:rPr>
          <w:rFonts w:cs="Times New Roman"/>
        </w:rPr>
      </w:pPr>
    </w:p>
    <w:p w:rsidR="00C80EC2" w:rsidRDefault="00870C34">
      <w:pPr>
        <w:pStyle w:val="Standard"/>
        <w:numPr>
          <w:ilvl w:val="0"/>
          <w:numId w:val="6"/>
        </w:numPr>
        <w:jc w:val="both"/>
        <w:rPr>
          <w:rFonts w:cs="Times New Roman"/>
        </w:rPr>
      </w:pPr>
      <w:r>
        <w:rPr>
          <w:rFonts w:cs="Times New Roman"/>
        </w:rPr>
        <w:t xml:space="preserve">Az érintett a rá vonatkozó, a </w:t>
      </w:r>
      <w:r w:rsidR="00E93233">
        <w:rPr>
          <w:rFonts w:cs="Times New Roman"/>
        </w:rPr>
        <w:t>szervezet</w:t>
      </w:r>
      <w:r>
        <w:rPr>
          <w:rFonts w:cs="Times New Roman"/>
        </w:rPr>
        <w:t xml:space="preserve"> rendszerében megtalálható személyes adatokat: - tagolt, széles körben használt, géppel olvasható formátumban megkapja, - jogosult más adatkezelőhöz továbbítani, - kérheti az adatok közvetlen továbbítását a másik adatkezelőhöz – ha ez technikailag megvalósítható.</w:t>
      </w:r>
    </w:p>
    <w:p w:rsidR="00C80EC2" w:rsidRDefault="00C80EC2">
      <w:pPr>
        <w:pStyle w:val="Standard"/>
        <w:ind w:firstLine="3780"/>
        <w:jc w:val="both"/>
        <w:rPr>
          <w:rFonts w:cs="Times New Roman"/>
        </w:rPr>
      </w:pPr>
    </w:p>
    <w:p w:rsidR="00C80EC2" w:rsidRDefault="00870C34">
      <w:pPr>
        <w:pStyle w:val="Standard"/>
        <w:numPr>
          <w:ilvl w:val="0"/>
          <w:numId w:val="6"/>
        </w:numPr>
        <w:jc w:val="both"/>
        <w:rPr>
          <w:rFonts w:cs="Times New Roman"/>
        </w:rPr>
      </w:pPr>
      <w:r>
        <w:rPr>
          <w:rFonts w:cs="Times New Roman"/>
        </w:rPr>
        <w:t xml:space="preserve">A </w:t>
      </w:r>
      <w:r w:rsidR="00E93233">
        <w:rPr>
          <w:rFonts w:cs="Times New Roman"/>
        </w:rPr>
        <w:t>szervezet</w:t>
      </w:r>
      <w:r>
        <w:rPr>
          <w:rFonts w:cs="Times New Roman"/>
        </w:rPr>
        <w:t xml:space="preserve"> az adathordozhatóságra vonatkozó kérelmet kizárólag e-mailben vagy postai úton írt kérelem alapján teljesíti. A kérelem teljesítéséhez szükséges, hogy a </w:t>
      </w:r>
      <w:r w:rsidR="00E93233">
        <w:rPr>
          <w:rFonts w:cs="Times New Roman"/>
        </w:rPr>
        <w:t>szervezet</w:t>
      </w:r>
      <w:r>
        <w:rPr>
          <w:rFonts w:cs="Times New Roman"/>
        </w:rPr>
        <w:t xml:space="preserve"> meggyőződjön arról, hogy valóban az arra jogosult érintett kíván élni e jogával.</w:t>
      </w:r>
    </w:p>
    <w:p w:rsidR="00C80EC2" w:rsidRDefault="00C80EC2">
      <w:pPr>
        <w:pStyle w:val="Standard"/>
        <w:jc w:val="both"/>
        <w:rPr>
          <w:rFonts w:cs="Times New Roman"/>
        </w:rPr>
      </w:pPr>
    </w:p>
    <w:p w:rsidR="00C80EC2" w:rsidRDefault="00870C34">
      <w:pPr>
        <w:pStyle w:val="Standard"/>
        <w:numPr>
          <w:ilvl w:val="0"/>
          <w:numId w:val="6"/>
        </w:numPr>
        <w:jc w:val="both"/>
        <w:rPr>
          <w:rFonts w:cs="Times New Roman"/>
        </w:rPr>
      </w:pPr>
      <w:r>
        <w:rPr>
          <w:rFonts w:cs="Times New Roman"/>
        </w:rPr>
        <w:t xml:space="preserve">Az érintett e jog keretében legfeljebb azon adatok hordozhatóságát igényelheti, melyet önkéntesen megadott a </w:t>
      </w:r>
      <w:r w:rsidR="003B6C77">
        <w:rPr>
          <w:rFonts w:cs="Times New Roman"/>
        </w:rPr>
        <w:t>szervezet</w:t>
      </w:r>
      <w:r>
        <w:rPr>
          <w:rFonts w:cs="Times New Roman"/>
        </w:rPr>
        <w:t xml:space="preserve"> részére. A jog gyakorlása nem jár automatikusan az adatnak a </w:t>
      </w:r>
      <w:r w:rsidR="003B6C77">
        <w:rPr>
          <w:rFonts w:cs="Times New Roman"/>
        </w:rPr>
        <w:t>szervezet</w:t>
      </w:r>
      <w:r>
        <w:rPr>
          <w:rFonts w:cs="Times New Roman"/>
        </w:rPr>
        <w:t xml:space="preserve"> rendszereiből való törlésével.</w:t>
      </w:r>
    </w:p>
    <w:p w:rsidR="00C80EC2" w:rsidRDefault="00C80EC2">
      <w:pPr>
        <w:pStyle w:val="Standard"/>
        <w:jc w:val="both"/>
        <w:rPr>
          <w:rFonts w:cs="Times New Roman"/>
        </w:rPr>
      </w:pPr>
    </w:p>
    <w:p w:rsidR="00C80EC2" w:rsidRDefault="00870C34">
      <w:pPr>
        <w:pStyle w:val="Standard"/>
        <w:jc w:val="both"/>
      </w:pPr>
      <w:r>
        <w:rPr>
          <w:rFonts w:cs="Times New Roman"/>
          <w:b/>
          <w:bCs/>
        </w:rPr>
        <w:t>10. Tiltakozás személyes adatok kezelése ellen</w:t>
      </w:r>
    </w:p>
    <w:p w:rsidR="00C80EC2" w:rsidRDefault="00C80EC2">
      <w:pPr>
        <w:pStyle w:val="Standard"/>
        <w:jc w:val="both"/>
        <w:rPr>
          <w:rFonts w:cs="Times New Roman"/>
          <w:b/>
          <w:bCs/>
        </w:rPr>
      </w:pPr>
    </w:p>
    <w:p w:rsidR="00C80EC2" w:rsidRDefault="00870C34">
      <w:pPr>
        <w:pStyle w:val="Standard"/>
        <w:numPr>
          <w:ilvl w:val="0"/>
          <w:numId w:val="10"/>
        </w:numPr>
        <w:jc w:val="both"/>
        <w:rPr>
          <w:rFonts w:cs="Times New Roman"/>
        </w:rPr>
      </w:pPr>
      <w:r>
        <w:rPr>
          <w:rFonts w:cs="Times New Roman"/>
        </w:rPr>
        <w:t>Az érintett a saját helyzetével kapcsolatos okokból bármikor tiltakozhat személyes adatainak kezelése ellen,</w:t>
      </w:r>
    </w:p>
    <w:p w:rsidR="00C80EC2" w:rsidRDefault="00C80EC2">
      <w:pPr>
        <w:pStyle w:val="Standard"/>
        <w:jc w:val="both"/>
        <w:rPr>
          <w:rFonts w:cs="Times New Roman"/>
        </w:rPr>
      </w:pPr>
    </w:p>
    <w:p w:rsidR="00C80EC2" w:rsidRDefault="00870C34">
      <w:pPr>
        <w:pStyle w:val="Standard"/>
        <w:numPr>
          <w:ilvl w:val="0"/>
          <w:numId w:val="10"/>
        </w:numPr>
        <w:jc w:val="both"/>
        <w:rPr>
          <w:rFonts w:cs="Times New Roman"/>
        </w:rPr>
      </w:pPr>
      <w:r>
        <w:rPr>
          <w:rFonts w:cs="Times New Roman"/>
        </w:rPr>
        <w:t>Az érintett tiltakozni írásban (e-mailben vagy postai úton) tud.</w:t>
      </w:r>
    </w:p>
    <w:p w:rsidR="00895A29" w:rsidRDefault="00895A29" w:rsidP="00895A29">
      <w:pPr>
        <w:pStyle w:val="Listaszerbekezds"/>
        <w:rPr>
          <w:rFonts w:cs="Times New Roman"/>
        </w:rPr>
      </w:pPr>
    </w:p>
    <w:p w:rsidR="00C80EC2" w:rsidRDefault="00C80EC2">
      <w:pPr>
        <w:pStyle w:val="Standard"/>
        <w:jc w:val="both"/>
        <w:rPr>
          <w:rFonts w:cs="Times New Roman"/>
        </w:rPr>
      </w:pPr>
    </w:p>
    <w:p w:rsidR="00C80EC2" w:rsidRDefault="00870C34">
      <w:pPr>
        <w:pStyle w:val="Standard"/>
        <w:jc w:val="both"/>
      </w:pPr>
      <w:r>
        <w:rPr>
          <w:rFonts w:cs="Times New Roman"/>
          <w:b/>
          <w:bCs/>
        </w:rPr>
        <w:t>11. Kérelem teljesítésének határideje</w:t>
      </w:r>
    </w:p>
    <w:p w:rsidR="00C80EC2" w:rsidRDefault="00C80EC2">
      <w:pPr>
        <w:pStyle w:val="Standard"/>
        <w:jc w:val="both"/>
        <w:rPr>
          <w:rFonts w:cs="Times New Roman"/>
        </w:rPr>
      </w:pPr>
    </w:p>
    <w:p w:rsidR="00C80EC2" w:rsidRDefault="00870C34">
      <w:pPr>
        <w:pStyle w:val="Standard"/>
        <w:numPr>
          <w:ilvl w:val="0"/>
          <w:numId w:val="11"/>
        </w:numPr>
        <w:jc w:val="both"/>
        <w:rPr>
          <w:rFonts w:cs="Times New Roman"/>
        </w:rPr>
      </w:pPr>
      <w:r>
        <w:rPr>
          <w:rFonts w:cs="Times New Roman"/>
        </w:rPr>
        <w:t xml:space="preserve">A </w:t>
      </w:r>
      <w:r w:rsidR="00DC130E">
        <w:rPr>
          <w:rFonts w:cs="Times New Roman"/>
        </w:rPr>
        <w:t>szervezet</w:t>
      </w:r>
      <w:r>
        <w:rPr>
          <w:rFonts w:cs="Times New Roman"/>
        </w:rPr>
        <w:t xml:space="preserve"> indokolatlan késedelem nélkül, legfeljebb a bármely kérelem beérkezésétől számított egy hónapon belül tájékoztatja az érintettet, Adatkezelési Tájékoztató alapján történő intézkedésekről.</w:t>
      </w:r>
    </w:p>
    <w:p w:rsidR="00C80EC2" w:rsidRDefault="00C80EC2">
      <w:pPr>
        <w:pStyle w:val="Standard"/>
        <w:jc w:val="both"/>
        <w:rPr>
          <w:rFonts w:cs="Times New Roman"/>
        </w:rPr>
      </w:pPr>
    </w:p>
    <w:p w:rsidR="00C80EC2" w:rsidRDefault="00870C34">
      <w:pPr>
        <w:pStyle w:val="Standard"/>
        <w:numPr>
          <w:ilvl w:val="0"/>
          <w:numId w:val="11"/>
        </w:numPr>
        <w:jc w:val="both"/>
        <w:rPr>
          <w:rFonts w:cs="Times New Roman"/>
        </w:rPr>
      </w:pPr>
      <w:r>
        <w:rPr>
          <w:rFonts w:cs="Times New Roman"/>
        </w:rPr>
        <w:t>Szükség esetén, figyelembe véve a kérelem összetettségét és a kérelmek számát, ez a határidő további két hónappal meghosszabbítható, de ez esetben a késedelem okainak meg</w:t>
      </w:r>
      <w:r w:rsidR="00DC130E">
        <w:rPr>
          <w:rFonts w:cs="Times New Roman"/>
        </w:rPr>
        <w:t>jelölésével a szervezet</w:t>
      </w:r>
      <w:r>
        <w:rPr>
          <w:rFonts w:cs="Times New Roman"/>
        </w:rPr>
        <w:t xml:space="preserve"> a kérelem kézhezvételétől számított egy hónapon belül tájékoztatja az érintettet.</w:t>
      </w:r>
    </w:p>
    <w:p w:rsidR="00C80EC2" w:rsidRDefault="00C80EC2">
      <w:pPr>
        <w:pStyle w:val="Standard"/>
        <w:jc w:val="both"/>
        <w:rPr>
          <w:rFonts w:cs="Times New Roman"/>
        </w:rPr>
      </w:pPr>
    </w:p>
    <w:p w:rsidR="00C80EC2" w:rsidRDefault="00870C34">
      <w:pPr>
        <w:pStyle w:val="Standard"/>
        <w:numPr>
          <w:ilvl w:val="0"/>
          <w:numId w:val="11"/>
        </w:numPr>
        <w:jc w:val="both"/>
        <w:rPr>
          <w:rFonts w:cs="Times New Roman"/>
        </w:rPr>
      </w:pPr>
      <w:r>
        <w:rPr>
          <w:rFonts w:cs="Times New Roman"/>
        </w:rPr>
        <w:t xml:space="preserve">Ha az érintett elektronikus úton nyújtotta be a kérelmet, a tájékoztatást a </w:t>
      </w:r>
      <w:r w:rsidR="00DC130E">
        <w:rPr>
          <w:rFonts w:cs="Times New Roman"/>
        </w:rPr>
        <w:t>szervezet</w:t>
      </w:r>
      <w:r>
        <w:rPr>
          <w:rFonts w:cs="Times New Roman"/>
        </w:rPr>
        <w:t xml:space="preserve"> elektronikus úton adja meg, kivéve, ha azt az érintett másként kéri.</w:t>
      </w:r>
    </w:p>
    <w:p w:rsidR="00C80EC2" w:rsidRDefault="00C80EC2">
      <w:pPr>
        <w:pStyle w:val="Standard"/>
        <w:jc w:val="both"/>
        <w:rPr>
          <w:rFonts w:cs="Times New Roman"/>
        </w:rPr>
      </w:pPr>
    </w:p>
    <w:p w:rsidR="00C80EC2" w:rsidRDefault="00870C34">
      <w:pPr>
        <w:pStyle w:val="Standard"/>
        <w:jc w:val="both"/>
        <w:rPr>
          <w:rFonts w:cs="Times New Roman"/>
          <w:b/>
          <w:bCs/>
        </w:rPr>
      </w:pPr>
      <w:r>
        <w:rPr>
          <w:rFonts w:cs="Times New Roman"/>
          <w:b/>
          <w:bCs/>
        </w:rPr>
        <w:t>12. Jogérvényesítési lehetőségek</w:t>
      </w:r>
    </w:p>
    <w:p w:rsidR="00C80EC2" w:rsidRDefault="00C80EC2">
      <w:pPr>
        <w:pStyle w:val="Standard"/>
        <w:jc w:val="both"/>
        <w:rPr>
          <w:rFonts w:cs="Times New Roman"/>
        </w:rPr>
      </w:pPr>
    </w:p>
    <w:p w:rsidR="00C80EC2" w:rsidRDefault="00870C34">
      <w:pPr>
        <w:pStyle w:val="Standard"/>
        <w:numPr>
          <w:ilvl w:val="0"/>
          <w:numId w:val="12"/>
        </w:numPr>
        <w:jc w:val="both"/>
        <w:rPr>
          <w:rFonts w:cs="Times New Roman"/>
        </w:rPr>
      </w:pPr>
      <w:r>
        <w:rPr>
          <w:rFonts w:cs="Times New Roman"/>
        </w:rPr>
        <w:t>Az érintett jogait e-mailben vagy postai úton küldött kérelemben gyakorolhatja.</w:t>
      </w:r>
    </w:p>
    <w:p w:rsidR="00C80EC2" w:rsidRDefault="00C80EC2">
      <w:pPr>
        <w:pStyle w:val="Standard"/>
        <w:jc w:val="both"/>
        <w:rPr>
          <w:rFonts w:cs="Times New Roman"/>
        </w:rPr>
      </w:pPr>
    </w:p>
    <w:p w:rsidR="00C80EC2" w:rsidRDefault="00870C34">
      <w:pPr>
        <w:pStyle w:val="Standard"/>
        <w:numPr>
          <w:ilvl w:val="0"/>
          <w:numId w:val="12"/>
        </w:numPr>
        <w:jc w:val="both"/>
        <w:rPr>
          <w:rFonts w:cs="Times New Roman"/>
        </w:rPr>
      </w:pPr>
      <w:r>
        <w:rPr>
          <w:rFonts w:cs="Times New Roman"/>
        </w:rPr>
        <w:t>Telefonon keresztül bármely jog érvényesítésére nincs lehetőség.</w:t>
      </w:r>
    </w:p>
    <w:p w:rsidR="00C80EC2" w:rsidRDefault="00C80EC2">
      <w:pPr>
        <w:pStyle w:val="Standard"/>
        <w:jc w:val="both"/>
        <w:rPr>
          <w:rFonts w:cs="Times New Roman"/>
        </w:rPr>
      </w:pPr>
    </w:p>
    <w:p w:rsidR="00C80EC2" w:rsidRDefault="00870C34">
      <w:pPr>
        <w:pStyle w:val="Standard"/>
        <w:numPr>
          <w:ilvl w:val="0"/>
          <w:numId w:val="12"/>
        </w:numPr>
        <w:jc w:val="both"/>
        <w:rPr>
          <w:rFonts w:cs="Times New Roman"/>
        </w:rPr>
      </w:pPr>
      <w:r>
        <w:rPr>
          <w:rFonts w:cs="Times New Roman"/>
        </w:rPr>
        <w:t xml:space="preserve">Az érintett jogait érvényesíteni nem tudja, ha a </w:t>
      </w:r>
      <w:r w:rsidR="00A177A5">
        <w:rPr>
          <w:rFonts w:cs="Times New Roman"/>
        </w:rPr>
        <w:t>szervezet</w:t>
      </w:r>
      <w:r>
        <w:rPr>
          <w:rFonts w:cs="Times New Roman"/>
        </w:rPr>
        <w:t xml:space="preserve"> bizonyítja, hogy nincs abban a helyzetben, hogy azonosítsa az érintettet. Ha az érintett kérelme egyértelműen megalapozatlan vagy túlzó (különösen az ismétlődő jellegre figyelemmel) a </w:t>
      </w:r>
      <w:r w:rsidR="00A177A5">
        <w:rPr>
          <w:rFonts w:cs="Times New Roman"/>
        </w:rPr>
        <w:t>szervezet</w:t>
      </w:r>
      <w:r>
        <w:rPr>
          <w:rFonts w:cs="Times New Roman"/>
        </w:rPr>
        <w:t xml:space="preserve"> a kérelem teljesítéséért ésszerű mértékű díjat számíthat fel vagy megtagadhatja az intézkedést.</w:t>
      </w:r>
    </w:p>
    <w:p w:rsidR="00C80EC2" w:rsidRDefault="00C80EC2">
      <w:pPr>
        <w:pStyle w:val="Standard"/>
        <w:ind w:firstLine="120"/>
        <w:jc w:val="both"/>
        <w:rPr>
          <w:rFonts w:cs="Times New Roman"/>
        </w:rPr>
      </w:pPr>
    </w:p>
    <w:p w:rsidR="00C80EC2" w:rsidRDefault="00870C34">
      <w:pPr>
        <w:pStyle w:val="Standard"/>
        <w:numPr>
          <w:ilvl w:val="0"/>
          <w:numId w:val="12"/>
        </w:numPr>
        <w:jc w:val="both"/>
        <w:rPr>
          <w:rFonts w:cs="Times New Roman"/>
        </w:rPr>
      </w:pPr>
      <w:r>
        <w:rPr>
          <w:rFonts w:cs="Times New Roman"/>
        </w:rPr>
        <w:t xml:space="preserve">Ha a </w:t>
      </w:r>
      <w:r w:rsidR="006A778E">
        <w:rPr>
          <w:rFonts w:cs="Times New Roman"/>
        </w:rPr>
        <w:t>szervezetnek</w:t>
      </w:r>
      <w:r>
        <w:rPr>
          <w:rFonts w:cs="Times New Roman"/>
        </w:rPr>
        <w:t xml:space="preserve"> kétsége merül fel a kérelmet benyújtó természetes személy kilétével kapcsolatban, további, a kérelmező személyazonosságának megerősítéséhez szükséges információk nyújtását kérheti. Az érintett a Rendelet, valamint a Polgári Törvénykönyv (2013. évi V. törvény) alapján - Nemzeti Adatvédelmi és Információszabadság Hatósághoz (1125 Budapest, Szilágyi Erzsébet fasor 22/c.; www.naih.hu) fordulhat vagy - Bíróság előtt érvényesítheti jogait.</w:t>
      </w:r>
    </w:p>
    <w:p w:rsidR="00C80EC2" w:rsidRDefault="00870C34">
      <w:pPr>
        <w:pStyle w:val="Standard"/>
        <w:jc w:val="both"/>
        <w:rPr>
          <w:rFonts w:cs="Times New Roman"/>
        </w:rPr>
      </w:pPr>
      <w:r>
        <w:rPr>
          <w:rFonts w:cs="Times New Roman"/>
        </w:rPr>
        <w:t xml:space="preserve">                            </w:t>
      </w:r>
    </w:p>
    <w:p w:rsidR="00C80EC2" w:rsidRDefault="00870C34">
      <w:pPr>
        <w:pStyle w:val="Standard"/>
        <w:jc w:val="both"/>
        <w:rPr>
          <w:rFonts w:cs="Times New Roman"/>
          <w:b/>
          <w:bCs/>
        </w:rPr>
      </w:pPr>
      <w:r>
        <w:rPr>
          <w:rFonts w:cs="Times New Roman"/>
          <w:b/>
          <w:bCs/>
        </w:rPr>
        <w:t>13. Adatvédelmi incidensek kezelése</w:t>
      </w:r>
    </w:p>
    <w:p w:rsidR="00C80EC2" w:rsidRDefault="00C80EC2">
      <w:pPr>
        <w:pStyle w:val="Standard"/>
        <w:jc w:val="both"/>
        <w:rPr>
          <w:rFonts w:cs="Times New Roman"/>
        </w:rPr>
      </w:pPr>
    </w:p>
    <w:p w:rsidR="00C80EC2" w:rsidRDefault="00870C34">
      <w:pPr>
        <w:pStyle w:val="Standard"/>
        <w:numPr>
          <w:ilvl w:val="0"/>
          <w:numId w:val="13"/>
        </w:numPr>
        <w:jc w:val="both"/>
        <w:rPr>
          <w:rFonts w:cs="Times New Roman"/>
        </w:rPr>
      </w:pPr>
      <w:r>
        <w:rPr>
          <w:rFonts w:cs="Times New Roman"/>
        </w:rPr>
        <w:t>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C80EC2" w:rsidRDefault="00C80EC2">
      <w:pPr>
        <w:pStyle w:val="Standard"/>
        <w:jc w:val="both"/>
        <w:rPr>
          <w:rFonts w:cs="Times New Roman"/>
        </w:rPr>
      </w:pPr>
    </w:p>
    <w:p w:rsidR="00C80EC2" w:rsidRDefault="00870C34">
      <w:pPr>
        <w:pStyle w:val="Standard"/>
        <w:numPr>
          <w:ilvl w:val="0"/>
          <w:numId w:val="13"/>
        </w:numPr>
        <w:jc w:val="both"/>
        <w:rPr>
          <w:rFonts w:cs="Times New Roman"/>
        </w:rPr>
      </w:pPr>
      <w:r>
        <w:rPr>
          <w:rFonts w:cs="Times New Roman"/>
        </w:rPr>
        <w:t xml:space="preserve">A </w:t>
      </w:r>
      <w:r w:rsidR="007531EC">
        <w:rPr>
          <w:rFonts w:cs="Times New Roman"/>
        </w:rPr>
        <w:t>szervezet</w:t>
      </w:r>
      <w:r>
        <w:rPr>
          <w:rFonts w:cs="Times New Roman"/>
        </w:rPr>
        <w:t xml:space="preserve"> az adatvédelmi incidenssel kapcsolatos intézkedéseket ellenőrzi, a felügyeleti hatóságot tájékoztatja, valamint az érintett tájékoztatása céljából nyilvántartást vezet, amely tartalmazza az incidenssel érintett személyes adatok körét, az érintettek körét és számát, az incidens időpontját, körülményeit, hatásait, az elhárítására megtett intézkedéseket.</w:t>
      </w:r>
    </w:p>
    <w:p w:rsidR="00C80EC2" w:rsidRDefault="00C80EC2">
      <w:pPr>
        <w:pStyle w:val="Standard"/>
        <w:jc w:val="both"/>
        <w:rPr>
          <w:rFonts w:cs="Times New Roman"/>
        </w:rPr>
      </w:pPr>
    </w:p>
    <w:p w:rsidR="00C80EC2" w:rsidRDefault="00870C34">
      <w:pPr>
        <w:pStyle w:val="Standard"/>
        <w:numPr>
          <w:ilvl w:val="0"/>
          <w:numId w:val="13"/>
        </w:numPr>
        <w:jc w:val="both"/>
        <w:rPr>
          <w:rFonts w:cs="Times New Roman"/>
        </w:rPr>
      </w:pPr>
      <w:r>
        <w:rPr>
          <w:rFonts w:cs="Times New Roman"/>
        </w:rPr>
        <w:t xml:space="preserve">Ha a </w:t>
      </w:r>
      <w:r w:rsidR="00051E7C">
        <w:rPr>
          <w:rFonts w:cs="Times New Roman"/>
        </w:rPr>
        <w:t xml:space="preserve">szervezet </w:t>
      </w:r>
      <w:r>
        <w:rPr>
          <w:rFonts w:cs="Times New Roman"/>
        </w:rPr>
        <w:t>úgy ítéli meg, hogy egy adott incidens magas kockázattal jár az érintettek jogaira és szabadságaira nézve, indokolatlan késedelem nélkül, de legfeljebb 72 órán belül tájékoztatja az érintettet és a felügyeleti hatóságot az adatvédelmi incidensről.</w:t>
      </w:r>
    </w:p>
    <w:p w:rsidR="00C80EC2" w:rsidRDefault="00C80EC2">
      <w:pPr>
        <w:pStyle w:val="Standard"/>
        <w:jc w:val="both"/>
        <w:rPr>
          <w:rFonts w:cs="Times New Roman"/>
        </w:rPr>
      </w:pPr>
    </w:p>
    <w:p w:rsidR="00895A29" w:rsidRDefault="00895A29">
      <w:pPr>
        <w:pStyle w:val="Standard"/>
        <w:jc w:val="both"/>
        <w:rPr>
          <w:rFonts w:cs="Times New Roman"/>
        </w:rPr>
      </w:pPr>
    </w:p>
    <w:p w:rsidR="00C80EC2" w:rsidRDefault="00870C34">
      <w:pPr>
        <w:pStyle w:val="Standard"/>
        <w:jc w:val="both"/>
        <w:rPr>
          <w:rFonts w:cs="Times New Roman"/>
          <w:b/>
          <w:bCs/>
        </w:rPr>
      </w:pPr>
      <w:r>
        <w:rPr>
          <w:rFonts w:cs="Times New Roman"/>
          <w:b/>
          <w:bCs/>
        </w:rPr>
        <w:t>14. Adatbiztonság</w:t>
      </w:r>
    </w:p>
    <w:p w:rsidR="00C80EC2" w:rsidRDefault="00C80EC2">
      <w:pPr>
        <w:pStyle w:val="Standard"/>
        <w:jc w:val="both"/>
        <w:rPr>
          <w:rFonts w:cs="Times New Roman"/>
        </w:rPr>
      </w:pPr>
    </w:p>
    <w:p w:rsidR="00C80EC2" w:rsidRDefault="00870C34">
      <w:pPr>
        <w:pStyle w:val="Standard"/>
        <w:numPr>
          <w:ilvl w:val="0"/>
          <w:numId w:val="14"/>
        </w:numPr>
        <w:jc w:val="both"/>
        <w:rPr>
          <w:rFonts w:cs="Times New Roman"/>
        </w:rPr>
      </w:pPr>
      <w:r>
        <w:rPr>
          <w:rFonts w:cs="Times New Roman"/>
        </w:rPr>
        <w:t xml:space="preserve">A </w:t>
      </w:r>
      <w:r w:rsidR="0040215E">
        <w:rPr>
          <w:rFonts w:cs="Times New Roman"/>
        </w:rPr>
        <w:t>szervezet</w:t>
      </w:r>
      <w:r>
        <w:rPr>
          <w:rFonts w:cs="Times New Roman"/>
        </w:rPr>
        <w:t xml:space="preserve"> kötelezi magát, hogy gondoskodik az adatok biztonságáról, megteszi továbbá azokat a technikai intézkedéseket, amelyek biztosítják, hogy a felvett, tárolt, illetve kezelt adatok védettek legyenek, illetőleg mindent megtesz annak érdekében, hogy megakadályozza azok Adatkezelési Tájékoztató megsemmisülését, jogosulatlan felhasználását és jogosulatlan megváltoztatását.</w:t>
      </w:r>
    </w:p>
    <w:p w:rsidR="00C80EC2" w:rsidRDefault="00C80EC2">
      <w:pPr>
        <w:pStyle w:val="Standard"/>
        <w:jc w:val="both"/>
        <w:rPr>
          <w:rFonts w:cs="Times New Roman"/>
        </w:rPr>
      </w:pPr>
    </w:p>
    <w:p w:rsidR="00C80EC2" w:rsidRDefault="00870C34">
      <w:pPr>
        <w:pStyle w:val="Standard"/>
        <w:numPr>
          <w:ilvl w:val="0"/>
          <w:numId w:val="14"/>
        </w:numPr>
        <w:jc w:val="both"/>
        <w:rPr>
          <w:rFonts w:cs="Times New Roman"/>
        </w:rPr>
      </w:pPr>
      <w:r>
        <w:rPr>
          <w:rFonts w:cs="Times New Roman"/>
        </w:rPr>
        <w:t>Kötelezi magát arra is, hogy minden olyan harmadik felet, akiknek az adatokat esetlegesen továbbítja vagy átadja, ugyancsak felhívja ez irányú kötelezettségeinek teljesítésére.</w:t>
      </w:r>
    </w:p>
    <w:p w:rsidR="006462AB" w:rsidRDefault="006462AB" w:rsidP="006462AB">
      <w:pPr>
        <w:pStyle w:val="Listaszerbekezds"/>
        <w:rPr>
          <w:rFonts w:cs="Times New Roman"/>
        </w:rPr>
      </w:pPr>
    </w:p>
    <w:p w:rsidR="006462AB" w:rsidRDefault="006462AB" w:rsidP="006462AB">
      <w:pPr>
        <w:pStyle w:val="Standard"/>
        <w:jc w:val="both"/>
        <w:rPr>
          <w:rFonts w:cs="Times New Roman"/>
        </w:rPr>
      </w:pPr>
    </w:p>
    <w:p w:rsidR="006462AB" w:rsidRDefault="006462AB" w:rsidP="006462AB">
      <w:pPr>
        <w:pStyle w:val="Standard"/>
        <w:jc w:val="both"/>
        <w:rPr>
          <w:rFonts w:cs="Times New Roman"/>
        </w:rPr>
      </w:pPr>
    </w:p>
    <w:p w:rsidR="006462AB" w:rsidRDefault="006462AB" w:rsidP="006462AB">
      <w:pPr>
        <w:pStyle w:val="Standard"/>
        <w:jc w:val="both"/>
        <w:rPr>
          <w:rFonts w:cs="Times New Roman"/>
        </w:rPr>
      </w:pPr>
    </w:p>
    <w:p w:rsidR="006462AB" w:rsidRDefault="006462AB" w:rsidP="006462AB">
      <w:pPr>
        <w:pStyle w:val="Standard"/>
        <w:jc w:val="both"/>
        <w:rPr>
          <w:rFonts w:cs="Times New Roman"/>
        </w:rPr>
      </w:pPr>
    </w:p>
    <w:p w:rsidR="006462AB" w:rsidRDefault="006462AB" w:rsidP="006462AB">
      <w:pPr>
        <w:pStyle w:val="Standard"/>
        <w:jc w:val="both"/>
        <w:rPr>
          <w:rFonts w:cs="Times New Roman"/>
        </w:rPr>
      </w:pPr>
    </w:p>
    <w:p w:rsidR="006462AB" w:rsidRDefault="006462AB" w:rsidP="006462AB">
      <w:pPr>
        <w:pStyle w:val="Standard"/>
        <w:jc w:val="both"/>
        <w:rPr>
          <w:rFonts w:cs="Times New Roman"/>
        </w:rPr>
      </w:pPr>
    </w:p>
    <w:p w:rsidR="006462AB" w:rsidRDefault="006462AB" w:rsidP="006462AB">
      <w:pPr>
        <w:pStyle w:val="Standard"/>
        <w:jc w:val="both"/>
        <w:rPr>
          <w:rFonts w:cs="Times New Roman"/>
        </w:rPr>
      </w:pPr>
    </w:p>
    <w:p w:rsidR="00C80EC2" w:rsidRDefault="00C80EC2">
      <w:pPr>
        <w:pStyle w:val="Standard"/>
        <w:jc w:val="both"/>
        <w:rPr>
          <w:rFonts w:cs="Times New Roman"/>
        </w:rPr>
      </w:pPr>
    </w:p>
    <w:p w:rsidR="00C80EC2" w:rsidRDefault="00870C34">
      <w:pPr>
        <w:pStyle w:val="Standard"/>
        <w:jc w:val="both"/>
      </w:pPr>
      <w:r>
        <w:rPr>
          <w:rFonts w:cs="Times New Roman"/>
          <w:b/>
          <w:bCs/>
        </w:rPr>
        <w:t>15. Egyéb rendelkezések</w:t>
      </w:r>
    </w:p>
    <w:p w:rsidR="00C80EC2" w:rsidRDefault="00C80EC2">
      <w:pPr>
        <w:pStyle w:val="Standard"/>
        <w:jc w:val="both"/>
        <w:rPr>
          <w:rFonts w:cs="Times New Roman"/>
        </w:rPr>
      </w:pPr>
    </w:p>
    <w:p w:rsidR="00C80EC2" w:rsidRDefault="00870C34" w:rsidP="00643AEB">
      <w:pPr>
        <w:pStyle w:val="Standard"/>
        <w:ind w:left="709"/>
        <w:jc w:val="both"/>
        <w:rPr>
          <w:rFonts w:cs="Times New Roman"/>
        </w:rPr>
      </w:pPr>
      <w:r>
        <w:rPr>
          <w:rFonts w:cs="Times New Roman"/>
        </w:rPr>
        <w:t>Adatkezelő fenntartja a jogot, hogy jelen Adatkezelési Tájékoztatót az Érintettek előzetes értesítése mellett egyoldalúan módosítsa.</w:t>
      </w:r>
    </w:p>
    <w:p w:rsidR="006462AB" w:rsidRDefault="006462AB" w:rsidP="00643AEB">
      <w:pPr>
        <w:pStyle w:val="Standard"/>
        <w:ind w:left="709"/>
        <w:jc w:val="both"/>
        <w:rPr>
          <w:rFonts w:cs="Times New Roman"/>
        </w:rPr>
      </w:pPr>
    </w:p>
    <w:p w:rsidR="006462AB" w:rsidRDefault="006462AB" w:rsidP="00643AEB">
      <w:pPr>
        <w:pStyle w:val="Standard"/>
        <w:ind w:left="709"/>
        <w:jc w:val="both"/>
        <w:rPr>
          <w:rFonts w:cs="Times New Roman"/>
        </w:rPr>
      </w:pPr>
    </w:p>
    <w:p w:rsidR="006462AB" w:rsidRPr="006462AB" w:rsidRDefault="006462AB" w:rsidP="006462AB">
      <w:pPr>
        <w:pStyle w:val="Standard"/>
        <w:jc w:val="both"/>
        <w:rPr>
          <w:rFonts w:cs="Times New Roman"/>
        </w:rPr>
      </w:pPr>
      <w:r w:rsidRPr="006462AB">
        <w:rPr>
          <w:rFonts w:cs="Times New Roman"/>
        </w:rPr>
        <w:t xml:space="preserve">Kelt: Martonvásáron, </w:t>
      </w:r>
      <w:r w:rsidRPr="006462AB">
        <w:rPr>
          <w:rFonts w:cs="Times New Roman"/>
          <w:highlight w:val="yellow"/>
        </w:rPr>
        <w:t>2021. ……………..</w:t>
      </w:r>
    </w:p>
    <w:p w:rsidR="006462AB" w:rsidRPr="006462AB" w:rsidRDefault="006462AB" w:rsidP="006462AB">
      <w:pPr>
        <w:pStyle w:val="Standard"/>
        <w:jc w:val="both"/>
        <w:rPr>
          <w:rFonts w:cs="Times New Roman"/>
        </w:rPr>
      </w:pPr>
    </w:p>
    <w:p w:rsidR="006462AB" w:rsidRPr="006462AB" w:rsidRDefault="006462AB" w:rsidP="006462AB">
      <w:pPr>
        <w:pStyle w:val="Standard"/>
        <w:jc w:val="both"/>
        <w:rPr>
          <w:rFonts w:cs="Times New Roman"/>
        </w:rPr>
      </w:pPr>
    </w:p>
    <w:p w:rsidR="006462AB" w:rsidRPr="006462AB" w:rsidRDefault="006462AB" w:rsidP="006462AB">
      <w:pPr>
        <w:pStyle w:val="Standard"/>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462AB">
        <w:rPr>
          <w:rFonts w:cs="Times New Roman"/>
        </w:rPr>
        <w:t xml:space="preserve">……………………………….  </w:t>
      </w:r>
    </w:p>
    <w:p w:rsidR="006462AB" w:rsidRPr="006462AB" w:rsidRDefault="006462AB" w:rsidP="006462AB">
      <w:pPr>
        <w:pStyle w:val="Standard"/>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6462AB">
        <w:rPr>
          <w:rFonts w:cs="Times New Roman"/>
        </w:rPr>
        <w:t>Tóth Balázs Károly</w:t>
      </w:r>
    </w:p>
    <w:p w:rsidR="006462AB" w:rsidRPr="006462AB" w:rsidRDefault="006462AB" w:rsidP="006462AB">
      <w:pPr>
        <w:pStyle w:val="Standard"/>
        <w:jc w:val="both"/>
        <w:rPr>
          <w:rFonts w:cs="Times New Roman"/>
        </w:rPr>
      </w:pPr>
      <w:r w:rsidRPr="006462A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6462AB">
        <w:rPr>
          <w:rFonts w:cs="Times New Roman"/>
        </w:rPr>
        <w:t>ügyvezető</w:t>
      </w:r>
    </w:p>
    <w:p w:rsidR="006462AB" w:rsidRPr="006462AB" w:rsidRDefault="006462AB" w:rsidP="006462AB">
      <w:pPr>
        <w:pStyle w:val="Standard"/>
        <w:jc w:val="both"/>
        <w:rPr>
          <w:rFonts w:cs="Times New Roman"/>
        </w:rPr>
      </w:pPr>
    </w:p>
    <w:p w:rsidR="006462AB" w:rsidRPr="006462AB" w:rsidRDefault="006462AB" w:rsidP="006462AB">
      <w:pPr>
        <w:pStyle w:val="Standard"/>
        <w:jc w:val="both"/>
        <w:rPr>
          <w:rFonts w:cs="Times New Roman"/>
        </w:rPr>
      </w:pPr>
    </w:p>
    <w:p w:rsidR="006462AB" w:rsidRPr="006462AB" w:rsidRDefault="006462AB" w:rsidP="006462AB">
      <w:pPr>
        <w:pStyle w:val="Standard"/>
        <w:jc w:val="both"/>
        <w:rPr>
          <w:rFonts w:cs="Times New Roman"/>
        </w:rPr>
      </w:pPr>
      <w:r w:rsidRPr="006462AB">
        <w:rPr>
          <w:rFonts w:cs="Times New Roman"/>
        </w:rPr>
        <w:t xml:space="preserve">Záradék: A Martonvásár Városi Közszolgáltató Nonprofit Kft. </w:t>
      </w:r>
      <w:r>
        <w:rPr>
          <w:rFonts w:cs="Times New Roman"/>
        </w:rPr>
        <w:t>munkavállalói adatkezelési</w:t>
      </w:r>
      <w:r w:rsidRPr="006462AB">
        <w:rPr>
          <w:rFonts w:cs="Times New Roman"/>
        </w:rPr>
        <w:t xml:space="preserve"> szabályzatának elfogadásáról a Felügyelő Bizottság a 2021</w:t>
      </w:r>
      <w:r w:rsidRPr="006462AB">
        <w:rPr>
          <w:rFonts w:cs="Times New Roman"/>
          <w:highlight w:val="yellow"/>
        </w:rPr>
        <w:t>……………………-i</w:t>
      </w:r>
      <w:r w:rsidRPr="006462AB">
        <w:rPr>
          <w:rFonts w:cs="Times New Roman"/>
        </w:rPr>
        <w:t xml:space="preserve"> ülésén döntött.</w:t>
      </w:r>
    </w:p>
    <w:p w:rsidR="006462AB" w:rsidRPr="006462AB" w:rsidRDefault="006462AB" w:rsidP="006462AB">
      <w:pPr>
        <w:pStyle w:val="Standard"/>
        <w:jc w:val="both"/>
        <w:rPr>
          <w:rFonts w:cs="Times New Roman"/>
        </w:rPr>
      </w:pPr>
    </w:p>
    <w:p w:rsidR="006462AB" w:rsidRDefault="006462AB" w:rsidP="006462AB">
      <w:pPr>
        <w:pStyle w:val="Standard"/>
        <w:jc w:val="both"/>
        <w:rPr>
          <w:rFonts w:cs="Times New Roman"/>
        </w:rPr>
      </w:pPr>
    </w:p>
    <w:p w:rsidR="00C80EC2" w:rsidRDefault="00C80EC2">
      <w:pPr>
        <w:pStyle w:val="Standard"/>
        <w:jc w:val="both"/>
        <w:rPr>
          <w:rFonts w:cs="Times New Roman"/>
        </w:rPr>
      </w:pPr>
    </w:p>
    <w:p w:rsidR="00643AEB" w:rsidRDefault="00643AEB">
      <w:pPr>
        <w:suppressAutoHyphens w:val="0"/>
        <w:rPr>
          <w:rFonts w:cs="Times New Roman"/>
        </w:rPr>
      </w:pPr>
      <w:r>
        <w:rPr>
          <w:rFonts w:cs="Times New Roman"/>
        </w:rPr>
        <w:br w:type="page"/>
      </w:r>
    </w:p>
    <w:p w:rsidR="00C80EC2" w:rsidRDefault="00C80EC2">
      <w:pPr>
        <w:pStyle w:val="Standard"/>
        <w:jc w:val="both"/>
        <w:rPr>
          <w:rFonts w:cs="Times New Roman"/>
        </w:rPr>
      </w:pPr>
    </w:p>
    <w:p w:rsidR="00660E7E" w:rsidRDefault="00870C34">
      <w:pPr>
        <w:widowControl/>
        <w:suppressAutoHyphens w:val="0"/>
        <w:textAlignment w:val="auto"/>
        <w:rPr>
          <w:rFonts w:cs="Times New Roman"/>
        </w:rPr>
      </w:pPr>
      <w:r>
        <w:rPr>
          <w:rFonts w:ascii="Arial" w:eastAsia="Times New Roman" w:hAnsi="Arial"/>
          <w:kern w:val="0"/>
          <w:sz w:val="22"/>
          <w:szCs w:val="22"/>
          <w:lang w:eastAsia="hu-HU" w:bidi="ar-SA"/>
        </w:rPr>
        <w:t>Munkáltató</w:t>
      </w:r>
      <w:r w:rsidR="00646B49">
        <w:rPr>
          <w:rFonts w:ascii="Arial" w:eastAsia="Times New Roman" w:hAnsi="Arial"/>
          <w:kern w:val="0"/>
          <w:sz w:val="22"/>
          <w:szCs w:val="22"/>
          <w:lang w:eastAsia="hu-HU" w:bidi="ar-SA"/>
        </w:rPr>
        <w:t>/megbízó</w:t>
      </w:r>
      <w:r>
        <w:rPr>
          <w:rFonts w:ascii="Arial" w:eastAsia="Times New Roman" w:hAnsi="Arial"/>
          <w:kern w:val="0"/>
          <w:sz w:val="22"/>
          <w:szCs w:val="22"/>
          <w:lang w:eastAsia="hu-HU" w:bidi="ar-SA"/>
        </w:rPr>
        <w:t xml:space="preserve"> neve:</w:t>
      </w:r>
      <w:r>
        <w:rPr>
          <w:rFonts w:ascii="Arial" w:eastAsia="Times New Roman" w:hAnsi="Arial"/>
          <w:kern w:val="0"/>
          <w:sz w:val="22"/>
          <w:szCs w:val="22"/>
          <w:lang w:eastAsia="hu-HU" w:bidi="ar-SA"/>
        </w:rPr>
        <w:tab/>
      </w:r>
      <w:r w:rsidR="00660E7E" w:rsidRPr="00211D70">
        <w:rPr>
          <w:rFonts w:cs="Times New Roman"/>
        </w:rPr>
        <w:t xml:space="preserve">Martonvásár Városi Közszolgáltató Nonprofit Kft. </w:t>
      </w:r>
    </w:p>
    <w:p w:rsidR="00C80EC2" w:rsidRPr="00013B92" w:rsidRDefault="00870C34">
      <w:pPr>
        <w:widowControl/>
        <w:suppressAutoHyphens w:val="0"/>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 xml:space="preserve">           </w:t>
      </w:r>
      <w:r w:rsidR="00646B49">
        <w:rPr>
          <w:rFonts w:ascii="Arial" w:eastAsia="Times New Roman" w:hAnsi="Arial"/>
          <w:kern w:val="0"/>
          <w:sz w:val="22"/>
          <w:szCs w:val="22"/>
          <w:lang w:eastAsia="hu-HU" w:bidi="ar-SA"/>
        </w:rPr>
        <w:tab/>
      </w:r>
      <w:r w:rsidR="00646B49">
        <w:rPr>
          <w:rFonts w:ascii="Arial" w:eastAsia="Times New Roman" w:hAnsi="Arial"/>
          <w:kern w:val="0"/>
          <w:sz w:val="22"/>
          <w:szCs w:val="22"/>
          <w:lang w:eastAsia="hu-HU" w:bidi="ar-SA"/>
        </w:rPr>
        <w:tab/>
        <w:t xml:space="preserve">  </w:t>
      </w:r>
      <w:r>
        <w:rPr>
          <w:rFonts w:ascii="Arial" w:eastAsia="Times New Roman" w:hAnsi="Arial"/>
          <w:kern w:val="0"/>
          <w:sz w:val="22"/>
          <w:szCs w:val="22"/>
          <w:lang w:eastAsia="hu-HU" w:bidi="ar-SA"/>
        </w:rPr>
        <w:t>székhelye:</w:t>
      </w:r>
      <w:r>
        <w:rPr>
          <w:rFonts w:ascii="Arial" w:eastAsia="Times New Roman" w:hAnsi="Arial"/>
          <w:kern w:val="0"/>
          <w:sz w:val="22"/>
          <w:szCs w:val="22"/>
          <w:lang w:eastAsia="hu-HU" w:bidi="ar-SA"/>
        </w:rPr>
        <w:tab/>
      </w:r>
      <w:r w:rsidR="00C52269" w:rsidRPr="00013B92">
        <w:rPr>
          <w:rFonts w:ascii="Arial" w:eastAsia="Times New Roman" w:hAnsi="Arial"/>
          <w:kern w:val="0"/>
          <w:sz w:val="22"/>
          <w:szCs w:val="22"/>
          <w:lang w:eastAsia="hu-HU" w:bidi="ar-SA"/>
        </w:rPr>
        <w:t xml:space="preserve">2462 Martonvásár, </w:t>
      </w:r>
      <w:r w:rsidR="00B869F1">
        <w:rPr>
          <w:rFonts w:ascii="Arial" w:eastAsia="Times New Roman" w:hAnsi="Arial"/>
          <w:kern w:val="0"/>
          <w:sz w:val="22"/>
          <w:szCs w:val="22"/>
          <w:lang w:eastAsia="hu-HU" w:bidi="ar-SA"/>
        </w:rPr>
        <w:t>Szent László út</w:t>
      </w:r>
      <w:r w:rsidR="00660E7E">
        <w:rPr>
          <w:rFonts w:ascii="Arial" w:eastAsia="Times New Roman" w:hAnsi="Arial"/>
          <w:kern w:val="0"/>
          <w:sz w:val="22"/>
          <w:szCs w:val="22"/>
          <w:lang w:eastAsia="hu-HU" w:bidi="ar-SA"/>
        </w:rPr>
        <w:t xml:space="preserve"> 2</w:t>
      </w:r>
      <w:r w:rsidR="00C52269" w:rsidRPr="00013B92">
        <w:rPr>
          <w:rFonts w:ascii="Arial" w:eastAsia="Times New Roman" w:hAnsi="Arial"/>
          <w:kern w:val="0"/>
          <w:sz w:val="22"/>
          <w:szCs w:val="22"/>
          <w:lang w:eastAsia="hu-HU" w:bidi="ar-SA"/>
        </w:rPr>
        <w:t>.</w:t>
      </w:r>
    </w:p>
    <w:p w:rsidR="00C80EC2" w:rsidRDefault="00C80EC2">
      <w:pPr>
        <w:widowControl/>
        <w:suppressAutoHyphens w:val="0"/>
        <w:jc w:val="center"/>
        <w:textAlignment w:val="auto"/>
        <w:rPr>
          <w:rFonts w:ascii="Arial" w:eastAsia="Times New Roman" w:hAnsi="Arial"/>
          <w:b/>
          <w:kern w:val="0"/>
          <w:sz w:val="22"/>
          <w:szCs w:val="22"/>
          <w:lang w:eastAsia="hu-HU" w:bidi="ar-SA"/>
        </w:rPr>
      </w:pPr>
    </w:p>
    <w:p w:rsidR="00C80EC2" w:rsidRDefault="00870C34">
      <w:pPr>
        <w:widowControl/>
        <w:suppressAutoHyphens w:val="0"/>
        <w:jc w:val="center"/>
        <w:textAlignment w:val="auto"/>
        <w:rPr>
          <w:rFonts w:ascii="Arial" w:eastAsia="Times New Roman" w:hAnsi="Arial"/>
          <w:b/>
          <w:kern w:val="0"/>
          <w:sz w:val="40"/>
          <w:szCs w:val="40"/>
          <w:lang w:eastAsia="hu-HU" w:bidi="ar-SA"/>
        </w:rPr>
      </w:pPr>
      <w:r>
        <w:rPr>
          <w:rFonts w:ascii="Arial" w:eastAsia="Times New Roman" w:hAnsi="Arial"/>
          <w:b/>
          <w:kern w:val="0"/>
          <w:sz w:val="40"/>
          <w:szCs w:val="40"/>
          <w:lang w:eastAsia="hu-HU" w:bidi="ar-SA"/>
        </w:rPr>
        <w:t>Adatkezelési hozzájárulási nyilatkozat</w:t>
      </w:r>
    </w:p>
    <w:p w:rsidR="00C80EC2" w:rsidRDefault="00870C34">
      <w:pPr>
        <w:widowControl/>
        <w:suppressAutoHyphens w:val="0"/>
        <w:jc w:val="center"/>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a munkavállaló</w:t>
      </w:r>
      <w:r w:rsidR="00646B49">
        <w:rPr>
          <w:rFonts w:ascii="Arial" w:eastAsia="Times New Roman" w:hAnsi="Arial"/>
          <w:kern w:val="0"/>
          <w:sz w:val="22"/>
          <w:szCs w:val="22"/>
          <w:lang w:eastAsia="hu-HU" w:bidi="ar-SA"/>
        </w:rPr>
        <w:t>/megbízott</w:t>
      </w:r>
      <w:r>
        <w:rPr>
          <w:rFonts w:ascii="Arial" w:eastAsia="Times New Roman" w:hAnsi="Arial"/>
          <w:kern w:val="0"/>
          <w:sz w:val="22"/>
          <w:szCs w:val="22"/>
          <w:lang w:eastAsia="hu-HU" w:bidi="ar-SA"/>
        </w:rPr>
        <w:t xml:space="preserve"> személyes adatai megismeréséhez és kezeléséhez</w:t>
      </w:r>
    </w:p>
    <w:p w:rsidR="00C80EC2" w:rsidRDefault="00C80EC2">
      <w:pPr>
        <w:widowControl/>
        <w:suppressAutoHyphens w:val="0"/>
        <w:jc w:val="both"/>
        <w:textAlignment w:val="auto"/>
        <w:rPr>
          <w:rFonts w:ascii="Arial" w:eastAsia="Times New Roman" w:hAnsi="Arial"/>
          <w:b/>
          <w:kern w:val="0"/>
          <w:sz w:val="22"/>
          <w:szCs w:val="22"/>
          <w:lang w:eastAsia="hu-HU" w:bidi="ar-SA"/>
        </w:rPr>
      </w:pPr>
    </w:p>
    <w:p w:rsidR="00C80EC2" w:rsidRDefault="00870C34">
      <w:pPr>
        <w:widowControl/>
        <w:suppressAutoHyphens w:val="0"/>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 xml:space="preserve">Név: </w:t>
      </w:r>
      <w:r>
        <w:rPr>
          <w:rFonts w:ascii="Arial" w:eastAsia="Times New Roman" w:hAnsi="Arial"/>
          <w:kern w:val="0"/>
          <w:sz w:val="22"/>
          <w:szCs w:val="22"/>
          <w:lang w:eastAsia="hu-HU" w:bidi="ar-SA"/>
        </w:rPr>
        <w:tab/>
      </w:r>
      <w:r>
        <w:rPr>
          <w:rFonts w:ascii="Arial" w:eastAsia="Times New Roman" w:hAnsi="Arial"/>
          <w:kern w:val="0"/>
          <w:sz w:val="22"/>
          <w:szCs w:val="22"/>
          <w:lang w:eastAsia="hu-HU" w:bidi="ar-SA"/>
        </w:rPr>
        <w:tab/>
      </w:r>
      <w:r>
        <w:rPr>
          <w:rFonts w:ascii="Arial" w:eastAsia="Times New Roman" w:hAnsi="Arial"/>
          <w:kern w:val="0"/>
          <w:sz w:val="22"/>
          <w:szCs w:val="22"/>
          <w:lang w:eastAsia="hu-HU" w:bidi="ar-SA"/>
        </w:rPr>
        <w:tab/>
      </w:r>
    </w:p>
    <w:p w:rsidR="00C80EC2" w:rsidRDefault="00C80EC2">
      <w:pPr>
        <w:widowControl/>
        <w:suppressAutoHyphens w:val="0"/>
        <w:textAlignment w:val="auto"/>
        <w:rPr>
          <w:rFonts w:ascii="Arial" w:eastAsia="Times New Roman" w:hAnsi="Arial"/>
          <w:kern w:val="0"/>
          <w:sz w:val="22"/>
          <w:szCs w:val="22"/>
          <w:lang w:eastAsia="hu-HU" w:bidi="ar-SA"/>
        </w:rPr>
      </w:pPr>
    </w:p>
    <w:p w:rsidR="00C80EC2" w:rsidRDefault="00870C34">
      <w:pPr>
        <w:widowControl/>
        <w:suppressAutoHyphens w:val="0"/>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Anyja neve:</w:t>
      </w:r>
      <w:r>
        <w:rPr>
          <w:rFonts w:ascii="Arial" w:eastAsia="Times New Roman" w:hAnsi="Arial"/>
          <w:kern w:val="0"/>
          <w:sz w:val="22"/>
          <w:szCs w:val="22"/>
          <w:lang w:eastAsia="hu-HU" w:bidi="ar-SA"/>
        </w:rPr>
        <w:tab/>
      </w:r>
      <w:r>
        <w:rPr>
          <w:rFonts w:ascii="Arial" w:eastAsia="Times New Roman" w:hAnsi="Arial"/>
          <w:kern w:val="0"/>
          <w:sz w:val="22"/>
          <w:szCs w:val="22"/>
          <w:lang w:eastAsia="hu-HU" w:bidi="ar-SA"/>
        </w:rPr>
        <w:tab/>
      </w:r>
    </w:p>
    <w:p w:rsidR="00C80EC2" w:rsidRDefault="00C80EC2">
      <w:pPr>
        <w:widowControl/>
        <w:suppressAutoHyphens w:val="0"/>
        <w:jc w:val="both"/>
        <w:textAlignment w:val="auto"/>
        <w:rPr>
          <w:rFonts w:ascii="Arial" w:eastAsia="Times New Roman" w:hAnsi="Arial"/>
          <w:b/>
          <w:kern w:val="0"/>
          <w:sz w:val="22"/>
          <w:szCs w:val="22"/>
          <w:lang w:eastAsia="hu-HU" w:bidi="ar-SA"/>
        </w:rPr>
      </w:pPr>
    </w:p>
    <w:p w:rsidR="00C80EC2" w:rsidRDefault="00870C34">
      <w:pPr>
        <w:widowControl/>
        <w:suppressAutoHyphens w:val="0"/>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Születési hely, idő:</w:t>
      </w:r>
      <w:r>
        <w:rPr>
          <w:rFonts w:ascii="Arial" w:eastAsia="Times New Roman" w:hAnsi="Arial"/>
          <w:kern w:val="0"/>
          <w:sz w:val="22"/>
          <w:szCs w:val="22"/>
          <w:lang w:eastAsia="hu-HU" w:bidi="ar-SA"/>
        </w:rPr>
        <w:tab/>
      </w:r>
    </w:p>
    <w:p w:rsidR="00C80EC2" w:rsidRDefault="00C80EC2">
      <w:pPr>
        <w:widowControl/>
        <w:suppressAutoHyphens w:val="0"/>
        <w:jc w:val="both"/>
        <w:textAlignment w:val="auto"/>
        <w:rPr>
          <w:rFonts w:ascii="Arial" w:eastAsia="Times New Roman" w:hAnsi="Arial"/>
          <w:b/>
          <w:kern w:val="0"/>
          <w:sz w:val="22"/>
          <w:szCs w:val="22"/>
          <w:lang w:eastAsia="hu-HU" w:bidi="ar-SA"/>
        </w:rPr>
      </w:pPr>
    </w:p>
    <w:p w:rsidR="00C80EC2" w:rsidRDefault="00870C34">
      <w:pPr>
        <w:widowControl/>
        <w:suppressAutoHyphens w:val="0"/>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Fent nevezett munkavállaló</w:t>
      </w:r>
      <w:r w:rsidR="00F45DF6">
        <w:rPr>
          <w:rFonts w:ascii="Arial" w:eastAsia="Times New Roman" w:hAnsi="Arial"/>
          <w:kern w:val="0"/>
          <w:sz w:val="22"/>
          <w:szCs w:val="22"/>
          <w:lang w:eastAsia="hu-HU" w:bidi="ar-SA"/>
        </w:rPr>
        <w:t>/megbízott</w:t>
      </w:r>
      <w:r>
        <w:rPr>
          <w:rFonts w:ascii="Arial" w:eastAsia="Times New Roman" w:hAnsi="Arial"/>
          <w:kern w:val="0"/>
          <w:sz w:val="22"/>
          <w:szCs w:val="22"/>
          <w:lang w:eastAsia="hu-HU" w:bidi="ar-SA"/>
        </w:rPr>
        <w:t xml:space="preserve"> ezennel hozzájárulásomat adom munkáltatóm</w:t>
      </w:r>
      <w:r w:rsidR="00F45DF6">
        <w:rPr>
          <w:rFonts w:ascii="Arial" w:eastAsia="Times New Roman" w:hAnsi="Arial"/>
          <w:kern w:val="0"/>
          <w:sz w:val="22"/>
          <w:szCs w:val="22"/>
          <w:lang w:eastAsia="hu-HU" w:bidi="ar-SA"/>
        </w:rPr>
        <w:t>/megbízom</w:t>
      </w:r>
      <w:r>
        <w:rPr>
          <w:rFonts w:ascii="Arial" w:eastAsia="Times New Roman" w:hAnsi="Arial"/>
          <w:kern w:val="0"/>
          <w:sz w:val="22"/>
          <w:szCs w:val="22"/>
          <w:lang w:eastAsia="hu-HU" w:bidi="ar-SA"/>
        </w:rPr>
        <w:t xml:space="preserve"> részére személyes adataim megismeréséhez és kezeléséhez a munkaviszonyommal</w:t>
      </w:r>
      <w:r w:rsidR="00F45DF6">
        <w:rPr>
          <w:rFonts w:ascii="Arial" w:eastAsia="Times New Roman" w:hAnsi="Arial"/>
          <w:kern w:val="0"/>
          <w:sz w:val="22"/>
          <w:szCs w:val="22"/>
          <w:lang w:eastAsia="hu-HU" w:bidi="ar-SA"/>
        </w:rPr>
        <w:t>/megbízási jogviszonyommal</w:t>
      </w:r>
      <w:r>
        <w:rPr>
          <w:rFonts w:ascii="Arial" w:eastAsia="Times New Roman" w:hAnsi="Arial"/>
          <w:kern w:val="0"/>
          <w:sz w:val="22"/>
          <w:szCs w:val="22"/>
          <w:lang w:eastAsia="hu-HU" w:bidi="ar-SA"/>
        </w:rPr>
        <w:t xml:space="preserve"> kapcsolatos adatfeldolgozási, nyilvántartási és adattovábbítási célból.</w:t>
      </w:r>
    </w:p>
    <w:p w:rsidR="00C80EC2" w:rsidRDefault="00C80EC2">
      <w:pPr>
        <w:widowControl/>
        <w:suppressAutoHyphens w:val="0"/>
        <w:jc w:val="both"/>
        <w:textAlignment w:val="auto"/>
        <w:rPr>
          <w:rFonts w:ascii="Arial" w:eastAsia="Times New Roman" w:hAnsi="Arial"/>
          <w:kern w:val="0"/>
          <w:sz w:val="22"/>
          <w:szCs w:val="22"/>
          <w:lang w:eastAsia="hu-HU" w:bidi="ar-SA"/>
        </w:rPr>
      </w:pPr>
    </w:p>
    <w:p w:rsidR="00C80EC2" w:rsidRDefault="00C80EC2">
      <w:pPr>
        <w:widowControl/>
        <w:suppressAutoHyphens w:val="0"/>
        <w:jc w:val="both"/>
        <w:textAlignment w:val="auto"/>
        <w:rPr>
          <w:rFonts w:ascii="Arial" w:eastAsia="Times New Roman" w:hAnsi="Arial"/>
          <w:kern w:val="0"/>
          <w:sz w:val="22"/>
          <w:szCs w:val="22"/>
          <w:lang w:eastAsia="hu-HU" w:bidi="ar-SA"/>
        </w:rPr>
      </w:pPr>
    </w:p>
    <w:p w:rsidR="00C80EC2" w:rsidRDefault="00870C34">
      <w:pPr>
        <w:widowControl/>
        <w:suppressAutoHyphens w:val="0"/>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A munkaviszonnyal</w:t>
      </w:r>
      <w:r w:rsidR="00B96E52">
        <w:rPr>
          <w:rFonts w:ascii="Arial" w:eastAsia="Times New Roman" w:hAnsi="Arial"/>
          <w:kern w:val="0"/>
          <w:sz w:val="22"/>
          <w:szCs w:val="22"/>
          <w:lang w:eastAsia="hu-HU" w:bidi="ar-SA"/>
        </w:rPr>
        <w:t>/megbízási jogviszonnyal</w:t>
      </w:r>
      <w:r>
        <w:rPr>
          <w:rFonts w:ascii="Arial" w:eastAsia="Times New Roman" w:hAnsi="Arial"/>
          <w:kern w:val="0"/>
          <w:sz w:val="22"/>
          <w:szCs w:val="22"/>
          <w:lang w:eastAsia="hu-HU" w:bidi="ar-SA"/>
        </w:rPr>
        <w:t xml:space="preserve"> szorosan összefüggő adatok továbbítása a NAV és a KSH felé jogszabályi kötelezettségen alapul.</w:t>
      </w:r>
    </w:p>
    <w:p w:rsidR="00C80EC2" w:rsidRDefault="00C80EC2">
      <w:pPr>
        <w:widowControl/>
        <w:suppressAutoHyphens w:val="0"/>
        <w:jc w:val="both"/>
        <w:textAlignment w:val="auto"/>
        <w:rPr>
          <w:rFonts w:ascii="Arial" w:eastAsia="Times New Roman" w:hAnsi="Arial"/>
          <w:kern w:val="0"/>
          <w:sz w:val="22"/>
          <w:szCs w:val="22"/>
          <w:lang w:eastAsia="hu-HU" w:bidi="ar-SA"/>
        </w:rPr>
      </w:pPr>
    </w:p>
    <w:p w:rsidR="00C80EC2" w:rsidRDefault="00870C34">
      <w:pPr>
        <w:widowControl/>
        <w:suppressAutoHyphens w:val="0"/>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Az adatkezelés időtartama szintén jogszabályi kötelezettségen alapul.</w:t>
      </w:r>
    </w:p>
    <w:p w:rsidR="00C80EC2" w:rsidRDefault="00C80EC2">
      <w:pPr>
        <w:widowControl/>
        <w:shd w:val="clear" w:color="auto" w:fill="FFFFFF"/>
        <w:suppressAutoHyphens w:val="0"/>
        <w:jc w:val="both"/>
        <w:textAlignment w:val="auto"/>
        <w:rPr>
          <w:rFonts w:ascii="Arial" w:eastAsia="Times New Roman" w:hAnsi="Arial"/>
          <w:kern w:val="0"/>
          <w:sz w:val="22"/>
          <w:szCs w:val="22"/>
          <w:lang w:eastAsia="hu-HU" w:bidi="ar-SA"/>
        </w:rPr>
      </w:pPr>
    </w:p>
    <w:p w:rsidR="00C80EC2" w:rsidRDefault="00870C34">
      <w:pPr>
        <w:widowControl/>
        <w:pBdr>
          <w:top w:val="single" w:sz="4" w:space="1" w:color="000000"/>
          <w:left w:val="single" w:sz="4" w:space="4" w:color="000000"/>
          <w:bottom w:val="single" w:sz="4" w:space="1" w:color="000000"/>
          <w:right w:val="single" w:sz="4" w:space="4" w:color="000000"/>
        </w:pBdr>
        <w:shd w:val="clear" w:color="auto" w:fill="FFFFFF"/>
        <w:suppressAutoHyphens w:val="0"/>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Az munkáltatói feladatok elvégzése (pl. bérelszámolás, statisztikai jelentés, nyilvántartás, stb.) érdekében az adatok továbbítása az alábbi adatkezelő részére történik.</w:t>
      </w:r>
    </w:p>
    <w:p w:rsidR="00C80EC2" w:rsidRDefault="00C80EC2">
      <w:pPr>
        <w:widowControl/>
        <w:pBdr>
          <w:top w:val="single" w:sz="4" w:space="1" w:color="000000"/>
          <w:left w:val="single" w:sz="4" w:space="4" w:color="000000"/>
          <w:bottom w:val="single" w:sz="4" w:space="1" w:color="000000"/>
          <w:right w:val="single" w:sz="4" w:space="4" w:color="000000"/>
        </w:pBdr>
        <w:shd w:val="clear" w:color="auto" w:fill="FFFFFF"/>
        <w:suppressAutoHyphens w:val="0"/>
        <w:jc w:val="both"/>
        <w:textAlignment w:val="auto"/>
        <w:rPr>
          <w:rFonts w:ascii="Arial" w:eastAsia="Times New Roman" w:hAnsi="Arial"/>
          <w:kern w:val="0"/>
          <w:sz w:val="22"/>
          <w:szCs w:val="22"/>
          <w:lang w:eastAsia="hu-HU" w:bidi="ar-SA"/>
        </w:rPr>
      </w:pPr>
    </w:p>
    <w:p w:rsidR="00B96E52" w:rsidRPr="00013B92" w:rsidRDefault="00870C34">
      <w:pPr>
        <w:widowControl/>
        <w:pBdr>
          <w:top w:val="single" w:sz="4" w:space="1" w:color="000000"/>
          <w:left w:val="single" w:sz="4" w:space="4" w:color="000000"/>
          <w:bottom w:val="single" w:sz="4" w:space="1" w:color="000000"/>
          <w:right w:val="single" w:sz="4" w:space="4" w:color="000000"/>
        </w:pBdr>
        <w:shd w:val="clear" w:color="auto" w:fill="FFFFFF"/>
        <w:suppressAutoHyphens w:val="0"/>
        <w:textAlignment w:val="auto"/>
        <w:rPr>
          <w:rFonts w:ascii="Arial" w:eastAsia="Times New Roman" w:hAnsi="Arial"/>
          <w:b/>
          <w:kern w:val="0"/>
          <w:sz w:val="22"/>
          <w:szCs w:val="22"/>
          <w:lang w:eastAsia="hu-HU" w:bidi="ar-SA"/>
        </w:rPr>
      </w:pPr>
      <w:r>
        <w:rPr>
          <w:rFonts w:ascii="Arial" w:eastAsia="Times New Roman" w:hAnsi="Arial"/>
          <w:kern w:val="0"/>
          <w:sz w:val="22"/>
          <w:szCs w:val="22"/>
          <w:lang w:eastAsia="hu-HU" w:bidi="ar-SA"/>
        </w:rPr>
        <w:t>Szervezet neve:</w:t>
      </w:r>
      <w:r>
        <w:rPr>
          <w:rFonts w:eastAsia="Times New Roman" w:cs="Palatino Linotype"/>
          <w:b/>
          <w:kern w:val="0"/>
          <w:lang w:eastAsia="hu-HU" w:bidi="ar-SA"/>
        </w:rPr>
        <w:t xml:space="preserve"> </w:t>
      </w:r>
      <w:r w:rsidR="00660E7E" w:rsidRPr="00660E7E">
        <w:rPr>
          <w:rFonts w:ascii="Arial" w:eastAsia="Times New Roman" w:hAnsi="Arial"/>
          <w:b/>
          <w:kern w:val="0"/>
          <w:sz w:val="22"/>
          <w:szCs w:val="22"/>
          <w:lang w:eastAsia="hu-HU" w:bidi="ar-SA"/>
        </w:rPr>
        <w:t>Martonvásár Városi Közszolgáltató Nonprofit Kft.</w:t>
      </w:r>
    </w:p>
    <w:p w:rsidR="00C80EC2" w:rsidRDefault="00870C34">
      <w:pPr>
        <w:widowControl/>
        <w:pBdr>
          <w:top w:val="single" w:sz="4" w:space="1" w:color="000000"/>
          <w:left w:val="single" w:sz="4" w:space="4" w:color="000000"/>
          <w:bottom w:val="single" w:sz="4" w:space="1" w:color="000000"/>
          <w:right w:val="single" w:sz="4" w:space="4" w:color="000000"/>
        </w:pBdr>
        <w:shd w:val="clear" w:color="auto" w:fill="FFFFFF"/>
        <w:suppressAutoHyphens w:val="0"/>
        <w:textAlignment w:val="auto"/>
      </w:pPr>
      <w:r>
        <w:rPr>
          <w:rFonts w:ascii="Arial" w:eastAsia="Times New Roman" w:hAnsi="Arial"/>
          <w:kern w:val="0"/>
          <w:sz w:val="22"/>
          <w:szCs w:val="22"/>
          <w:lang w:eastAsia="hu-HU" w:bidi="ar-SA"/>
        </w:rPr>
        <w:t>Székhelye:</w:t>
      </w:r>
      <w:r>
        <w:rPr>
          <w:rFonts w:eastAsia="Times New Roman" w:cs="Palatino Linotype"/>
          <w:kern w:val="0"/>
          <w:lang w:eastAsia="hu-HU" w:bidi="ar-SA"/>
        </w:rPr>
        <w:t xml:space="preserve"> </w:t>
      </w:r>
      <w:r w:rsidR="008A5F37">
        <w:rPr>
          <w:rFonts w:ascii="Arial" w:eastAsia="Times New Roman" w:hAnsi="Arial"/>
          <w:kern w:val="0"/>
          <w:sz w:val="22"/>
          <w:szCs w:val="22"/>
          <w:lang w:eastAsia="hu-HU" w:bidi="ar-SA"/>
        </w:rPr>
        <w:t>2462 Martonvásár, Szent László út</w:t>
      </w:r>
      <w:r w:rsidR="00660E7E" w:rsidRPr="00660E7E">
        <w:rPr>
          <w:rFonts w:ascii="Arial" w:eastAsia="Times New Roman" w:hAnsi="Arial"/>
          <w:kern w:val="0"/>
          <w:sz w:val="22"/>
          <w:szCs w:val="22"/>
          <w:lang w:eastAsia="hu-HU" w:bidi="ar-SA"/>
        </w:rPr>
        <w:t xml:space="preserve"> 2.</w:t>
      </w:r>
    </w:p>
    <w:p w:rsidR="00C80EC2" w:rsidRDefault="00C80EC2">
      <w:pPr>
        <w:widowControl/>
        <w:pBdr>
          <w:top w:val="single" w:sz="4" w:space="1" w:color="000000"/>
          <w:left w:val="single" w:sz="4" w:space="4" w:color="000000"/>
          <w:bottom w:val="single" w:sz="4" w:space="1" w:color="000000"/>
          <w:right w:val="single" w:sz="4" w:space="4" w:color="000000"/>
        </w:pBdr>
        <w:shd w:val="clear" w:color="auto" w:fill="FFFFFF"/>
        <w:suppressAutoHyphens w:val="0"/>
        <w:jc w:val="both"/>
        <w:textAlignment w:val="auto"/>
        <w:rPr>
          <w:rFonts w:ascii="Arial" w:eastAsia="Times New Roman" w:hAnsi="Arial"/>
          <w:kern w:val="0"/>
          <w:sz w:val="22"/>
          <w:szCs w:val="22"/>
          <w:lang w:eastAsia="hu-HU" w:bidi="ar-SA"/>
        </w:rPr>
      </w:pPr>
    </w:p>
    <w:p w:rsidR="00C80EC2" w:rsidRDefault="00C80EC2">
      <w:pPr>
        <w:widowControl/>
        <w:shd w:val="clear" w:color="auto" w:fill="FFFFFF"/>
        <w:suppressAutoHyphens w:val="0"/>
        <w:jc w:val="both"/>
        <w:textAlignment w:val="auto"/>
        <w:rPr>
          <w:rFonts w:ascii="Arial" w:eastAsia="Times New Roman" w:hAnsi="Arial"/>
          <w:kern w:val="0"/>
          <w:sz w:val="22"/>
          <w:szCs w:val="22"/>
          <w:lang w:eastAsia="hu-HU" w:bidi="ar-SA"/>
        </w:rPr>
      </w:pPr>
    </w:p>
    <w:p w:rsidR="00C80EC2" w:rsidRDefault="00870C34">
      <w:pPr>
        <w:widowControl/>
        <w:pBdr>
          <w:top w:val="single" w:sz="4" w:space="1" w:color="000000"/>
          <w:left w:val="single" w:sz="4" w:space="4" w:color="000000"/>
          <w:bottom w:val="single" w:sz="4" w:space="1" w:color="000000"/>
          <w:right w:val="single" w:sz="4" w:space="4" w:color="000000"/>
        </w:pBdr>
        <w:shd w:val="clear" w:color="auto" w:fill="FFFFFF"/>
        <w:suppressAutoHyphens w:val="0"/>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Hozzájárulok, hogy munkáltatóm</w:t>
      </w:r>
      <w:r w:rsidR="00B96E52">
        <w:rPr>
          <w:rFonts w:ascii="Arial" w:eastAsia="Times New Roman" w:hAnsi="Arial"/>
          <w:kern w:val="0"/>
          <w:sz w:val="22"/>
          <w:szCs w:val="22"/>
          <w:lang w:eastAsia="hu-HU" w:bidi="ar-SA"/>
        </w:rPr>
        <w:t>/megbízom</w:t>
      </w:r>
      <w:r>
        <w:rPr>
          <w:rFonts w:ascii="Arial" w:eastAsia="Times New Roman" w:hAnsi="Arial"/>
          <w:kern w:val="0"/>
          <w:sz w:val="22"/>
          <w:szCs w:val="22"/>
          <w:lang w:eastAsia="hu-HU" w:bidi="ar-SA"/>
        </w:rPr>
        <w:t xml:space="preserve"> az adataimat az alábbi célból is felhasználhatja:</w:t>
      </w:r>
    </w:p>
    <w:p w:rsidR="00C80EC2" w:rsidRDefault="00870C34">
      <w:pPr>
        <w:widowControl/>
        <w:pBdr>
          <w:top w:val="single" w:sz="4" w:space="1" w:color="000000"/>
          <w:left w:val="single" w:sz="4" w:space="4" w:color="000000"/>
          <w:bottom w:val="single" w:sz="4" w:space="1" w:color="000000"/>
          <w:right w:val="single" w:sz="4" w:space="4" w:color="000000"/>
        </w:pBdr>
        <w:shd w:val="clear" w:color="auto" w:fill="FFFFFF"/>
        <w:suppressAutoHyphens w:val="0"/>
        <w:jc w:val="both"/>
        <w:textAlignment w:val="auto"/>
      </w:pPr>
      <w:r>
        <w:rPr>
          <w:rFonts w:ascii="Arial" w:eastAsia="Times New Roman" w:hAnsi="Arial"/>
          <w:kern w:val="0"/>
          <w:sz w:val="22"/>
          <w:szCs w:val="22"/>
          <w:lang w:eastAsia="hu-HU" w:bidi="ar-SA"/>
        </w:rPr>
        <w:t>Felhasználási cél: ………………………</w:t>
      </w:r>
      <w:r w:rsidR="009F1225">
        <w:rPr>
          <w:rFonts w:ascii="Arial" w:eastAsia="Times New Roman" w:hAnsi="Arial"/>
          <w:kern w:val="0"/>
          <w:sz w:val="22"/>
          <w:szCs w:val="22"/>
          <w:lang w:eastAsia="hu-HU" w:bidi="ar-SA"/>
        </w:rPr>
        <w:t>………</w:t>
      </w:r>
      <w:r w:rsidR="00C47409">
        <w:rPr>
          <w:rFonts w:ascii="Arial" w:eastAsia="Times New Roman" w:hAnsi="Arial"/>
          <w:kern w:val="0"/>
          <w:sz w:val="22"/>
          <w:szCs w:val="22"/>
          <w:lang w:eastAsia="hu-HU" w:bidi="ar-SA"/>
        </w:rPr>
        <w:t>…</w:t>
      </w:r>
      <w:r>
        <w:rPr>
          <w:rFonts w:ascii="Arial" w:eastAsia="Times New Roman" w:hAnsi="Arial"/>
          <w:kern w:val="0"/>
          <w:sz w:val="22"/>
          <w:szCs w:val="22"/>
          <w:lang w:eastAsia="hu-HU" w:bidi="ar-SA"/>
        </w:rPr>
        <w:t xml:space="preserve">     </w:t>
      </w:r>
      <w:r>
        <w:rPr>
          <w:rFonts w:ascii="Arial" w:eastAsia="Times New Roman" w:hAnsi="Arial"/>
          <w:b/>
          <w:kern w:val="0"/>
          <w:sz w:val="48"/>
          <w:szCs w:val="48"/>
          <w:lang w:eastAsia="hu-HU" w:bidi="ar-SA"/>
        </w:rPr>
        <w:t>□</w:t>
      </w:r>
      <w:r w:rsidR="00C47409">
        <w:rPr>
          <w:rFonts w:ascii="Arial" w:eastAsia="Times New Roman" w:hAnsi="Arial"/>
          <w:kern w:val="0"/>
          <w:sz w:val="22"/>
          <w:szCs w:val="22"/>
          <w:lang w:eastAsia="hu-HU" w:bidi="ar-SA"/>
        </w:rPr>
        <w:t xml:space="preserve"> hozzájárulok       </w:t>
      </w:r>
      <w:r>
        <w:rPr>
          <w:rFonts w:ascii="Arial" w:eastAsia="Times New Roman" w:hAnsi="Arial"/>
          <w:b/>
          <w:kern w:val="0"/>
          <w:sz w:val="48"/>
          <w:szCs w:val="48"/>
          <w:lang w:eastAsia="hu-HU" w:bidi="ar-SA"/>
        </w:rPr>
        <w:t>□</w:t>
      </w:r>
      <w:r>
        <w:rPr>
          <w:rFonts w:ascii="Arial" w:eastAsia="Times New Roman" w:hAnsi="Arial"/>
          <w:kern w:val="0"/>
          <w:sz w:val="22"/>
          <w:szCs w:val="22"/>
          <w:lang w:eastAsia="hu-HU" w:bidi="ar-SA"/>
        </w:rPr>
        <w:t xml:space="preserve"> nem járulok hozzá</w:t>
      </w:r>
    </w:p>
    <w:p w:rsidR="00C80EC2" w:rsidRDefault="00C80EC2">
      <w:pPr>
        <w:widowControl/>
        <w:pBdr>
          <w:top w:val="single" w:sz="4" w:space="1" w:color="000000"/>
          <w:left w:val="single" w:sz="4" w:space="4" w:color="000000"/>
          <w:bottom w:val="single" w:sz="4" w:space="1" w:color="000000"/>
          <w:right w:val="single" w:sz="4" w:space="4" w:color="000000"/>
        </w:pBdr>
        <w:shd w:val="clear" w:color="auto" w:fill="FFFFFF"/>
        <w:suppressAutoHyphens w:val="0"/>
        <w:jc w:val="both"/>
        <w:textAlignment w:val="auto"/>
        <w:rPr>
          <w:rFonts w:ascii="Arial" w:eastAsia="Times New Roman" w:hAnsi="Arial"/>
          <w:kern w:val="0"/>
          <w:sz w:val="22"/>
          <w:szCs w:val="22"/>
          <w:lang w:eastAsia="hu-HU" w:bidi="ar-SA"/>
        </w:rPr>
      </w:pPr>
    </w:p>
    <w:p w:rsidR="00C80EC2" w:rsidRDefault="00C80EC2">
      <w:pPr>
        <w:widowControl/>
        <w:suppressAutoHyphens w:val="0"/>
        <w:jc w:val="both"/>
        <w:textAlignment w:val="auto"/>
        <w:rPr>
          <w:rFonts w:ascii="Arial" w:eastAsia="Times New Roman" w:hAnsi="Arial"/>
          <w:kern w:val="0"/>
          <w:sz w:val="22"/>
          <w:szCs w:val="22"/>
          <w:lang w:eastAsia="hu-HU" w:bidi="ar-SA"/>
        </w:rPr>
      </w:pPr>
    </w:p>
    <w:p w:rsidR="00013B92" w:rsidRDefault="00013B92">
      <w:pPr>
        <w:widowControl/>
        <w:suppressAutoHyphens w:val="0"/>
        <w:jc w:val="both"/>
        <w:textAlignment w:val="auto"/>
        <w:rPr>
          <w:rFonts w:ascii="Arial" w:eastAsia="Times New Roman" w:hAnsi="Arial"/>
          <w:kern w:val="0"/>
          <w:sz w:val="22"/>
          <w:szCs w:val="22"/>
          <w:lang w:eastAsia="hu-HU" w:bidi="ar-SA"/>
        </w:rPr>
      </w:pPr>
    </w:p>
    <w:p w:rsidR="00C80EC2" w:rsidRDefault="00870C34">
      <w:pPr>
        <w:widowControl/>
        <w:suppressAutoHyphens w:val="0"/>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Alulírott tudomásul veszem, hogy adataimat az adatkezelő szervezet(ek) alkalmazottai megismerhetik. Kijelentem, hogy az adatkezelés céljáról, a belső adatkezelési szabályokról, az adatkezeléssel kapcsolatos jogaimról részletes tájékoztatást kaptam, azokat megértettem és az adatkezelési hozzájárulásomat önként, az adatkezelési cél megvalósulása érdekében adtam. Hozzájárulok ahhoz, hogy munkáltatóm</w:t>
      </w:r>
      <w:r w:rsidR="00B96E52">
        <w:rPr>
          <w:rFonts w:ascii="Arial" w:eastAsia="Times New Roman" w:hAnsi="Arial"/>
          <w:kern w:val="0"/>
          <w:sz w:val="22"/>
          <w:szCs w:val="22"/>
          <w:lang w:eastAsia="hu-HU" w:bidi="ar-SA"/>
        </w:rPr>
        <w:t>/megbízom</w:t>
      </w:r>
      <w:r>
        <w:rPr>
          <w:rFonts w:ascii="Arial" w:eastAsia="Times New Roman" w:hAnsi="Arial"/>
          <w:kern w:val="0"/>
          <w:sz w:val="22"/>
          <w:szCs w:val="22"/>
          <w:lang w:eastAsia="hu-HU" w:bidi="ar-SA"/>
        </w:rPr>
        <w:t xml:space="preserve"> részemre postai úton levelet és elektronikus úton e-mail küldjön.</w:t>
      </w:r>
    </w:p>
    <w:p w:rsidR="00C80EC2" w:rsidRDefault="00C80EC2">
      <w:pPr>
        <w:widowControl/>
        <w:suppressAutoHyphens w:val="0"/>
        <w:textAlignment w:val="auto"/>
        <w:rPr>
          <w:rFonts w:ascii="Arial" w:eastAsia="Times New Roman" w:hAnsi="Arial"/>
          <w:kern w:val="0"/>
          <w:sz w:val="22"/>
          <w:szCs w:val="22"/>
          <w:lang w:eastAsia="hu-HU" w:bidi="ar-SA"/>
        </w:rPr>
      </w:pPr>
    </w:p>
    <w:p w:rsidR="00013B92" w:rsidRDefault="00013B92">
      <w:pPr>
        <w:widowControl/>
        <w:suppressAutoHyphens w:val="0"/>
        <w:textAlignment w:val="auto"/>
        <w:rPr>
          <w:rFonts w:ascii="Arial" w:eastAsia="Times New Roman" w:hAnsi="Arial"/>
          <w:kern w:val="0"/>
          <w:sz w:val="22"/>
          <w:szCs w:val="22"/>
          <w:lang w:eastAsia="hu-HU" w:bidi="ar-SA"/>
        </w:rPr>
      </w:pPr>
    </w:p>
    <w:p w:rsidR="00013B92" w:rsidRDefault="00013B92">
      <w:pPr>
        <w:widowControl/>
        <w:suppressAutoHyphens w:val="0"/>
        <w:textAlignment w:val="auto"/>
        <w:rPr>
          <w:rFonts w:ascii="Arial" w:eastAsia="Times New Roman" w:hAnsi="Arial"/>
          <w:kern w:val="0"/>
          <w:sz w:val="22"/>
          <w:szCs w:val="22"/>
          <w:lang w:eastAsia="hu-HU" w:bidi="ar-SA"/>
        </w:rPr>
      </w:pPr>
    </w:p>
    <w:p w:rsidR="00C80EC2" w:rsidRDefault="00870C34">
      <w:pPr>
        <w:widowControl/>
        <w:suppressAutoHyphens w:val="0"/>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Dátum: …………………………………………………</w:t>
      </w:r>
    </w:p>
    <w:p w:rsidR="00013B92" w:rsidRDefault="00013B92">
      <w:pPr>
        <w:widowControl/>
        <w:suppressAutoHyphens w:val="0"/>
        <w:spacing w:line="360" w:lineRule="auto"/>
        <w:ind w:left="4956" w:firstLine="708"/>
        <w:jc w:val="both"/>
        <w:textAlignment w:val="auto"/>
        <w:rPr>
          <w:rFonts w:ascii="Arial" w:eastAsia="Times New Roman" w:hAnsi="Arial"/>
          <w:kern w:val="0"/>
          <w:sz w:val="22"/>
          <w:szCs w:val="22"/>
          <w:lang w:eastAsia="hu-HU" w:bidi="ar-SA"/>
        </w:rPr>
      </w:pPr>
    </w:p>
    <w:p w:rsidR="00013B92" w:rsidRDefault="00013B92">
      <w:pPr>
        <w:widowControl/>
        <w:suppressAutoHyphens w:val="0"/>
        <w:spacing w:line="360" w:lineRule="auto"/>
        <w:ind w:left="4956" w:firstLine="708"/>
        <w:jc w:val="both"/>
        <w:textAlignment w:val="auto"/>
        <w:rPr>
          <w:rFonts w:ascii="Arial" w:eastAsia="Times New Roman" w:hAnsi="Arial"/>
          <w:kern w:val="0"/>
          <w:sz w:val="22"/>
          <w:szCs w:val="22"/>
          <w:lang w:eastAsia="hu-HU" w:bidi="ar-SA"/>
        </w:rPr>
      </w:pPr>
    </w:p>
    <w:p w:rsidR="00C80EC2" w:rsidRDefault="00870C34">
      <w:pPr>
        <w:widowControl/>
        <w:suppressAutoHyphens w:val="0"/>
        <w:spacing w:line="360" w:lineRule="auto"/>
        <w:ind w:left="4956" w:firstLine="708"/>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w:t>
      </w:r>
    </w:p>
    <w:p w:rsidR="00C80EC2" w:rsidRDefault="00870C34">
      <w:pPr>
        <w:widowControl/>
        <w:suppressAutoHyphens w:val="0"/>
        <w:spacing w:line="360" w:lineRule="auto"/>
        <w:ind w:left="5664" w:firstLine="708"/>
        <w:jc w:val="both"/>
        <w:textAlignment w:val="auto"/>
        <w:rPr>
          <w:rFonts w:ascii="Arial" w:eastAsia="Times New Roman" w:hAnsi="Arial"/>
          <w:kern w:val="0"/>
          <w:sz w:val="22"/>
          <w:szCs w:val="22"/>
          <w:lang w:eastAsia="hu-HU" w:bidi="ar-SA"/>
        </w:rPr>
      </w:pPr>
      <w:r>
        <w:rPr>
          <w:rFonts w:ascii="Arial" w:eastAsia="Times New Roman" w:hAnsi="Arial"/>
          <w:kern w:val="0"/>
          <w:sz w:val="22"/>
          <w:szCs w:val="22"/>
          <w:lang w:eastAsia="hu-HU" w:bidi="ar-SA"/>
        </w:rPr>
        <w:t>aláírás</w:t>
      </w:r>
    </w:p>
    <w:p w:rsidR="00C80EC2" w:rsidRDefault="00C80EC2">
      <w:pPr>
        <w:pStyle w:val="Standard"/>
        <w:ind w:left="720"/>
        <w:jc w:val="both"/>
        <w:rPr>
          <w:rFonts w:cs="Times New Roman"/>
        </w:rPr>
      </w:pPr>
    </w:p>
    <w:sectPr w:rsidR="00C80EC2" w:rsidSect="008D469D">
      <w:footerReference w:type="default" r:id="rId8"/>
      <w:pgSz w:w="11906" w:h="16838"/>
      <w:pgMar w:top="1134" w:right="907" w:bottom="1134"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C4" w:rsidRDefault="00311AC4">
      <w:r>
        <w:separator/>
      </w:r>
    </w:p>
  </w:endnote>
  <w:endnote w:type="continuationSeparator" w:id="0">
    <w:p w:rsidR="00311AC4" w:rsidRDefault="003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E0" w:rsidRDefault="00870C34">
    <w:pPr>
      <w:pStyle w:val="llb"/>
      <w:jc w:val="center"/>
    </w:pPr>
    <w:r>
      <w:fldChar w:fldCharType="begin"/>
    </w:r>
    <w:r>
      <w:instrText xml:space="preserve"> PAGE </w:instrText>
    </w:r>
    <w:r>
      <w:fldChar w:fldCharType="separate"/>
    </w:r>
    <w:r w:rsidR="0003545B">
      <w:rPr>
        <w:noProof/>
      </w:rPr>
      <w:t>1</w:t>
    </w:r>
    <w:r>
      <w:fldChar w:fldCharType="end"/>
    </w:r>
  </w:p>
  <w:p w:rsidR="008E3CE0" w:rsidRDefault="000354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C4" w:rsidRDefault="00311AC4">
      <w:r>
        <w:rPr>
          <w:color w:val="000000"/>
        </w:rPr>
        <w:separator/>
      </w:r>
    </w:p>
  </w:footnote>
  <w:footnote w:type="continuationSeparator" w:id="0">
    <w:p w:rsidR="00311AC4" w:rsidRDefault="00311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7A71"/>
    <w:multiLevelType w:val="multilevel"/>
    <w:tmpl w:val="3990CE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98364FF"/>
    <w:multiLevelType w:val="multilevel"/>
    <w:tmpl w:val="CDAE3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E456CE"/>
    <w:multiLevelType w:val="multilevel"/>
    <w:tmpl w:val="C5525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B4C59F0"/>
    <w:multiLevelType w:val="multilevel"/>
    <w:tmpl w:val="19B23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CD104C"/>
    <w:multiLevelType w:val="multilevel"/>
    <w:tmpl w:val="A9441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7E13F2"/>
    <w:multiLevelType w:val="multilevel"/>
    <w:tmpl w:val="AAE82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EF27B1"/>
    <w:multiLevelType w:val="multilevel"/>
    <w:tmpl w:val="BB88C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F0588A"/>
    <w:multiLevelType w:val="multilevel"/>
    <w:tmpl w:val="F28A2E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35D3869"/>
    <w:multiLevelType w:val="multilevel"/>
    <w:tmpl w:val="CA1C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753122"/>
    <w:multiLevelType w:val="multilevel"/>
    <w:tmpl w:val="5FC6B9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5C603BD"/>
    <w:multiLevelType w:val="multilevel"/>
    <w:tmpl w:val="0CF46A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4E4042C0"/>
    <w:multiLevelType w:val="multilevel"/>
    <w:tmpl w:val="E53CE9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B12072A"/>
    <w:multiLevelType w:val="multilevel"/>
    <w:tmpl w:val="EEB2E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EB401E"/>
    <w:multiLevelType w:val="multilevel"/>
    <w:tmpl w:val="F2DC74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FD72401"/>
    <w:multiLevelType w:val="multilevel"/>
    <w:tmpl w:val="E47A9A1C"/>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0"/>
  </w:num>
  <w:num w:numId="3">
    <w:abstractNumId w:val="0"/>
  </w:num>
  <w:num w:numId="4">
    <w:abstractNumId w:val="2"/>
  </w:num>
  <w:num w:numId="5">
    <w:abstractNumId w:val="9"/>
  </w:num>
  <w:num w:numId="6">
    <w:abstractNumId w:val="14"/>
  </w:num>
  <w:num w:numId="7">
    <w:abstractNumId w:val="8"/>
  </w:num>
  <w:num w:numId="8">
    <w:abstractNumId w:val="3"/>
  </w:num>
  <w:num w:numId="9">
    <w:abstractNumId w:val="1"/>
  </w:num>
  <w:num w:numId="10">
    <w:abstractNumId w:val="13"/>
  </w:num>
  <w:num w:numId="11">
    <w:abstractNumId w:val="12"/>
  </w:num>
  <w:num w:numId="12">
    <w:abstractNumId w:val="5"/>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C2"/>
    <w:rsid w:val="00013B92"/>
    <w:rsid w:val="0003545B"/>
    <w:rsid w:val="00051E7C"/>
    <w:rsid w:val="000C5791"/>
    <w:rsid w:val="000E46B4"/>
    <w:rsid w:val="00120B5E"/>
    <w:rsid w:val="00122D34"/>
    <w:rsid w:val="00157DF9"/>
    <w:rsid w:val="0016200B"/>
    <w:rsid w:val="0019563D"/>
    <w:rsid w:val="001A06DF"/>
    <w:rsid w:val="001F11E7"/>
    <w:rsid w:val="00211D70"/>
    <w:rsid w:val="002A4F90"/>
    <w:rsid w:val="00311AC4"/>
    <w:rsid w:val="00316CE0"/>
    <w:rsid w:val="00373F19"/>
    <w:rsid w:val="00376933"/>
    <w:rsid w:val="003B6C77"/>
    <w:rsid w:val="0040215E"/>
    <w:rsid w:val="00405B52"/>
    <w:rsid w:val="0046734D"/>
    <w:rsid w:val="00481313"/>
    <w:rsid w:val="00484120"/>
    <w:rsid w:val="004A1DB3"/>
    <w:rsid w:val="004D66AB"/>
    <w:rsid w:val="005236CF"/>
    <w:rsid w:val="00560D5B"/>
    <w:rsid w:val="00643AEB"/>
    <w:rsid w:val="006462AB"/>
    <w:rsid w:val="00646B49"/>
    <w:rsid w:val="00660E7E"/>
    <w:rsid w:val="006A778E"/>
    <w:rsid w:val="006E6D36"/>
    <w:rsid w:val="006F04A4"/>
    <w:rsid w:val="00704BCE"/>
    <w:rsid w:val="007531EC"/>
    <w:rsid w:val="0078196C"/>
    <w:rsid w:val="007A38F1"/>
    <w:rsid w:val="007F20DB"/>
    <w:rsid w:val="00803AFD"/>
    <w:rsid w:val="00851F22"/>
    <w:rsid w:val="00867A1F"/>
    <w:rsid w:val="00870C34"/>
    <w:rsid w:val="00880A40"/>
    <w:rsid w:val="00895A29"/>
    <w:rsid w:val="008A5F37"/>
    <w:rsid w:val="008D469D"/>
    <w:rsid w:val="008E1110"/>
    <w:rsid w:val="008F58C7"/>
    <w:rsid w:val="009440EC"/>
    <w:rsid w:val="00997648"/>
    <w:rsid w:val="009B1ED6"/>
    <w:rsid w:val="009B2A55"/>
    <w:rsid w:val="009B4232"/>
    <w:rsid w:val="009E1C7C"/>
    <w:rsid w:val="009F1225"/>
    <w:rsid w:val="009F23F0"/>
    <w:rsid w:val="00A177A5"/>
    <w:rsid w:val="00A6775C"/>
    <w:rsid w:val="00A76D41"/>
    <w:rsid w:val="00AE4EE5"/>
    <w:rsid w:val="00B04B87"/>
    <w:rsid w:val="00B47BC2"/>
    <w:rsid w:val="00B84E1F"/>
    <w:rsid w:val="00B869F1"/>
    <w:rsid w:val="00B96E52"/>
    <w:rsid w:val="00BA3750"/>
    <w:rsid w:val="00BE656A"/>
    <w:rsid w:val="00BF497B"/>
    <w:rsid w:val="00C2587D"/>
    <w:rsid w:val="00C35748"/>
    <w:rsid w:val="00C47409"/>
    <w:rsid w:val="00C52269"/>
    <w:rsid w:val="00C80EC2"/>
    <w:rsid w:val="00C90AA6"/>
    <w:rsid w:val="00D33608"/>
    <w:rsid w:val="00DC130E"/>
    <w:rsid w:val="00DE4E57"/>
    <w:rsid w:val="00E51528"/>
    <w:rsid w:val="00E93233"/>
    <w:rsid w:val="00EB4840"/>
    <w:rsid w:val="00F45DF6"/>
    <w:rsid w:val="00FC149E"/>
    <w:rsid w:val="00FE59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0A2A4-8C98-433A-8693-0C39808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lfej">
    <w:name w:val="header"/>
    <w:basedOn w:val="Norml"/>
    <w:pPr>
      <w:tabs>
        <w:tab w:val="center" w:pos="4536"/>
        <w:tab w:val="right" w:pos="9072"/>
      </w:tabs>
    </w:pPr>
    <w:rPr>
      <w:rFonts w:cs="Mangal"/>
      <w:szCs w:val="21"/>
    </w:rPr>
  </w:style>
  <w:style w:type="character" w:customStyle="1" w:styleId="lfejChar">
    <w:name w:val="Élőfej Char"/>
    <w:basedOn w:val="Bekezdsalapbettpusa"/>
    <w:rPr>
      <w:rFonts w:cs="Mangal"/>
      <w:szCs w:val="21"/>
    </w:rPr>
  </w:style>
  <w:style w:type="paragraph" w:styleId="llb">
    <w:name w:val="footer"/>
    <w:basedOn w:val="Norml"/>
    <w:pPr>
      <w:tabs>
        <w:tab w:val="center" w:pos="4536"/>
        <w:tab w:val="right" w:pos="9072"/>
      </w:tabs>
    </w:pPr>
    <w:rPr>
      <w:rFonts w:cs="Mangal"/>
      <w:szCs w:val="21"/>
    </w:rPr>
  </w:style>
  <w:style w:type="character" w:customStyle="1" w:styleId="llbChar">
    <w:name w:val="Élőláb Char"/>
    <w:basedOn w:val="Bekezdsalapbettpusa"/>
    <w:rPr>
      <w:rFonts w:cs="Mangal"/>
      <w:szCs w:val="21"/>
    </w:rPr>
  </w:style>
  <w:style w:type="paragraph" w:styleId="Listaszerbekezds">
    <w:name w:val="List Paragraph"/>
    <w:basedOn w:val="Norml"/>
    <w:pPr>
      <w:ind w:left="720"/>
    </w:pPr>
    <w:rPr>
      <w:rFonts w:cs="Mangal"/>
      <w:szCs w:val="21"/>
    </w:rPr>
  </w:style>
  <w:style w:type="paragraph" w:styleId="Buborkszveg">
    <w:name w:val="Balloon Text"/>
    <w:basedOn w:val="Norml"/>
    <w:link w:val="BuborkszvegChar"/>
    <w:uiPriority w:val="99"/>
    <w:semiHidden/>
    <w:unhideWhenUsed/>
    <w:rsid w:val="009F1225"/>
    <w:rPr>
      <w:rFonts w:ascii="Segoe UI" w:hAnsi="Segoe UI" w:cs="Mangal"/>
      <w:sz w:val="18"/>
      <w:szCs w:val="16"/>
    </w:rPr>
  </w:style>
  <w:style w:type="character" w:customStyle="1" w:styleId="BuborkszvegChar">
    <w:name w:val="Buborékszöveg Char"/>
    <w:basedOn w:val="Bekezdsalapbettpusa"/>
    <w:link w:val="Buborkszveg"/>
    <w:uiPriority w:val="99"/>
    <w:semiHidden/>
    <w:rsid w:val="009F122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C529-8409-48FD-99AA-4AF99B92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17485</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 Fórizs</dc:creator>
  <cp:lastModifiedBy>SzSKatalinE</cp:lastModifiedBy>
  <cp:revision>2</cp:revision>
  <cp:lastPrinted>2019-04-23T07:12:00Z</cp:lastPrinted>
  <dcterms:created xsi:type="dcterms:W3CDTF">2021-04-23T05:29:00Z</dcterms:created>
  <dcterms:modified xsi:type="dcterms:W3CDTF">2021-04-23T05:29:00Z</dcterms:modified>
</cp:coreProperties>
</file>