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5DE3" w14:textId="77777777" w:rsidR="008944D8" w:rsidRDefault="008944D8" w:rsidP="008B1FB2">
      <w:pPr>
        <w:pStyle w:val="C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D9757" w14:textId="77777777" w:rsidR="008944D8" w:rsidRDefault="008944D8" w:rsidP="008B1FB2">
      <w:pPr>
        <w:pStyle w:val="C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3E88D" w14:textId="6ABAECED" w:rsidR="008944D8" w:rsidRPr="008944D8" w:rsidRDefault="008944D8" w:rsidP="008B1FB2">
      <w:pPr>
        <w:pStyle w:val="C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44D8">
        <w:rPr>
          <w:rFonts w:ascii="Times New Roman" w:hAnsi="Times New Roman" w:cs="Times New Roman"/>
          <w:b/>
          <w:sz w:val="40"/>
          <w:szCs w:val="40"/>
        </w:rPr>
        <w:t xml:space="preserve">Martonvásár Városi Közszolgáltató </w:t>
      </w:r>
      <w:r w:rsidRPr="008944D8">
        <w:rPr>
          <w:rFonts w:ascii="Times New Roman" w:hAnsi="Times New Roman" w:cs="Times New Roman"/>
          <w:b/>
          <w:sz w:val="40"/>
          <w:szCs w:val="40"/>
        </w:rPr>
        <w:br/>
        <w:t>Nonprofit Kft.</w:t>
      </w:r>
    </w:p>
    <w:p w14:paraId="6601B649" w14:textId="033FAB9D" w:rsidR="008944D8" w:rsidRPr="008944D8" w:rsidRDefault="008944D8" w:rsidP="008944D8">
      <w:pPr>
        <w:jc w:val="center"/>
        <w:rPr>
          <w:rFonts w:ascii="Times New Roman" w:hAnsi="Times New Roman" w:cs="Times New Roman"/>
          <w:b/>
        </w:rPr>
      </w:pPr>
      <w:r w:rsidRPr="008944D8">
        <w:rPr>
          <w:rFonts w:ascii="Times New Roman" w:hAnsi="Times New Roman" w:cs="Times New Roman"/>
          <w:b/>
          <w:sz w:val="40"/>
          <w:szCs w:val="40"/>
        </w:rPr>
        <w:t>Brunszvik-Beethoven Közösségi Ház és Könyvtár</w:t>
      </w:r>
    </w:p>
    <w:p w14:paraId="2650C26E" w14:textId="696013BF" w:rsidR="008944D8" w:rsidRPr="008944D8" w:rsidRDefault="008944D8" w:rsidP="008944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44D8">
        <w:rPr>
          <w:rFonts w:ascii="Times New Roman" w:hAnsi="Times New Roman" w:cs="Times New Roman"/>
          <w:b/>
          <w:sz w:val="40"/>
          <w:szCs w:val="40"/>
        </w:rPr>
        <w:t>Martonvásári Városi Könyvtár</w:t>
      </w:r>
      <w:r w:rsidRPr="008944D8">
        <w:rPr>
          <w:rFonts w:ascii="Times New Roman" w:hAnsi="Times New Roman" w:cs="Times New Roman"/>
          <w:b/>
          <w:sz w:val="40"/>
          <w:szCs w:val="40"/>
        </w:rPr>
        <w:br/>
        <w:t>2021. évi beszámolója</w:t>
      </w:r>
    </w:p>
    <w:p w14:paraId="34980C46" w14:textId="77777777" w:rsidR="008944D8" w:rsidRDefault="008944D8" w:rsidP="008944D8">
      <w:pPr>
        <w:jc w:val="center"/>
        <w:rPr>
          <w:rFonts w:ascii="Times New Roman" w:hAnsi="Times New Roman" w:cs="Times New Roman"/>
        </w:rPr>
      </w:pPr>
    </w:p>
    <w:p w14:paraId="6B43D38C" w14:textId="0918A649" w:rsidR="008944D8" w:rsidRP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/>
      </w:r>
      <w:r w:rsidRPr="008944D8">
        <w:rPr>
          <w:rFonts w:ascii="Times New Roman" w:hAnsi="Times New Roman" w:cs="Times New Roman"/>
          <w:sz w:val="32"/>
          <w:szCs w:val="32"/>
        </w:rPr>
        <w:t>2462 Martonvásár, Szent László út 2.</w:t>
      </w:r>
    </w:p>
    <w:p w14:paraId="11AFF884" w14:textId="66E60096" w:rsidR="008944D8" w:rsidRP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  <w:r w:rsidRPr="008944D8">
        <w:rPr>
          <w:rFonts w:ascii="Times New Roman" w:hAnsi="Times New Roman" w:cs="Times New Roman"/>
          <w:sz w:val="32"/>
          <w:szCs w:val="32"/>
        </w:rPr>
        <w:t>Vezető: Tóth Balázs Károly</w:t>
      </w:r>
    </w:p>
    <w:p w14:paraId="6B6398B3" w14:textId="77777777" w:rsidR="008944D8" w:rsidRP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</w:p>
    <w:p w14:paraId="20B17A8C" w14:textId="310478DA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  <w:r w:rsidRPr="008944D8">
        <w:rPr>
          <w:rFonts w:ascii="Times New Roman" w:hAnsi="Times New Roman" w:cs="Times New Roman"/>
          <w:sz w:val="32"/>
          <w:szCs w:val="32"/>
        </w:rPr>
        <w:t>Martonvásár, 2022. február 1.</w:t>
      </w:r>
    </w:p>
    <w:p w14:paraId="1955BE88" w14:textId="77777777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</w:p>
    <w:p w14:paraId="097B320A" w14:textId="77777777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</w:p>
    <w:p w14:paraId="563B59D0" w14:textId="77777777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</w:p>
    <w:p w14:paraId="3DF15289" w14:textId="171C9253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Martonvásár, </w:t>
      </w:r>
    </w:p>
    <w:p w14:paraId="630A2439" w14:textId="15B60019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vezető</w:t>
      </w:r>
      <w:proofErr w:type="gramEnd"/>
    </w:p>
    <w:p w14:paraId="35298A93" w14:textId="77777777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</w:p>
    <w:p w14:paraId="022E78A2" w14:textId="77777777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</w:p>
    <w:p w14:paraId="4BD67F25" w14:textId="77777777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</w:p>
    <w:p w14:paraId="7ED8934B" w14:textId="517B2F3F" w:rsid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Martonvásár,</w:t>
      </w:r>
    </w:p>
    <w:p w14:paraId="360DFBA1" w14:textId="570E8D2D" w:rsidR="008944D8" w:rsidRPr="008944D8" w:rsidRDefault="008944D8" w:rsidP="008944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fenntartó</w:t>
      </w:r>
      <w:proofErr w:type="gramEnd"/>
    </w:p>
    <w:p w14:paraId="2B2D647B" w14:textId="77777777" w:rsidR="008944D8" w:rsidRPr="008944D8" w:rsidRDefault="008944D8" w:rsidP="008944D8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077494CF" w14:textId="77777777" w:rsidR="008944D8" w:rsidRPr="008944D8" w:rsidRDefault="008944D8" w:rsidP="008944D8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1E7D7FAD" w14:textId="77777777" w:rsidR="008944D8" w:rsidRPr="008944D8" w:rsidRDefault="008944D8" w:rsidP="008944D8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4F97C559" w14:textId="77777777" w:rsidR="008944D8" w:rsidRPr="008944D8" w:rsidRDefault="008944D8" w:rsidP="008944D8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0C7AB556" w14:textId="77777777" w:rsidR="008944D8" w:rsidRPr="008944D8" w:rsidRDefault="008944D8" w:rsidP="008944D8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5602EDF4" w14:textId="77777777" w:rsidR="001840CA" w:rsidRDefault="001840CA" w:rsidP="001840CA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4B8C1B26" w14:textId="77777777" w:rsidR="00D75313" w:rsidRDefault="00D75313" w:rsidP="001840CA">
      <w:pPr>
        <w:pStyle w:val="Cm"/>
        <w:rPr>
          <w:rFonts w:ascii="Times New Roman" w:hAnsi="Times New Roman" w:cs="Times New Roman"/>
          <w:b/>
          <w:sz w:val="24"/>
          <w:szCs w:val="24"/>
        </w:rPr>
      </w:pPr>
    </w:p>
    <w:p w14:paraId="1F022199" w14:textId="5EECBAD5" w:rsidR="008B1FB2" w:rsidRDefault="005105FE" w:rsidP="001840CA">
      <w:pPr>
        <w:pStyle w:val="C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Beszámoló a Martonvásári Városi Könyvtár 202</w:t>
      </w:r>
      <w:r w:rsidR="00DB73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évi tevékenységéről </w:t>
      </w:r>
    </w:p>
    <w:p w14:paraId="55715CDA" w14:textId="77777777"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</w:rPr>
      </w:pPr>
    </w:p>
    <w:p w14:paraId="29B32B94" w14:textId="316B77B5" w:rsidR="008B1FB2" w:rsidRPr="00F452D8" w:rsidRDefault="00314BB3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52D8">
        <w:rPr>
          <w:rFonts w:ascii="Times New Roman" w:hAnsi="Times New Roman" w:cs="Times New Roman"/>
          <w:b/>
          <w:sz w:val="24"/>
          <w:szCs w:val="24"/>
        </w:rPr>
        <w:t>Rövid ö</w:t>
      </w:r>
      <w:r w:rsidR="00F452D8">
        <w:rPr>
          <w:rFonts w:ascii="Times New Roman" w:hAnsi="Times New Roman" w:cs="Times New Roman"/>
          <w:b/>
          <w:sz w:val="24"/>
          <w:szCs w:val="24"/>
        </w:rPr>
        <w:t>sszefoglaló</w:t>
      </w:r>
    </w:p>
    <w:p w14:paraId="599B86C2" w14:textId="568D6130" w:rsidR="008B1FB2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52D8">
        <w:rPr>
          <w:rFonts w:ascii="Times New Roman" w:hAnsi="Times New Roman" w:cs="Times New Roman"/>
          <w:b/>
          <w:sz w:val="24"/>
          <w:szCs w:val="24"/>
        </w:rPr>
        <w:t xml:space="preserve">sikerek, </w:t>
      </w:r>
      <w:r w:rsidR="008B1FB2" w:rsidRPr="00F452D8">
        <w:rPr>
          <w:rFonts w:ascii="Times New Roman" w:hAnsi="Times New Roman" w:cs="Times New Roman"/>
          <w:b/>
          <w:sz w:val="24"/>
          <w:szCs w:val="24"/>
        </w:rPr>
        <w:t>eredmények</w:t>
      </w:r>
      <w:r w:rsidR="00B541C9" w:rsidRPr="00F452D8">
        <w:rPr>
          <w:rFonts w:ascii="Times New Roman" w:hAnsi="Times New Roman" w:cs="Times New Roman"/>
          <w:b/>
          <w:sz w:val="24"/>
          <w:szCs w:val="24"/>
        </w:rPr>
        <w:t xml:space="preserve"> és t</w:t>
      </w:r>
      <w:r w:rsidRPr="00F452D8">
        <w:rPr>
          <w:rFonts w:ascii="Times New Roman" w:hAnsi="Times New Roman" w:cs="Times New Roman"/>
          <w:b/>
          <w:sz w:val="24"/>
          <w:szCs w:val="24"/>
        </w:rPr>
        <w:t>rendek</w:t>
      </w:r>
      <w:r w:rsidR="008B1FB2" w:rsidRPr="00F452D8">
        <w:rPr>
          <w:rFonts w:ascii="Times New Roman" w:hAnsi="Times New Roman" w:cs="Times New Roman"/>
          <w:b/>
          <w:sz w:val="24"/>
          <w:szCs w:val="24"/>
        </w:rPr>
        <w:t xml:space="preserve"> (használati mutatók </w:t>
      </w:r>
      <w:r w:rsidRPr="00F452D8">
        <w:rPr>
          <w:rFonts w:ascii="Times New Roman" w:hAnsi="Times New Roman" w:cs="Times New Roman"/>
          <w:b/>
          <w:sz w:val="24"/>
          <w:szCs w:val="24"/>
        </w:rPr>
        <w:t>alapján</w:t>
      </w:r>
      <w:r w:rsidR="008B1FB2" w:rsidRPr="00F452D8">
        <w:rPr>
          <w:rFonts w:ascii="Times New Roman" w:hAnsi="Times New Roman" w:cs="Times New Roman"/>
          <w:b/>
          <w:sz w:val="24"/>
          <w:szCs w:val="24"/>
        </w:rPr>
        <w:t>)</w:t>
      </w:r>
    </w:p>
    <w:p w14:paraId="3C1B5F89" w14:textId="3D4FCE0C" w:rsidR="005064DB" w:rsidRPr="005064DB" w:rsidRDefault="00A22FBF" w:rsidP="005064DB">
      <w:pPr>
        <w:pStyle w:val="Listaszerbekezds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 könyvtár az év folyamán 195</w:t>
      </w:r>
      <w:r w:rsidR="005064DB" w:rsidRPr="005064DB">
        <w:rPr>
          <w:rFonts w:ascii="Times New Roman" w:eastAsia="Calibri" w:hAnsi="Times New Roman" w:cs="Times New Roman"/>
          <w:i/>
          <w:sz w:val="24"/>
          <w:szCs w:val="24"/>
        </w:rPr>
        <w:t xml:space="preserve"> napot állt az olva</w:t>
      </w:r>
      <w:r>
        <w:rPr>
          <w:rFonts w:ascii="Times New Roman" w:eastAsia="Calibri" w:hAnsi="Times New Roman" w:cs="Times New Roman"/>
          <w:i/>
          <w:sz w:val="24"/>
          <w:szCs w:val="24"/>
        </w:rPr>
        <w:t>sók rendelkezésére, mintegy ötven</w:t>
      </w:r>
      <w:r w:rsidR="005064DB" w:rsidRPr="005064DB">
        <w:rPr>
          <w:rFonts w:ascii="Times New Roman" w:eastAsia="Calibri" w:hAnsi="Times New Roman" w:cs="Times New Roman"/>
          <w:i/>
          <w:sz w:val="24"/>
          <w:szCs w:val="24"/>
        </w:rPr>
        <w:t xml:space="preserve"> nappal kevesebbet, mint 2019-ben. Ennek ellenére a szolgáltatási mutatók nem arányosan csökkentek, a könyvtári látogatások, olvasói igénybevételek a könyvtár megnyitásával erőteljes koncentrálódást </w:t>
      </w:r>
      <w:r>
        <w:rPr>
          <w:rFonts w:ascii="Times New Roman" w:eastAsia="Calibri" w:hAnsi="Times New Roman" w:cs="Times New Roman"/>
          <w:i/>
          <w:sz w:val="24"/>
          <w:szCs w:val="24"/>
        </w:rPr>
        <w:t>mutattak. A könyvtár aktív olvasóinak száma 648</w:t>
      </w:r>
      <w:r w:rsidR="005064DB" w:rsidRPr="005064DB">
        <w:rPr>
          <w:rFonts w:ascii="Times New Roman" w:eastAsia="Calibri" w:hAnsi="Times New Roman" w:cs="Times New Roman"/>
          <w:i/>
          <w:sz w:val="24"/>
          <w:szCs w:val="24"/>
        </w:rPr>
        <w:t xml:space="preserve"> fő, a könyvtárhasználatok s</w:t>
      </w:r>
      <w:r>
        <w:rPr>
          <w:rFonts w:ascii="Times New Roman" w:eastAsia="Calibri" w:hAnsi="Times New Roman" w:cs="Times New Roman"/>
          <w:i/>
          <w:sz w:val="24"/>
          <w:szCs w:val="24"/>
        </w:rPr>
        <w:t>záma 3527 volt. Az év folyamán 4671</w:t>
      </w:r>
      <w:r w:rsidR="005064DB" w:rsidRPr="005064DB">
        <w:rPr>
          <w:rFonts w:ascii="Times New Roman" w:eastAsia="Calibri" w:hAnsi="Times New Roman" w:cs="Times New Roman"/>
          <w:i/>
          <w:sz w:val="24"/>
          <w:szCs w:val="24"/>
        </w:rPr>
        <w:t xml:space="preserve"> dokumentumot kölcsönöztek ki. Az időszaki kiadványok (napilapok, magazinok, folyóiratok) helyben olvasása mellett egyre népszerűbb azok kikölcsönzése és otthoni olvasása, ezt az utóbbi tendenciát a járványhelyzet is erősítette</w:t>
      </w:r>
      <w:r w:rsidR="005064DB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Az új könyvtári oktatóterem működtetésével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számottevően  nőtt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a könyvtári rendezvények lehetősége.</w:t>
      </w:r>
    </w:p>
    <w:p w14:paraId="3E8DB0F2" w14:textId="216C5D4A" w:rsidR="008B1FB2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52D8">
        <w:rPr>
          <w:rFonts w:ascii="Times New Roman" w:hAnsi="Times New Roman" w:cs="Times New Roman"/>
          <w:b/>
          <w:sz w:val="24"/>
          <w:szCs w:val="24"/>
        </w:rPr>
        <w:t xml:space="preserve">tárgyévi </w:t>
      </w:r>
      <w:r w:rsidR="008B1FB2" w:rsidRPr="00F452D8">
        <w:rPr>
          <w:rFonts w:ascii="Times New Roman" w:hAnsi="Times New Roman" w:cs="Times New Roman"/>
          <w:b/>
          <w:sz w:val="24"/>
          <w:szCs w:val="24"/>
        </w:rPr>
        <w:t>innovációk</w:t>
      </w:r>
      <w:r w:rsidRPr="00F452D8">
        <w:rPr>
          <w:rFonts w:ascii="Times New Roman" w:hAnsi="Times New Roman" w:cs="Times New Roman"/>
          <w:b/>
          <w:sz w:val="24"/>
          <w:szCs w:val="24"/>
        </w:rPr>
        <w:t>, innovatív lépések</w:t>
      </w:r>
    </w:p>
    <w:p w14:paraId="2964EB20" w14:textId="4F20020F" w:rsidR="005064DB" w:rsidRPr="005064DB" w:rsidRDefault="00A22FBF" w:rsidP="005064DB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Bevezetésre került az otthoni tájékozódást lehetővé tevő internetes katalógus. Létrehoztuk a könyvtár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oldalát.</w:t>
      </w:r>
    </w:p>
    <w:p w14:paraId="5543B440" w14:textId="79A1EA32" w:rsidR="00ED581B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52D8">
        <w:rPr>
          <w:rFonts w:ascii="Times New Roman" w:hAnsi="Times New Roman" w:cs="Times New Roman"/>
          <w:b/>
          <w:sz w:val="24"/>
          <w:szCs w:val="24"/>
        </w:rPr>
        <w:t>az eredményeket jelentősen befolyásoló (pozitív vagy negatív) körülmények</w:t>
      </w:r>
    </w:p>
    <w:p w14:paraId="02DC1E6B" w14:textId="41469342" w:rsidR="00F452D8" w:rsidRPr="00F452D8" w:rsidRDefault="00F452D8" w:rsidP="00110558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2D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10558">
        <w:rPr>
          <w:rFonts w:ascii="Times New Roman" w:hAnsi="Times New Roman" w:cs="Times New Roman"/>
          <w:i/>
          <w:sz w:val="24"/>
          <w:szCs w:val="24"/>
        </w:rPr>
        <w:t xml:space="preserve">járványhelyzeti korlátozások, – </w:t>
      </w:r>
      <w:r w:rsidR="005064DB">
        <w:rPr>
          <w:rFonts w:ascii="Times New Roman" w:hAnsi="Times New Roman" w:cs="Times New Roman"/>
          <w:i/>
          <w:sz w:val="24"/>
          <w:szCs w:val="24"/>
        </w:rPr>
        <w:t>mint minden könyvtárban – jelentősen csökkentették a könyvtári szolgáltatások igénybevételének lehetőségét. A zárva</w:t>
      </w:r>
      <w:r w:rsidR="00110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4DB">
        <w:rPr>
          <w:rFonts w:ascii="Times New Roman" w:hAnsi="Times New Roman" w:cs="Times New Roman"/>
          <w:i/>
          <w:sz w:val="24"/>
          <w:szCs w:val="24"/>
        </w:rPr>
        <w:t>tartás viszont lehetőséget nyújtott az állomány rendezésére és egy</w:t>
      </w:r>
      <w:r w:rsidR="00110558">
        <w:rPr>
          <w:rFonts w:ascii="Times New Roman" w:hAnsi="Times New Roman" w:cs="Times New Roman"/>
          <w:i/>
          <w:sz w:val="24"/>
          <w:szCs w:val="24"/>
        </w:rPr>
        <w:t xml:space="preserve"> jelentős állományapasztásra.</w:t>
      </w:r>
      <w:r w:rsidR="005457CE">
        <w:rPr>
          <w:rFonts w:ascii="Times New Roman" w:hAnsi="Times New Roman" w:cs="Times New Roman"/>
          <w:i/>
          <w:sz w:val="24"/>
          <w:szCs w:val="24"/>
        </w:rPr>
        <w:t xml:space="preserve"> 2021 februárjától</w:t>
      </w:r>
      <w:r w:rsidR="00D75313">
        <w:rPr>
          <w:rFonts w:ascii="Times New Roman" w:hAnsi="Times New Roman" w:cs="Times New Roman"/>
          <w:i/>
          <w:sz w:val="24"/>
          <w:szCs w:val="24"/>
        </w:rPr>
        <w:t xml:space="preserve"> sikerült betölteni a hosszabb ideje betöltetlen könyvtárvezető könyvtáros pozíciót.</w:t>
      </w:r>
      <w:r w:rsidR="005064D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C7AB931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5CCA000A" w14:textId="3D3579C0" w:rsidR="008B1FB2" w:rsidRPr="00702DD3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Stratégiai célok</w:t>
      </w:r>
      <w:r w:rsidR="00314BB3" w:rsidRPr="00702DD3">
        <w:rPr>
          <w:rFonts w:ascii="Times New Roman" w:hAnsi="Times New Roman" w:cs="Times New Roman"/>
          <w:b/>
          <w:sz w:val="24"/>
          <w:szCs w:val="24"/>
        </w:rPr>
        <w:t xml:space="preserve"> végrehajtása</w:t>
      </w:r>
    </w:p>
    <w:p w14:paraId="1D2BDC00" w14:textId="7F5722FE" w:rsidR="00ED581B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az intézményi stratégiai célok időarányos teljesülése a tárgyévi munka által</w:t>
      </w:r>
    </w:p>
    <w:p w14:paraId="7A50C427" w14:textId="7BE67147" w:rsidR="00702DD3" w:rsidRPr="00702DD3" w:rsidRDefault="00702DD3" w:rsidP="00692509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könyvtár elsődleges stratégiai célja, hogy az </w:t>
      </w:r>
      <w:r w:rsidR="00692509">
        <w:rPr>
          <w:rFonts w:ascii="Times New Roman" w:hAnsi="Times New Roman" w:cs="Times New Roman"/>
          <w:i/>
          <w:sz w:val="24"/>
          <w:szCs w:val="24"/>
        </w:rPr>
        <w:t xml:space="preserve">intézménynek az </w:t>
      </w:r>
      <w:r>
        <w:rPr>
          <w:rFonts w:ascii="Times New Roman" w:hAnsi="Times New Roman" w:cs="Times New Roman"/>
          <w:i/>
          <w:sz w:val="24"/>
          <w:szCs w:val="24"/>
        </w:rPr>
        <w:t>oktatási intézmény</w:t>
      </w:r>
      <w:r w:rsidR="00692509">
        <w:rPr>
          <w:rFonts w:ascii="Times New Roman" w:hAnsi="Times New Roman" w:cs="Times New Roman"/>
          <w:i/>
          <w:sz w:val="24"/>
          <w:szCs w:val="24"/>
        </w:rPr>
        <w:t>ekhez történt közelebb költöztetésév</w:t>
      </w:r>
      <w:r w:rsidR="005105FE">
        <w:rPr>
          <w:rFonts w:ascii="Times New Roman" w:hAnsi="Times New Roman" w:cs="Times New Roman"/>
          <w:i/>
          <w:sz w:val="24"/>
          <w:szCs w:val="24"/>
        </w:rPr>
        <w:t>el, minél nagyobb számban tegye</w:t>
      </w:r>
      <w:r>
        <w:rPr>
          <w:rFonts w:ascii="Times New Roman" w:hAnsi="Times New Roman" w:cs="Times New Roman"/>
          <w:i/>
          <w:sz w:val="24"/>
          <w:szCs w:val="24"/>
        </w:rPr>
        <w:t xml:space="preserve"> könyvtárhasználóv</w:t>
      </w:r>
      <w:r w:rsidR="00692509">
        <w:rPr>
          <w:rFonts w:ascii="Times New Roman" w:hAnsi="Times New Roman" w:cs="Times New Roman"/>
          <w:i/>
          <w:sz w:val="24"/>
          <w:szCs w:val="24"/>
        </w:rPr>
        <w:t>á</w:t>
      </w:r>
      <w:r w:rsidR="001840CA">
        <w:rPr>
          <w:rFonts w:ascii="Times New Roman" w:hAnsi="Times New Roman" w:cs="Times New Roman"/>
          <w:i/>
          <w:sz w:val="24"/>
          <w:szCs w:val="24"/>
        </w:rPr>
        <w:t>, olvasóvá az általános és középiskolás korosztályt</w:t>
      </w:r>
      <w:r w:rsidR="00692509">
        <w:rPr>
          <w:rFonts w:ascii="Times New Roman" w:hAnsi="Times New Roman" w:cs="Times New Roman"/>
          <w:i/>
          <w:sz w:val="24"/>
          <w:szCs w:val="24"/>
        </w:rPr>
        <w:t xml:space="preserve"> és szüleiket, családjukat oly módon, hogy akár személyre szabott szolgáltatásokkal motiváljuk őket. Munkánk eredményeképpen a tárgyévben ezen a téren jele</w:t>
      </w:r>
      <w:r w:rsidR="00F452D8">
        <w:rPr>
          <w:rFonts w:ascii="Times New Roman" w:hAnsi="Times New Roman" w:cs="Times New Roman"/>
          <w:i/>
          <w:sz w:val="24"/>
          <w:szCs w:val="24"/>
        </w:rPr>
        <w:t>ntős eredményeket sikerült elérn</w:t>
      </w:r>
      <w:r w:rsidR="00692509">
        <w:rPr>
          <w:rFonts w:ascii="Times New Roman" w:hAnsi="Times New Roman" w:cs="Times New Roman"/>
          <w:i/>
          <w:sz w:val="24"/>
          <w:szCs w:val="24"/>
        </w:rPr>
        <w:t>i, a fenti célcsoportok</w:t>
      </w:r>
      <w:r w:rsidR="00F45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509">
        <w:rPr>
          <w:rFonts w:ascii="Times New Roman" w:hAnsi="Times New Roman" w:cs="Times New Roman"/>
          <w:i/>
          <w:sz w:val="24"/>
          <w:szCs w:val="24"/>
        </w:rPr>
        <w:t xml:space="preserve">könyvtárhasználata jelentősen nőtt. </w:t>
      </w:r>
    </w:p>
    <w:p w14:paraId="4C706E74" w14:textId="1F5E4033" w:rsidR="008B1FB2" w:rsidRDefault="00B541C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B1FB2" w:rsidRPr="00702DD3">
        <w:rPr>
          <w:rFonts w:ascii="Times New Roman" w:hAnsi="Times New Roman" w:cs="Times New Roman"/>
          <w:b/>
          <w:sz w:val="24"/>
          <w:szCs w:val="24"/>
        </w:rPr>
        <w:t>pályázati tevékenység</w:t>
      </w:r>
      <w:r w:rsidR="00ED581B" w:rsidRPr="0070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444" w:rsidRPr="00702DD3">
        <w:rPr>
          <w:rFonts w:ascii="Times New Roman" w:hAnsi="Times New Roman" w:cs="Times New Roman"/>
          <w:b/>
          <w:sz w:val="24"/>
          <w:szCs w:val="24"/>
        </w:rPr>
        <w:t>támogatta-e a stratégiai célok teljesülését</w:t>
      </w:r>
    </w:p>
    <w:p w14:paraId="21E632F2" w14:textId="07B05DDC" w:rsidR="00692509" w:rsidRPr="00F452D8" w:rsidRDefault="00692509" w:rsidP="00F452D8">
      <w:pPr>
        <w:pStyle w:val="Listaszerbekezds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D8">
        <w:rPr>
          <w:rFonts w:ascii="Times New Roman" w:hAnsi="Times New Roman" w:cs="Times New Roman"/>
          <w:i/>
          <w:sz w:val="24"/>
          <w:szCs w:val="24"/>
        </w:rPr>
        <w:t>A fenti célcsoportok</w:t>
      </w:r>
      <w:r w:rsidR="00F452D8" w:rsidRPr="00F45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2D8" w:rsidRPr="00F452D8">
        <w:rPr>
          <w:rFonts w:ascii="Times New Roman" w:hAnsi="Times New Roman" w:cs="Times New Roman"/>
          <w:i/>
          <w:sz w:val="24"/>
          <w:szCs w:val="24"/>
        </w:rPr>
        <w:t>könyvtárhasználatának növelését célozta</w:t>
      </w:r>
      <w:r w:rsidR="00F452D8">
        <w:rPr>
          <w:rFonts w:ascii="Times New Roman" w:hAnsi="Times New Roman" w:cs="Times New Roman"/>
          <w:i/>
          <w:sz w:val="24"/>
          <w:szCs w:val="24"/>
        </w:rPr>
        <w:t xml:space="preserve"> meg </w:t>
      </w:r>
      <w:r w:rsidR="00F452D8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F452D8" w:rsidRPr="00F452D8">
        <w:rPr>
          <w:rFonts w:ascii="Times New Roman" w:eastAsia="Calibri" w:hAnsi="Times New Roman" w:cs="Times New Roman"/>
          <w:i/>
          <w:sz w:val="24"/>
          <w:szCs w:val="24"/>
        </w:rPr>
        <w:t xml:space="preserve">z EFOP-4.1.8-16-2017-00093 számú „Éld át, tanuld másképp, fejlődj könnyedén a megújult könyvtárban” elnevezésű pályázat keretében 2020 elejére </w:t>
      </w:r>
      <w:r w:rsidR="001840CA">
        <w:rPr>
          <w:rFonts w:ascii="Times New Roman" w:eastAsia="Calibri" w:hAnsi="Times New Roman" w:cs="Times New Roman"/>
          <w:i/>
          <w:sz w:val="24"/>
          <w:szCs w:val="24"/>
        </w:rPr>
        <w:t>elkészült, a</w:t>
      </w:r>
      <w:r w:rsidR="00F452D8" w:rsidRPr="00F452D8">
        <w:rPr>
          <w:rFonts w:ascii="Times New Roman" w:eastAsia="Calibri" w:hAnsi="Times New Roman" w:cs="Times New Roman"/>
          <w:i/>
          <w:sz w:val="24"/>
          <w:szCs w:val="24"/>
        </w:rPr>
        <w:t xml:space="preserve"> nagyszámú oktatási célú IKT eszközzel </w:t>
      </w:r>
      <w:r w:rsidR="00F452D8">
        <w:rPr>
          <w:rFonts w:ascii="Times New Roman" w:eastAsia="Calibri" w:hAnsi="Times New Roman" w:cs="Times New Roman"/>
          <w:i/>
          <w:sz w:val="24"/>
          <w:szCs w:val="24"/>
        </w:rPr>
        <w:t xml:space="preserve">felszerelt </w:t>
      </w:r>
      <w:r w:rsidR="00F452D8" w:rsidRPr="00F452D8">
        <w:rPr>
          <w:rFonts w:ascii="Times New Roman" w:eastAsia="Calibri" w:hAnsi="Times New Roman" w:cs="Times New Roman"/>
          <w:i/>
          <w:sz w:val="24"/>
          <w:szCs w:val="24"/>
        </w:rPr>
        <w:t>könyvtári oktatótere</w:t>
      </w:r>
      <w:r w:rsidR="001840CA">
        <w:rPr>
          <w:rFonts w:ascii="Times New Roman" w:eastAsia="Calibri" w:hAnsi="Times New Roman" w:cs="Times New Roman"/>
          <w:i/>
          <w:sz w:val="24"/>
          <w:szCs w:val="24"/>
        </w:rPr>
        <w:t>m. A tárgyévben a terem</w:t>
      </w:r>
      <w:r w:rsidR="00F452D8" w:rsidRPr="00F452D8">
        <w:rPr>
          <w:rFonts w:ascii="Times New Roman" w:eastAsia="Calibri" w:hAnsi="Times New Roman" w:cs="Times New Roman"/>
          <w:i/>
          <w:sz w:val="24"/>
          <w:szCs w:val="24"/>
        </w:rPr>
        <w:t xml:space="preserve"> intenzív </w:t>
      </w:r>
      <w:r w:rsidR="001840CA">
        <w:rPr>
          <w:rFonts w:ascii="Times New Roman" w:eastAsia="Calibri" w:hAnsi="Times New Roman" w:cs="Times New Roman"/>
          <w:i/>
          <w:sz w:val="24"/>
          <w:szCs w:val="24"/>
        </w:rPr>
        <w:t>használatával 12 iskolai csoport 240 tanulójának tartottunk sikeres foglalkozást az eszközök igénybevételével.</w:t>
      </w:r>
    </w:p>
    <w:p w14:paraId="71DE151C" w14:textId="77777777" w:rsidR="00692509" w:rsidRPr="00702DD3" w:rsidRDefault="00692509" w:rsidP="00692509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EF53888" w14:textId="77777777" w:rsidR="00455D48" w:rsidRPr="00702DD3" w:rsidRDefault="00455D48" w:rsidP="00455D48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BB4E914" w14:textId="77777777" w:rsidR="00523CD0" w:rsidRPr="00523CD0" w:rsidRDefault="00904547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3CD0">
        <w:rPr>
          <w:rFonts w:ascii="Times New Roman" w:hAnsi="Times New Roman" w:cs="Times New Roman"/>
          <w:b/>
          <w:sz w:val="24"/>
          <w:szCs w:val="24"/>
        </w:rPr>
        <w:t>Szervezet</w:t>
      </w:r>
    </w:p>
    <w:p w14:paraId="523F7C41" w14:textId="419228F1" w:rsidR="00523CD0" w:rsidRPr="00391280" w:rsidRDefault="005B7C77" w:rsidP="00702DD3">
      <w:pPr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23CD0" w:rsidRPr="00391280">
        <w:rPr>
          <w:rFonts w:ascii="Times New Roman" w:hAnsi="Times New Roman" w:cs="Times New Roman"/>
          <w:i/>
          <w:sz w:val="24"/>
          <w:szCs w:val="24"/>
        </w:rPr>
        <w:t>A Marton</w:t>
      </w:r>
      <w:r w:rsidR="001840CA" w:rsidRPr="00391280">
        <w:rPr>
          <w:rFonts w:ascii="Times New Roman" w:hAnsi="Times New Roman" w:cs="Times New Roman"/>
          <w:i/>
          <w:sz w:val="24"/>
          <w:szCs w:val="24"/>
        </w:rPr>
        <w:t>vásári Városi Könyvtár a tárgyévben</w:t>
      </w:r>
      <w:r w:rsidR="00523CD0" w:rsidRPr="00391280">
        <w:rPr>
          <w:rFonts w:ascii="Times New Roman" w:hAnsi="Times New Roman" w:cs="Times New Roman"/>
          <w:i/>
          <w:sz w:val="24"/>
          <w:szCs w:val="24"/>
        </w:rPr>
        <w:t xml:space="preserve"> közszolgáltatási </w:t>
      </w:r>
      <w:proofErr w:type="spellStart"/>
      <w:r w:rsidR="00523CD0" w:rsidRPr="00391280">
        <w:rPr>
          <w:rFonts w:ascii="Times New Roman" w:hAnsi="Times New Roman" w:cs="Times New Roman"/>
          <w:i/>
          <w:sz w:val="24"/>
          <w:szCs w:val="24"/>
        </w:rPr>
        <w:t>feladatellátási</w:t>
      </w:r>
      <w:proofErr w:type="spellEnd"/>
      <w:r w:rsidR="00523CD0" w:rsidRPr="00391280">
        <w:rPr>
          <w:rFonts w:ascii="Times New Roman" w:hAnsi="Times New Roman" w:cs="Times New Roman"/>
          <w:i/>
          <w:sz w:val="24"/>
          <w:szCs w:val="24"/>
        </w:rPr>
        <w:t xml:space="preserve"> szerződés keretében a 100%-os önkormányzati tulajdonú Martonvásár Városi </w:t>
      </w:r>
      <w:r w:rsidR="00523CD0" w:rsidRPr="00391280">
        <w:rPr>
          <w:rFonts w:ascii="Times New Roman" w:hAnsi="Times New Roman" w:cs="Times New Roman"/>
          <w:i/>
          <w:sz w:val="24"/>
          <w:szCs w:val="24"/>
        </w:rPr>
        <w:lastRenderedPageBreak/>
        <w:t>Közszolgáltató Nonprofit Kf</w:t>
      </w:r>
      <w:r w:rsidR="00391280">
        <w:rPr>
          <w:rFonts w:ascii="Times New Roman" w:hAnsi="Times New Roman" w:cs="Times New Roman"/>
          <w:i/>
          <w:sz w:val="24"/>
          <w:szCs w:val="24"/>
        </w:rPr>
        <w:t xml:space="preserve">t. működtette a Brunszvik-Beethoven Közösségi Ház és Könyvtár integrált kulturális intézmény részeként, elkülönített költségvetésű szervezeti egységként. </w:t>
      </w:r>
      <w:r w:rsidR="00523CD0" w:rsidRPr="00391280">
        <w:rPr>
          <w:rFonts w:ascii="Times New Roman" w:hAnsi="Times New Roman" w:cs="Times New Roman"/>
          <w:i/>
          <w:sz w:val="24"/>
          <w:szCs w:val="24"/>
        </w:rPr>
        <w:t>A Könyvtár a gazdasági társaság szervezeti felépítésében a Kulturális Iroda, azon belül a Közgyűjteményi Csoport keretében végzi tevékenységét. Hivatalos elnevezése jelenleg Martonvásári Városi Könyv</w:t>
      </w:r>
      <w:r w:rsidR="005105FE" w:rsidRPr="00391280">
        <w:rPr>
          <w:rFonts w:ascii="Times New Roman" w:hAnsi="Times New Roman" w:cs="Times New Roman"/>
          <w:i/>
          <w:sz w:val="24"/>
          <w:szCs w:val="24"/>
        </w:rPr>
        <w:t>tár, szakmai besorolása</w:t>
      </w:r>
      <w:r w:rsidR="00523CD0" w:rsidRPr="00391280">
        <w:rPr>
          <w:rFonts w:ascii="Times New Roman" w:hAnsi="Times New Roman" w:cs="Times New Roman"/>
          <w:i/>
          <w:sz w:val="24"/>
          <w:szCs w:val="24"/>
        </w:rPr>
        <w:t xml:space="preserve"> Martonvásár város települési könyvtári feladatait ellátó települési közművelődési nyilvános közkönyvtár.</w:t>
      </w:r>
    </w:p>
    <w:p w14:paraId="7682767E" w14:textId="77777777" w:rsidR="00455D48" w:rsidRPr="00391280" w:rsidRDefault="00455D48" w:rsidP="00455D48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20783BBE" w14:textId="4C3AD782" w:rsidR="008B1FB2" w:rsidRPr="00391280" w:rsidRDefault="00110558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280">
        <w:rPr>
          <w:rFonts w:ascii="Times New Roman" w:hAnsi="Times New Roman" w:cs="Times New Roman"/>
          <w:b/>
          <w:i/>
          <w:sz w:val="24"/>
          <w:szCs w:val="24"/>
        </w:rPr>
        <w:t xml:space="preserve">Infrastruktúra </w:t>
      </w:r>
    </w:p>
    <w:p w14:paraId="3F9898CD" w14:textId="62E6D99D" w:rsidR="008B1FB2" w:rsidRPr="00391280" w:rsidRDefault="006E4444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280">
        <w:rPr>
          <w:rFonts w:ascii="Times New Roman" w:hAnsi="Times New Roman" w:cs="Times New Roman"/>
          <w:b/>
          <w:i/>
          <w:sz w:val="24"/>
          <w:szCs w:val="24"/>
        </w:rPr>
        <w:t xml:space="preserve">fizikai </w:t>
      </w:r>
      <w:r w:rsidR="008B1FB2" w:rsidRPr="00391280">
        <w:rPr>
          <w:rFonts w:ascii="Times New Roman" w:hAnsi="Times New Roman" w:cs="Times New Roman"/>
          <w:b/>
          <w:i/>
          <w:sz w:val="24"/>
          <w:szCs w:val="24"/>
        </w:rPr>
        <w:t>terek</w:t>
      </w:r>
      <w:r w:rsidRPr="00391280">
        <w:rPr>
          <w:rFonts w:ascii="Times New Roman" w:hAnsi="Times New Roman" w:cs="Times New Roman"/>
          <w:b/>
          <w:i/>
          <w:sz w:val="24"/>
          <w:szCs w:val="24"/>
        </w:rPr>
        <w:t xml:space="preserve"> állapotának változása</w:t>
      </w:r>
    </w:p>
    <w:p w14:paraId="734EA985" w14:textId="07EAF56C" w:rsidR="005446D0" w:rsidRPr="00391280" w:rsidRDefault="005446D0" w:rsidP="005446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91280">
        <w:rPr>
          <w:rFonts w:ascii="Times New Roman" w:hAnsi="Times New Roman" w:cs="Times New Roman"/>
          <w:i/>
          <w:sz w:val="24"/>
          <w:szCs w:val="24"/>
        </w:rPr>
        <w:t>A könyvtár épülete és helyiségei 2019 folyamán kerültek kialakításra illetve felújításra, a tárgyévben ezen a téren változás nem történt.</w:t>
      </w:r>
    </w:p>
    <w:p w14:paraId="5C2AD3D4" w14:textId="3C06AB33" w:rsidR="008B1FB2" w:rsidRPr="00391280" w:rsidRDefault="000B0DA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280">
        <w:rPr>
          <w:rFonts w:ascii="Times New Roman" w:hAnsi="Times New Roman" w:cs="Times New Roman"/>
          <w:b/>
          <w:i/>
          <w:sz w:val="24"/>
          <w:szCs w:val="24"/>
        </w:rPr>
        <w:t xml:space="preserve">infokommunikációs (IKT) </w:t>
      </w:r>
      <w:r w:rsidR="006E4444" w:rsidRPr="00391280">
        <w:rPr>
          <w:rFonts w:ascii="Times New Roman" w:hAnsi="Times New Roman" w:cs="Times New Roman"/>
          <w:b/>
          <w:i/>
          <w:sz w:val="24"/>
          <w:szCs w:val="24"/>
        </w:rPr>
        <w:t>eszköz</w:t>
      </w:r>
      <w:r w:rsidRPr="00391280">
        <w:rPr>
          <w:rFonts w:ascii="Times New Roman" w:hAnsi="Times New Roman" w:cs="Times New Roman"/>
          <w:b/>
          <w:i/>
          <w:sz w:val="24"/>
          <w:szCs w:val="24"/>
        </w:rPr>
        <w:t>park</w:t>
      </w:r>
      <w:r w:rsidR="006E4444" w:rsidRPr="00391280">
        <w:rPr>
          <w:rFonts w:ascii="Times New Roman" w:hAnsi="Times New Roman" w:cs="Times New Roman"/>
          <w:b/>
          <w:i/>
          <w:sz w:val="24"/>
          <w:szCs w:val="24"/>
        </w:rPr>
        <w:t xml:space="preserve"> állapotának változása</w:t>
      </w:r>
    </w:p>
    <w:p w14:paraId="202B1C82" w14:textId="32DC3FBF" w:rsidR="00702DD3" w:rsidRPr="00391280" w:rsidRDefault="00702DD3" w:rsidP="00692509">
      <w:pPr>
        <w:pStyle w:val="Listaszerbekezds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280">
        <w:rPr>
          <w:rFonts w:ascii="Times New Roman" w:eastAsia="Calibri" w:hAnsi="Times New Roman" w:cs="Times New Roman"/>
          <w:i/>
          <w:sz w:val="24"/>
          <w:szCs w:val="24"/>
        </w:rPr>
        <w:t>Az EFOP-4.1.8-16-2017-00093 számú „Éld át, tanuld másképp, fejlődj könnyedén a megújult könyvtárban” elnevezésű pályázat keretében 2020 elejére készült el a könyvtári oktatóterem. A 62 millió forintos pályázati és további jelentős önkormányzati forrásból történt a korábban különböző funkciójú iskolai helyiségek átalakítása könyvtári célra, az oktatóterem berendezése és nagyszámú oktatási célú IKT eszközzel való felszerelése</w:t>
      </w:r>
      <w:r w:rsidR="00F452D8" w:rsidRPr="0039128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82E0457" w14:textId="162961AB" w:rsidR="00624C19" w:rsidRPr="00391280" w:rsidRDefault="00624C1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280">
        <w:rPr>
          <w:rFonts w:ascii="Times New Roman" w:hAnsi="Times New Roman" w:cs="Times New Roman"/>
          <w:b/>
          <w:i/>
          <w:sz w:val="24"/>
          <w:szCs w:val="24"/>
        </w:rPr>
        <w:t>egyéb infrastruktúra</w:t>
      </w:r>
    </w:p>
    <w:p w14:paraId="4F281C53" w14:textId="004650EE" w:rsidR="00702DD3" w:rsidRPr="00391280" w:rsidRDefault="00702DD3" w:rsidP="00702DD3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91280">
        <w:rPr>
          <w:rFonts w:ascii="Times New Roman" w:hAnsi="Times New Roman" w:cs="Times New Roman"/>
          <w:i/>
          <w:sz w:val="24"/>
          <w:szCs w:val="24"/>
        </w:rPr>
        <w:t>A tárgyévben változás nem történt.</w:t>
      </w:r>
    </w:p>
    <w:p w14:paraId="48B74F4A" w14:textId="77777777" w:rsidR="00455D48" w:rsidRPr="00391280" w:rsidRDefault="00455D48" w:rsidP="00455D48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20D404F" w14:textId="2D55C260" w:rsidR="008B1FB2" w:rsidRPr="00391280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91280">
        <w:rPr>
          <w:rFonts w:ascii="Times New Roman" w:hAnsi="Times New Roman" w:cs="Times New Roman"/>
          <w:b/>
          <w:i/>
          <w:sz w:val="24"/>
          <w:szCs w:val="24"/>
        </w:rPr>
        <w:t>Gyűjtemény</w:t>
      </w:r>
      <w:r w:rsidR="006E4444" w:rsidRPr="0039128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912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12E9" w:rsidRPr="00391280">
        <w:rPr>
          <w:rFonts w:ascii="Times New Roman" w:hAnsi="Times New Roman" w:cs="Times New Roman"/>
          <w:b/>
          <w:i/>
          <w:sz w:val="24"/>
          <w:szCs w:val="24"/>
        </w:rPr>
        <w:t>információk</w:t>
      </w:r>
      <w:r w:rsidR="006E4444" w:rsidRPr="003912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168FDCE" w14:textId="133FDF26" w:rsidR="008B1FB2" w:rsidRPr="00391280" w:rsidRDefault="00B541C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91280">
        <w:rPr>
          <w:rFonts w:ascii="Times New Roman" w:hAnsi="Times New Roman" w:cs="Times New Roman"/>
          <w:b/>
          <w:i/>
          <w:sz w:val="24"/>
          <w:szCs w:val="24"/>
        </w:rPr>
        <w:t>gyűjteményelhelyezés</w:t>
      </w:r>
      <w:proofErr w:type="spellEnd"/>
      <w:r w:rsidRPr="00391280">
        <w:rPr>
          <w:rFonts w:ascii="Times New Roman" w:hAnsi="Times New Roman" w:cs="Times New Roman"/>
          <w:b/>
          <w:i/>
          <w:sz w:val="24"/>
          <w:szCs w:val="24"/>
        </w:rPr>
        <w:t xml:space="preserve"> és </w:t>
      </w:r>
      <w:r w:rsidR="008B1FB2" w:rsidRPr="00391280">
        <w:rPr>
          <w:rFonts w:ascii="Times New Roman" w:hAnsi="Times New Roman" w:cs="Times New Roman"/>
          <w:b/>
          <w:i/>
          <w:sz w:val="24"/>
          <w:szCs w:val="24"/>
        </w:rPr>
        <w:t>gyűjteményfejlesztés</w:t>
      </w:r>
    </w:p>
    <w:p w14:paraId="0E49A387" w14:textId="77777777" w:rsidR="005446D0" w:rsidRPr="00391280" w:rsidRDefault="005446D0" w:rsidP="005446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91280">
        <w:rPr>
          <w:rFonts w:ascii="Times New Roman" w:hAnsi="Times New Roman" w:cs="Times New Roman"/>
          <w:i/>
          <w:sz w:val="24"/>
          <w:szCs w:val="24"/>
        </w:rPr>
        <w:t>Az állomány mintegy 80 %-a szabadpolcon van elhelyezve.</w:t>
      </w:r>
    </w:p>
    <w:p w14:paraId="06C9BEC2" w14:textId="6D04F31C" w:rsidR="005446D0" w:rsidRPr="005446D0" w:rsidRDefault="005446D0" w:rsidP="005446D0">
      <w:pPr>
        <w:ind w:left="1418"/>
        <w:jc w:val="both"/>
        <w:rPr>
          <w:rFonts w:ascii="Times New Roman" w:eastAsia="Calibri" w:hAnsi="Times New Roman" w:cs="Times New Roman"/>
          <w:i/>
        </w:rPr>
      </w:pPr>
      <w:r w:rsidRPr="00391280">
        <w:rPr>
          <w:rFonts w:ascii="Times New Roman" w:eastAsia="Calibri" w:hAnsi="Times New Roman" w:cs="Times New Roman"/>
          <w:i/>
          <w:sz w:val="24"/>
          <w:szCs w:val="24"/>
        </w:rPr>
        <w:t>A könyvtári dok</w:t>
      </w:r>
      <w:r w:rsidR="005457CE">
        <w:rPr>
          <w:rFonts w:ascii="Times New Roman" w:eastAsia="Calibri" w:hAnsi="Times New Roman" w:cs="Times New Roman"/>
          <w:i/>
          <w:sz w:val="24"/>
          <w:szCs w:val="24"/>
        </w:rPr>
        <w:t>umentum állomány 2020. évben 1240 kötet könyvvel bővült. Ebből 64 kötet (249 e</w:t>
      </w:r>
      <w:r w:rsidRPr="00391280">
        <w:rPr>
          <w:rFonts w:ascii="Times New Roman" w:eastAsia="Calibri" w:hAnsi="Times New Roman" w:cs="Times New Roman"/>
          <w:i/>
          <w:sz w:val="24"/>
          <w:szCs w:val="24"/>
        </w:rPr>
        <w:t xml:space="preserve"> Ft értékben) ingyenes</w:t>
      </w:r>
      <w:r w:rsidR="005457CE">
        <w:rPr>
          <w:rFonts w:ascii="Times New Roman" w:eastAsia="Calibri" w:hAnsi="Times New Roman" w:cs="Times New Roman"/>
          <w:i/>
          <w:sz w:val="24"/>
          <w:szCs w:val="24"/>
        </w:rPr>
        <w:t>en a „Könyvet a könyvtárnak” program keretében, 613</w:t>
      </w:r>
      <w:r w:rsidRPr="00391280">
        <w:rPr>
          <w:rFonts w:ascii="Times New Roman" w:eastAsia="Calibri" w:hAnsi="Times New Roman" w:cs="Times New Roman"/>
          <w:i/>
          <w:sz w:val="24"/>
          <w:szCs w:val="24"/>
        </w:rPr>
        <w:t xml:space="preserve"> kötet egyéb ajándékozás keretében gyarapította könyvtárunk</w:t>
      </w:r>
      <w:r w:rsidR="005457CE">
        <w:rPr>
          <w:rFonts w:ascii="Times New Roman" w:eastAsia="Calibri" w:hAnsi="Times New Roman" w:cs="Times New Roman"/>
          <w:i/>
          <w:sz w:val="24"/>
          <w:szCs w:val="24"/>
        </w:rPr>
        <w:t>at. 144 e Ft értékben 57</w:t>
      </w:r>
      <w:r w:rsidRPr="00391280">
        <w:rPr>
          <w:rFonts w:ascii="Times New Roman" w:eastAsia="Calibri" w:hAnsi="Times New Roman" w:cs="Times New Roman"/>
          <w:i/>
          <w:sz w:val="24"/>
          <w:szCs w:val="24"/>
        </w:rPr>
        <w:t xml:space="preserve"> kötetet az önkormányzati könyvtári érdekelt</w:t>
      </w:r>
      <w:r w:rsidR="005457CE">
        <w:rPr>
          <w:rFonts w:ascii="Times New Roman" w:eastAsia="Calibri" w:hAnsi="Times New Roman" w:cs="Times New Roman"/>
          <w:i/>
          <w:sz w:val="24"/>
          <w:szCs w:val="24"/>
        </w:rPr>
        <w:t>ségnövelő támogatásból, 1059 e Ft értékben 508</w:t>
      </w:r>
      <w:r w:rsidRPr="00391280">
        <w:rPr>
          <w:rFonts w:ascii="Times New Roman" w:eastAsia="Calibri" w:hAnsi="Times New Roman" w:cs="Times New Roman"/>
          <w:i/>
          <w:sz w:val="24"/>
          <w:szCs w:val="24"/>
        </w:rPr>
        <w:t xml:space="preserve"> kötetet pedig a </w:t>
      </w:r>
      <w:proofErr w:type="gramStart"/>
      <w:r w:rsidRPr="00391280">
        <w:rPr>
          <w:rFonts w:ascii="Times New Roman" w:eastAsia="Calibri" w:hAnsi="Times New Roman" w:cs="Times New Roman"/>
          <w:i/>
          <w:sz w:val="24"/>
          <w:szCs w:val="24"/>
        </w:rPr>
        <w:t>települési  kulturális</w:t>
      </w:r>
      <w:proofErr w:type="gramEnd"/>
      <w:r w:rsidRPr="00391280">
        <w:rPr>
          <w:rFonts w:ascii="Times New Roman" w:eastAsia="Calibri" w:hAnsi="Times New Roman" w:cs="Times New Roman"/>
          <w:i/>
          <w:sz w:val="24"/>
          <w:szCs w:val="24"/>
        </w:rPr>
        <w:t xml:space="preserve"> normatíva 10%-át kitevő könyvtári dokumentum beszerzési keret terhére vásároltunk. Az újonnan beszerzett könyvek elsősorban a szépirodalmi és a </w:t>
      </w:r>
      <w:r w:rsidRPr="00692509">
        <w:rPr>
          <w:rFonts w:ascii="Times New Roman" w:eastAsia="Calibri" w:hAnsi="Times New Roman" w:cs="Times New Roman"/>
          <w:i/>
          <w:sz w:val="24"/>
          <w:szCs w:val="24"/>
        </w:rPr>
        <w:t>gyermek részleget gazdagították.  Az új beszerzések feldolgozottsága 100%-os volt az év folyamán, az olvasói hozzáférést sikerült 2 napra vagy az alá szorítani. Az év végén az olvasók rendelkezésére álló dokumentumok száma meghaladta a 22 ezre</w:t>
      </w:r>
      <w:r w:rsidRPr="005446D0">
        <w:rPr>
          <w:rFonts w:ascii="Times New Roman" w:eastAsia="Calibri" w:hAnsi="Times New Roman" w:cs="Times New Roman"/>
          <w:i/>
        </w:rPr>
        <w:t>t.</w:t>
      </w:r>
    </w:p>
    <w:p w14:paraId="35D4E477" w14:textId="3A131988" w:rsidR="005446D0" w:rsidRPr="005446D0" w:rsidRDefault="005446D0" w:rsidP="005446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DD78EA" w14:textId="7EC2782D" w:rsidR="008B1FB2" w:rsidRDefault="000B0DA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12E9">
        <w:rPr>
          <w:rFonts w:ascii="Times New Roman" w:hAnsi="Times New Roman" w:cs="Times New Roman"/>
          <w:b/>
          <w:sz w:val="24"/>
          <w:szCs w:val="24"/>
        </w:rPr>
        <w:t>gyűjtemény</w:t>
      </w:r>
      <w:r w:rsidR="008B1FB2" w:rsidRPr="009E12E9">
        <w:rPr>
          <w:rFonts w:ascii="Times New Roman" w:hAnsi="Times New Roman" w:cs="Times New Roman"/>
          <w:b/>
          <w:sz w:val="24"/>
          <w:szCs w:val="24"/>
        </w:rPr>
        <w:t>feltárás</w:t>
      </w:r>
    </w:p>
    <w:p w14:paraId="1FB7F278" w14:textId="19A6712E" w:rsidR="009E12E9" w:rsidRDefault="009E12E9" w:rsidP="00692509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2E9">
        <w:rPr>
          <w:rFonts w:ascii="Times New Roman" w:hAnsi="Times New Roman" w:cs="Times New Roman"/>
          <w:i/>
          <w:sz w:val="24"/>
          <w:szCs w:val="24"/>
        </w:rPr>
        <w:t>A könyvtári dokumen</w:t>
      </w:r>
      <w:r>
        <w:rPr>
          <w:rFonts w:ascii="Times New Roman" w:hAnsi="Times New Roman" w:cs="Times New Roman"/>
          <w:i/>
          <w:sz w:val="24"/>
          <w:szCs w:val="24"/>
        </w:rPr>
        <w:t xml:space="preserve">tumok nyilvántartása a Szikla integrált </w:t>
      </w:r>
      <w:r w:rsidR="005446D0">
        <w:rPr>
          <w:rFonts w:ascii="Times New Roman" w:hAnsi="Times New Roman" w:cs="Times New Roman"/>
          <w:i/>
          <w:sz w:val="24"/>
          <w:szCs w:val="24"/>
        </w:rPr>
        <w:t>könyvtári rendszerben történik. A</w:t>
      </w:r>
      <w:r w:rsidR="005105FE">
        <w:rPr>
          <w:rFonts w:ascii="Times New Roman" w:hAnsi="Times New Roman" w:cs="Times New Roman"/>
          <w:i/>
          <w:sz w:val="24"/>
          <w:szCs w:val="24"/>
        </w:rPr>
        <w:t>z állomány feltártsága – a tárg</w:t>
      </w:r>
      <w:r w:rsidR="005446D0">
        <w:rPr>
          <w:rFonts w:ascii="Times New Roman" w:hAnsi="Times New Roman" w:cs="Times New Roman"/>
          <w:i/>
          <w:sz w:val="24"/>
          <w:szCs w:val="24"/>
        </w:rPr>
        <w:t>yévi gyarapodás tekintetében is – 100 %-os teljességű.</w:t>
      </w:r>
    </w:p>
    <w:p w14:paraId="2150AD5B" w14:textId="77777777" w:rsidR="005105FE" w:rsidRPr="009E12E9" w:rsidRDefault="005105FE" w:rsidP="00692509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7481E0" w14:textId="77777777" w:rsidR="008B1FB2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12E9">
        <w:rPr>
          <w:rFonts w:ascii="Times New Roman" w:hAnsi="Times New Roman" w:cs="Times New Roman"/>
          <w:b/>
          <w:sz w:val="24"/>
          <w:szCs w:val="24"/>
        </w:rPr>
        <w:t>állományvédelem</w:t>
      </w:r>
    </w:p>
    <w:p w14:paraId="5A099AFF" w14:textId="51E38025" w:rsidR="009E12E9" w:rsidRPr="009E12E9" w:rsidRDefault="009E12E9" w:rsidP="009E12E9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Állományvédelmi beavatkozásra a tárgyévben nem volt szükség.</w:t>
      </w:r>
    </w:p>
    <w:p w14:paraId="5AA73DAF" w14:textId="2F82A5EF" w:rsidR="008B1FB2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12E9">
        <w:rPr>
          <w:rFonts w:ascii="Times New Roman" w:hAnsi="Times New Roman" w:cs="Times New Roman"/>
          <w:b/>
          <w:sz w:val="24"/>
          <w:szCs w:val="24"/>
        </w:rPr>
        <w:t>digitalizálás</w:t>
      </w:r>
    </w:p>
    <w:p w14:paraId="4E0EA721" w14:textId="489A144D" w:rsidR="009E12E9" w:rsidRPr="009E12E9" w:rsidRDefault="009E12E9" w:rsidP="009E12E9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E12E9">
        <w:rPr>
          <w:rFonts w:ascii="Times New Roman" w:hAnsi="Times New Roman" w:cs="Times New Roman"/>
          <w:i/>
          <w:sz w:val="24"/>
          <w:szCs w:val="24"/>
        </w:rPr>
        <w:lastRenderedPageBreak/>
        <w:t>A könyvtárban digitalizálási tevékenység nem történik.</w:t>
      </w:r>
    </w:p>
    <w:p w14:paraId="42248F60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5CF659DC" w14:textId="144C85DE" w:rsidR="008B1FB2" w:rsidRPr="00A468EB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68EB">
        <w:rPr>
          <w:rFonts w:ascii="Times New Roman" w:hAnsi="Times New Roman" w:cs="Times New Roman"/>
          <w:b/>
          <w:sz w:val="24"/>
          <w:szCs w:val="24"/>
        </w:rPr>
        <w:t>Szolgáltatás</w:t>
      </w:r>
      <w:r w:rsidR="00A468EB">
        <w:rPr>
          <w:rFonts w:ascii="Times New Roman" w:hAnsi="Times New Roman" w:cs="Times New Roman"/>
          <w:b/>
          <w:sz w:val="24"/>
          <w:szCs w:val="24"/>
        </w:rPr>
        <w:t>ok (változások, trendek)</w:t>
      </w:r>
    </w:p>
    <w:p w14:paraId="71E22D5A" w14:textId="64943749" w:rsidR="008B1FB2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AE9">
        <w:rPr>
          <w:rFonts w:ascii="Times New Roman" w:hAnsi="Times New Roman" w:cs="Times New Roman"/>
          <w:b/>
          <w:sz w:val="24"/>
          <w:szCs w:val="24"/>
        </w:rPr>
        <w:t>célcsoportok</w:t>
      </w:r>
      <w:r w:rsidR="006E4444" w:rsidRPr="006E0AE9">
        <w:rPr>
          <w:rFonts w:ascii="Times New Roman" w:hAnsi="Times New Roman" w:cs="Times New Roman"/>
          <w:b/>
          <w:sz w:val="24"/>
          <w:szCs w:val="24"/>
        </w:rPr>
        <w:t xml:space="preserve"> számára </w:t>
      </w:r>
      <w:r w:rsidR="009574C9" w:rsidRPr="006E0AE9">
        <w:rPr>
          <w:rFonts w:ascii="Times New Roman" w:hAnsi="Times New Roman" w:cs="Times New Roman"/>
          <w:b/>
          <w:sz w:val="24"/>
          <w:szCs w:val="24"/>
        </w:rPr>
        <w:t>(gyermekek, hátrányos helyzetűek, nemzetiségek, zenét kedvelők stb.) kialakít</w:t>
      </w:r>
      <w:r w:rsidR="006E4444" w:rsidRPr="006E0AE9">
        <w:rPr>
          <w:rFonts w:ascii="Times New Roman" w:hAnsi="Times New Roman" w:cs="Times New Roman"/>
          <w:b/>
          <w:sz w:val="24"/>
          <w:szCs w:val="24"/>
        </w:rPr>
        <w:t>ott szolgáltatások</w:t>
      </w:r>
      <w:r w:rsidR="009574C9" w:rsidRPr="006E0AE9">
        <w:rPr>
          <w:rFonts w:ascii="Times New Roman" w:hAnsi="Times New Roman" w:cs="Times New Roman"/>
          <w:b/>
          <w:sz w:val="24"/>
          <w:szCs w:val="24"/>
        </w:rPr>
        <w:t xml:space="preserve"> eredményei</w:t>
      </w:r>
    </w:p>
    <w:p w14:paraId="3D6412C0" w14:textId="5C59700C" w:rsidR="006E0AE9" w:rsidRPr="00702DD3" w:rsidRDefault="006E0AE9" w:rsidP="005446D0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eastAsia="Calibri" w:hAnsi="Times New Roman" w:cs="Times New Roman"/>
          <w:i/>
          <w:sz w:val="24"/>
          <w:szCs w:val="24"/>
        </w:rPr>
        <w:t>Az olvasók korbeli megoszlását vizsgálva a legjelentősebb réteget a gyerekek, gyerekes családok, nyugdíjasok képezik. Könyvtárunk esetében az aktív korúak az országos arány felett képviseltetik magukat a könyvtár látogatói között. Örömteli tendencia, hogy a könyvtárnak az iskolához és óvodákhoz való közelebb költözésével egyre több gyerekes szülő illetve egész család választja akár több órás programnak a könyvtár felkeresését. Ugyan a könyvtár alkalmazottjai részéről jelentős pedagógiai kihívás, de jó irányba mutató változás, hogy szintén az iskola közelsége miatt újra</w:t>
      </w:r>
      <w:r w:rsidRPr="00702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DD3">
        <w:rPr>
          <w:rFonts w:ascii="Times New Roman" w:eastAsia="Calibri" w:hAnsi="Times New Roman" w:cs="Times New Roman"/>
          <w:i/>
          <w:sz w:val="24"/>
          <w:szCs w:val="24"/>
        </w:rPr>
        <w:t>mindennapossá vált, hogy az iskola után a diákok a könyvtárban tanulnak, könyveket lapozgatva beszélgetnek, ott várják meg értük jövő szüleiket. A könyvtári állomány gyarapításánál ezt a változását figyelembe vettük.</w:t>
      </w:r>
    </w:p>
    <w:p w14:paraId="0CF2CD22" w14:textId="77777777" w:rsidR="008B1FB2" w:rsidRDefault="008B1FB2" w:rsidP="005446D0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E9">
        <w:rPr>
          <w:rFonts w:ascii="Times New Roman" w:hAnsi="Times New Roman" w:cs="Times New Roman"/>
          <w:b/>
          <w:sz w:val="24"/>
          <w:szCs w:val="24"/>
        </w:rPr>
        <w:t>helyben elérhető szolgáltatások</w:t>
      </w:r>
    </w:p>
    <w:p w14:paraId="169D1BAA" w14:textId="1E89328A" w:rsidR="000D4C7D" w:rsidRPr="00702DD3" w:rsidRDefault="00523CD0" w:rsidP="00692509">
      <w:pPr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Könyvtári dokumentumok helyben használata</w:t>
      </w:r>
      <w:r w:rsidR="000D4C7D" w:rsidRPr="00702DD3">
        <w:rPr>
          <w:rFonts w:ascii="Times New Roman" w:hAnsi="Times New Roman" w:cs="Times New Roman"/>
          <w:i/>
          <w:sz w:val="24"/>
          <w:szCs w:val="24"/>
        </w:rPr>
        <w:t xml:space="preserve"> a vonatkozó korlátozó intézkedések idején szünetelt. Amennyiben a jogszabályi feltételek engedték működött a könyvtári dokumentumok kölcsönzése, melyet kiterjesztettünk a kurrens időszaki kiadványokra is. Népszerű volt reprográfiai szolgáltatás. </w:t>
      </w:r>
      <w:r w:rsidR="000D4C7D" w:rsidRPr="00702DD3">
        <w:rPr>
          <w:rFonts w:ascii="Times New Roman" w:eastAsia="Calibri" w:hAnsi="Times New Roman" w:cs="Times New Roman"/>
          <w:i/>
          <w:sz w:val="24"/>
          <w:szCs w:val="24"/>
        </w:rPr>
        <w:t>A könyvtár ad otthont a Központi Informatikai Fejlesztési Ügynökség által koordinált, a lakosság digitális képességeit erősítő, esélyegyenlőséget célzó Digitális Jólét Program Pontjának. A programban biztosított IKT eszközök</w:t>
      </w:r>
      <w:r w:rsidR="005105F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0D4C7D" w:rsidRPr="00702DD3">
        <w:rPr>
          <w:rFonts w:ascii="Times New Roman" w:eastAsia="Calibri" w:hAnsi="Times New Roman" w:cs="Times New Roman"/>
          <w:i/>
          <w:sz w:val="24"/>
          <w:szCs w:val="24"/>
        </w:rPr>
        <w:t xml:space="preserve"> köztük két notebook, valamint a könyvtár</w:t>
      </w:r>
      <w:r w:rsidR="005105FE">
        <w:rPr>
          <w:rFonts w:ascii="Times New Roman" w:eastAsia="Calibri" w:hAnsi="Times New Roman" w:cs="Times New Roman"/>
          <w:i/>
          <w:sz w:val="24"/>
          <w:szCs w:val="24"/>
        </w:rPr>
        <w:t>nak</w:t>
      </w:r>
      <w:r w:rsidR="000D4C7D" w:rsidRPr="00702D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0D4C7D" w:rsidRPr="00702DD3">
        <w:rPr>
          <w:rFonts w:ascii="Times New Roman" w:eastAsia="Calibri" w:hAnsi="Times New Roman" w:cs="Times New Roman"/>
          <w:i/>
          <w:sz w:val="24"/>
          <w:szCs w:val="24"/>
        </w:rPr>
        <w:t>két</w:t>
      </w:r>
      <w:r w:rsidR="005105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D4C7D" w:rsidRPr="00702DD3">
        <w:rPr>
          <w:rFonts w:ascii="Times New Roman" w:eastAsia="Calibri" w:hAnsi="Times New Roman" w:cs="Times New Roman"/>
          <w:i/>
          <w:sz w:val="24"/>
          <w:szCs w:val="24"/>
        </w:rPr>
        <w:t xml:space="preserve"> saját</w:t>
      </w:r>
      <w:proofErr w:type="gramEnd"/>
      <w:r w:rsidR="000D4C7D" w:rsidRPr="00702DD3">
        <w:rPr>
          <w:rFonts w:ascii="Times New Roman" w:eastAsia="Calibri" w:hAnsi="Times New Roman" w:cs="Times New Roman"/>
          <w:i/>
          <w:sz w:val="24"/>
          <w:szCs w:val="24"/>
        </w:rPr>
        <w:t xml:space="preserve"> személyi számítógépe áll a szolgáltatást igénybe vevők rendelkezésére. A tárgyévben mintegy 300-an éltek a könyvtár nyújtotta lehetőséggel, elsősorban diákok és saját internettel nem rendelkező felnőttek. Ez utóbbiak gyakran igényelnek technikai segítséget is a használathoz. Míg a diákok elsősorban tanuláshoz, a nyugdíjasok kapcsolattartáshoz, böngészéshez, az aktív korúak hivatali ügyintézés, álláskeresés céljából használják az ingyenes internet lehetőséget.</w:t>
      </w:r>
    </w:p>
    <w:p w14:paraId="59B45982" w14:textId="2519CF8D" w:rsidR="008B1FB2" w:rsidRPr="00702DD3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távol</w:t>
      </w:r>
      <w:r w:rsidR="006E4444" w:rsidRPr="00702DD3">
        <w:rPr>
          <w:rFonts w:ascii="Times New Roman" w:hAnsi="Times New Roman" w:cs="Times New Roman"/>
          <w:b/>
          <w:sz w:val="24"/>
          <w:szCs w:val="24"/>
        </w:rPr>
        <w:t xml:space="preserve">ról elérhető </w:t>
      </w:r>
      <w:r w:rsidRPr="00702DD3">
        <w:rPr>
          <w:rFonts w:ascii="Times New Roman" w:hAnsi="Times New Roman" w:cs="Times New Roman"/>
          <w:b/>
          <w:sz w:val="24"/>
          <w:szCs w:val="24"/>
        </w:rPr>
        <w:t>szolgáltatások</w:t>
      </w:r>
    </w:p>
    <w:p w14:paraId="688E9943" w14:textId="1A0B5B08" w:rsidR="00523CD0" w:rsidRPr="00702DD3" w:rsidRDefault="00523CD0" w:rsidP="00523C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A könyvtárnak távolról elérhető szolgáltatása nincsen.</w:t>
      </w:r>
    </w:p>
    <w:p w14:paraId="76DAA6FE" w14:textId="77777777" w:rsidR="008B1FB2" w:rsidRPr="00702DD3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közösségi szolgáltatások: rendezvények, klubok, képzések, kiállítások</w:t>
      </w:r>
    </w:p>
    <w:p w14:paraId="0EDF1C8C" w14:textId="5FF7D7E4" w:rsidR="00523CD0" w:rsidRPr="00702DD3" w:rsidRDefault="003E09E2" w:rsidP="005105FE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19</w:t>
      </w:r>
      <w:r w:rsidR="00AA4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3CD0" w:rsidRPr="00702DD3">
        <w:rPr>
          <w:rFonts w:ascii="Times New Roman" w:hAnsi="Times New Roman" w:cs="Times New Roman"/>
          <w:i/>
          <w:sz w:val="24"/>
          <w:szCs w:val="24"/>
        </w:rPr>
        <w:t xml:space="preserve"> alkalommal</w:t>
      </w:r>
      <w:proofErr w:type="gramEnd"/>
      <w:r w:rsidR="00523CD0" w:rsidRPr="00702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E80">
        <w:rPr>
          <w:rFonts w:ascii="Times New Roman" w:hAnsi="Times New Roman" w:cs="Times New Roman"/>
          <w:i/>
          <w:sz w:val="24"/>
          <w:szCs w:val="24"/>
        </w:rPr>
        <w:t>volt könyvtárunkban rendezvény, foglalkozás, többek között könyvtárhasználati foglalkozás, oktatótermi foglalkozás, olvasóköri összejövetel. Egy alkalommal rendeztünk internetes kvízjátékot.</w:t>
      </w:r>
    </w:p>
    <w:p w14:paraId="3372F655" w14:textId="6E27FB43" w:rsidR="00624C19" w:rsidRPr="00702DD3" w:rsidRDefault="00624C1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online fel</w:t>
      </w:r>
      <w:r w:rsidR="00523CD0" w:rsidRPr="00702DD3">
        <w:rPr>
          <w:rFonts w:ascii="Times New Roman" w:hAnsi="Times New Roman" w:cs="Times New Roman"/>
          <w:b/>
          <w:sz w:val="24"/>
          <w:szCs w:val="24"/>
        </w:rPr>
        <w:t>ületek (honlap, közösségi média)</w:t>
      </w:r>
    </w:p>
    <w:p w14:paraId="3A6105A8" w14:textId="5E483D6D" w:rsidR="00523CD0" w:rsidRPr="00702DD3" w:rsidRDefault="00523CD0" w:rsidP="00523C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A könyvtár jelenleg honlappal nem rendelke</w:t>
      </w:r>
      <w:r w:rsidR="00D75313">
        <w:rPr>
          <w:rFonts w:ascii="Times New Roman" w:hAnsi="Times New Roman" w:cs="Times New Roman"/>
          <w:i/>
          <w:sz w:val="24"/>
          <w:szCs w:val="24"/>
        </w:rPr>
        <w:t xml:space="preserve">zik, a közösségi felületeken </w:t>
      </w:r>
      <w:proofErr w:type="spellStart"/>
      <w:r w:rsidR="00D75313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D75313">
        <w:rPr>
          <w:rFonts w:ascii="Times New Roman" w:hAnsi="Times New Roman" w:cs="Times New Roman"/>
          <w:i/>
          <w:sz w:val="24"/>
          <w:szCs w:val="24"/>
        </w:rPr>
        <w:t xml:space="preserve"> oldallal van jelen</w:t>
      </w:r>
      <w:r w:rsidRPr="00702DD3">
        <w:rPr>
          <w:rFonts w:ascii="Times New Roman" w:hAnsi="Times New Roman" w:cs="Times New Roman"/>
          <w:i/>
          <w:sz w:val="24"/>
          <w:szCs w:val="24"/>
        </w:rPr>
        <w:t>.</w:t>
      </w:r>
    </w:p>
    <w:p w14:paraId="0806A3A4" w14:textId="77777777" w:rsidR="00523CD0" w:rsidRPr="00702DD3" w:rsidRDefault="00523CD0" w:rsidP="00523C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257AABC8" w14:textId="5AB1C242" w:rsidR="008B1FB2" w:rsidRPr="00702DD3" w:rsidRDefault="00A468EB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Minőségirányítás</w:t>
      </w:r>
    </w:p>
    <w:p w14:paraId="01C08553" w14:textId="1064A9CF" w:rsidR="00523CD0" w:rsidRPr="00702DD3" w:rsidRDefault="00A468EB" w:rsidP="00455D48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A könyvtárban a minőségirányítás területén változás nem történt a tárgyévben</w:t>
      </w:r>
      <w:r w:rsidR="005105FE">
        <w:rPr>
          <w:rFonts w:ascii="Times New Roman" w:hAnsi="Times New Roman" w:cs="Times New Roman"/>
          <w:i/>
          <w:sz w:val="24"/>
          <w:szCs w:val="24"/>
        </w:rPr>
        <w:t>.</w:t>
      </w:r>
    </w:p>
    <w:p w14:paraId="4E297BDB" w14:textId="19E98EDE" w:rsidR="008B1FB2" w:rsidRPr="00702DD3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Tu</w:t>
      </w:r>
      <w:r w:rsidR="00F3159F" w:rsidRPr="00702DD3">
        <w:rPr>
          <w:rFonts w:ascii="Times New Roman" w:hAnsi="Times New Roman" w:cs="Times New Roman"/>
          <w:b/>
          <w:sz w:val="24"/>
          <w:szCs w:val="24"/>
        </w:rPr>
        <w:t xml:space="preserve">dományos kutatás és kiadványok </w:t>
      </w:r>
    </w:p>
    <w:p w14:paraId="301A8E93" w14:textId="5029099C" w:rsidR="00F3159F" w:rsidRPr="00702DD3" w:rsidRDefault="007B078E" w:rsidP="00F3159F">
      <w:pPr>
        <w:pStyle w:val="Listaszerbekezds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A könyvtárnak a tárgyévben önálló kutatási témája nem volt, kutatási együttműködésben nem vett részt, kiadványa nem jelent meg.</w:t>
      </w:r>
    </w:p>
    <w:p w14:paraId="569468CE" w14:textId="77777777" w:rsidR="00455D48" w:rsidRPr="00702DD3" w:rsidRDefault="00455D48" w:rsidP="00455D4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71902F8" w14:textId="1B4586F2" w:rsidR="006E4444" w:rsidRPr="00702DD3" w:rsidRDefault="008B1FB2" w:rsidP="006912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lastRenderedPageBreak/>
        <w:t>Partnerség</w:t>
      </w:r>
      <w:r w:rsidR="006E4444" w:rsidRPr="00702DD3">
        <w:rPr>
          <w:rFonts w:ascii="Times New Roman" w:hAnsi="Times New Roman" w:cs="Times New Roman"/>
          <w:b/>
          <w:sz w:val="24"/>
          <w:szCs w:val="24"/>
        </w:rPr>
        <w:t>i együttműködések</w:t>
      </w:r>
      <w:r w:rsidR="00F3159F" w:rsidRPr="00702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8C27C" w14:textId="0CCDFEEB" w:rsidR="00455D48" w:rsidRPr="00702DD3" w:rsidRDefault="009574C9" w:rsidP="00624C1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k</w:t>
      </w:r>
      <w:r w:rsidR="00691271" w:rsidRPr="00702DD3">
        <w:rPr>
          <w:rFonts w:ascii="Times New Roman" w:hAnsi="Times New Roman" w:cs="Times New Roman"/>
          <w:b/>
          <w:sz w:val="24"/>
          <w:szCs w:val="24"/>
        </w:rPr>
        <w:t>iemelt tém</w:t>
      </w:r>
      <w:r w:rsidRPr="00702DD3">
        <w:rPr>
          <w:rFonts w:ascii="Times New Roman" w:hAnsi="Times New Roman" w:cs="Times New Roman"/>
          <w:b/>
          <w:sz w:val="24"/>
          <w:szCs w:val="24"/>
        </w:rPr>
        <w:t>a:</w:t>
      </w:r>
      <w:r w:rsidR="00691271" w:rsidRPr="0070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DD3">
        <w:rPr>
          <w:rFonts w:ascii="Times New Roman" w:hAnsi="Times New Roman" w:cs="Times New Roman"/>
          <w:b/>
          <w:sz w:val="24"/>
          <w:szCs w:val="24"/>
        </w:rPr>
        <w:t>könyvtári</w:t>
      </w:r>
      <w:r w:rsidR="00624C19" w:rsidRPr="00702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2DD3">
        <w:rPr>
          <w:rFonts w:ascii="Times New Roman" w:hAnsi="Times New Roman" w:cs="Times New Roman"/>
          <w:b/>
          <w:sz w:val="24"/>
          <w:szCs w:val="24"/>
        </w:rPr>
        <w:t>közgyűjteményi</w:t>
      </w:r>
      <w:r w:rsidR="00624C19" w:rsidRPr="00702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2DD3">
        <w:rPr>
          <w:rFonts w:ascii="Times New Roman" w:hAnsi="Times New Roman" w:cs="Times New Roman"/>
          <w:b/>
          <w:sz w:val="24"/>
          <w:szCs w:val="24"/>
        </w:rPr>
        <w:t>közművelődési</w:t>
      </w:r>
      <w:r w:rsidR="00624C19" w:rsidRPr="00702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2DD3">
        <w:rPr>
          <w:rFonts w:ascii="Times New Roman" w:hAnsi="Times New Roman" w:cs="Times New Roman"/>
          <w:b/>
          <w:sz w:val="24"/>
          <w:szCs w:val="24"/>
        </w:rPr>
        <w:t>közoktatási együttműködés és</w:t>
      </w:r>
      <w:r w:rsidR="00624C19" w:rsidRPr="00702DD3">
        <w:rPr>
          <w:rFonts w:ascii="Times New Roman" w:hAnsi="Times New Roman" w:cs="Times New Roman"/>
          <w:b/>
          <w:sz w:val="24"/>
          <w:szCs w:val="24"/>
        </w:rPr>
        <w:t xml:space="preserve"> az</w:t>
      </w:r>
      <w:r w:rsidRPr="0070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271" w:rsidRPr="00702DD3">
        <w:rPr>
          <w:rFonts w:ascii="Times New Roman" w:hAnsi="Times New Roman" w:cs="Times New Roman"/>
          <w:b/>
          <w:sz w:val="24"/>
          <w:szCs w:val="24"/>
        </w:rPr>
        <w:t>önkéntesség</w:t>
      </w:r>
    </w:p>
    <w:p w14:paraId="306D06DC" w14:textId="14836AC1" w:rsidR="00F3159F" w:rsidRPr="00702DD3" w:rsidRDefault="00F3159F" w:rsidP="00F3159F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A járványhelyzet miatt a kulturális terület intézménye</w:t>
      </w:r>
      <w:r w:rsidR="005105FE">
        <w:rPr>
          <w:rFonts w:ascii="Times New Roman" w:hAnsi="Times New Roman" w:cs="Times New Roman"/>
          <w:i/>
          <w:sz w:val="24"/>
          <w:szCs w:val="24"/>
        </w:rPr>
        <w:t>i közötti szakmai együttműködés</w:t>
      </w:r>
      <w:r w:rsidRPr="00702DD3">
        <w:rPr>
          <w:rFonts w:ascii="Times New Roman" w:hAnsi="Times New Roman" w:cs="Times New Roman"/>
          <w:i/>
          <w:sz w:val="24"/>
          <w:szCs w:val="24"/>
        </w:rPr>
        <w:t xml:space="preserve"> előny</w:t>
      </w:r>
      <w:r w:rsidR="00D75313">
        <w:rPr>
          <w:rFonts w:ascii="Times New Roman" w:hAnsi="Times New Roman" w:cs="Times New Roman"/>
          <w:i/>
          <w:sz w:val="24"/>
          <w:szCs w:val="24"/>
        </w:rPr>
        <w:t>eit könyvtárunk a tárgyévben csak korlátozottan</w:t>
      </w:r>
      <w:r w:rsidRPr="00702DD3">
        <w:rPr>
          <w:rFonts w:ascii="Times New Roman" w:hAnsi="Times New Roman" w:cs="Times New Roman"/>
          <w:i/>
          <w:sz w:val="24"/>
          <w:szCs w:val="24"/>
        </w:rPr>
        <w:t xml:space="preserve"> tudta kihasználni.</w:t>
      </w:r>
    </w:p>
    <w:p w14:paraId="5556A670" w14:textId="77777777" w:rsidR="00F3159F" w:rsidRPr="00702DD3" w:rsidRDefault="00F3159F" w:rsidP="00F3159F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1255C78" w14:textId="77777777" w:rsidR="00691271" w:rsidRPr="00702DD3" w:rsidRDefault="00691271" w:rsidP="006912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7055AC1" w14:textId="4640F2CF" w:rsidR="008B1FB2" w:rsidRPr="00702DD3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 xml:space="preserve">PR/marketing/kommunikáció </w:t>
      </w:r>
      <w:r w:rsidR="006E4444" w:rsidRPr="00702DD3">
        <w:rPr>
          <w:rFonts w:ascii="Times New Roman" w:hAnsi="Times New Roman" w:cs="Times New Roman"/>
          <w:b/>
          <w:sz w:val="24"/>
          <w:szCs w:val="24"/>
        </w:rPr>
        <w:t xml:space="preserve">eredményei </w:t>
      </w:r>
    </w:p>
    <w:p w14:paraId="61CB4559" w14:textId="02CF8E63" w:rsidR="006E4444" w:rsidRPr="00702DD3" w:rsidRDefault="006E4444" w:rsidP="006E444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a könyvtár megjelenése médiumokban</w:t>
      </w:r>
    </w:p>
    <w:p w14:paraId="44AFD88C" w14:textId="5AB73F65" w:rsidR="000D2FB8" w:rsidRPr="00702DD3" w:rsidRDefault="00D75313" w:rsidP="000D2FB8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helyi írott és elektronikus sajtóban történt több megjelenés, elsősorban a Könyvtárat érintő aktuális információs tartalommal.</w:t>
      </w:r>
    </w:p>
    <w:p w14:paraId="6F960B82" w14:textId="1CA884E9" w:rsidR="000B0DA9" w:rsidRPr="00702DD3" w:rsidRDefault="000B0DA9" w:rsidP="006E444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lépések az intézményről alkotott kép pozitív formálásához (pl. arculat, kommunikáció)</w:t>
      </w:r>
    </w:p>
    <w:p w14:paraId="22E1772B" w14:textId="47EC175D" w:rsidR="003576FA" w:rsidRPr="00702DD3" w:rsidRDefault="003576FA" w:rsidP="005446D0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A könyvtárról</w:t>
      </w:r>
      <w:r w:rsidR="00F3159F" w:rsidRPr="00702DD3">
        <w:rPr>
          <w:rFonts w:ascii="Times New Roman" w:hAnsi="Times New Roman" w:cs="Times New Roman"/>
          <w:i/>
          <w:sz w:val="24"/>
          <w:szCs w:val="24"/>
        </w:rPr>
        <w:t xml:space="preserve"> alkotott pozitív képet</w:t>
      </w:r>
      <w:r w:rsidRPr="00702DD3">
        <w:rPr>
          <w:rFonts w:ascii="Times New Roman" w:hAnsi="Times New Roman" w:cs="Times New Roman"/>
          <w:i/>
          <w:sz w:val="24"/>
          <w:szCs w:val="24"/>
        </w:rPr>
        <w:t xml:space="preserve"> a tárgyévben az igénybe vehető szolgáltatásokról nyújtott minél szélesebb körű kommunikációval, illetve a szolgáltatások gyors és </w:t>
      </w:r>
      <w:r w:rsidR="00F3159F" w:rsidRPr="00702DD3">
        <w:rPr>
          <w:rFonts w:ascii="Times New Roman" w:hAnsi="Times New Roman" w:cs="Times New Roman"/>
          <w:i/>
          <w:sz w:val="24"/>
          <w:szCs w:val="24"/>
        </w:rPr>
        <w:t xml:space="preserve">a lehető legnagyobb </w:t>
      </w:r>
      <w:r w:rsidRPr="00702DD3">
        <w:rPr>
          <w:rFonts w:ascii="Times New Roman" w:hAnsi="Times New Roman" w:cs="Times New Roman"/>
          <w:i/>
          <w:sz w:val="24"/>
          <w:szCs w:val="24"/>
        </w:rPr>
        <w:t>olvasói</w:t>
      </w:r>
      <w:r w:rsidR="00F3159F" w:rsidRPr="00702DD3">
        <w:rPr>
          <w:rFonts w:ascii="Times New Roman" w:hAnsi="Times New Roman" w:cs="Times New Roman"/>
          <w:i/>
          <w:sz w:val="24"/>
          <w:szCs w:val="24"/>
        </w:rPr>
        <w:t xml:space="preserve"> elégedettséget kiváltó módon történő nyújtásával igyekeztünk pozitívan formálni, ezzel is erősítve a településen élők komfortérzetét.</w:t>
      </w:r>
    </w:p>
    <w:p w14:paraId="547BF30C" w14:textId="77777777" w:rsidR="007D3557" w:rsidRPr="00702DD3" w:rsidRDefault="007D3557" w:rsidP="007D3557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37753C2" w14:textId="4D0EB53C" w:rsidR="00814DB6" w:rsidRPr="00702DD3" w:rsidRDefault="005F7EE8" w:rsidP="00DD75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Összefoglaló a</w:t>
      </w:r>
      <w:r w:rsidR="00DD75E1" w:rsidRPr="00702DD3">
        <w:rPr>
          <w:rFonts w:ascii="Times New Roman" w:hAnsi="Times New Roman" w:cs="Times New Roman"/>
          <w:b/>
          <w:sz w:val="24"/>
          <w:szCs w:val="24"/>
        </w:rPr>
        <w:t xml:space="preserve"> megyei hatókörű városi könyvtár</w:t>
      </w:r>
      <w:r w:rsidR="009D500A" w:rsidRPr="0070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FB8" w:rsidRPr="00702DD3">
        <w:rPr>
          <w:rFonts w:ascii="Times New Roman" w:hAnsi="Times New Roman" w:cs="Times New Roman"/>
          <w:b/>
          <w:sz w:val="24"/>
          <w:szCs w:val="24"/>
        </w:rPr>
        <w:t>által</w:t>
      </w:r>
    </w:p>
    <w:p w14:paraId="2001F088" w14:textId="3ECDDCFF" w:rsidR="00DD75E1" w:rsidRPr="00702DD3" w:rsidRDefault="00DD75E1" w:rsidP="00DD75E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 xml:space="preserve">a megye területén működő könyvtárak együttműködésének szervezésével kapcsolatos </w:t>
      </w:r>
      <w:r w:rsidR="005F7EE8" w:rsidRPr="00702DD3">
        <w:rPr>
          <w:rFonts w:ascii="Times New Roman" w:hAnsi="Times New Roman" w:cs="Times New Roman"/>
          <w:b/>
          <w:sz w:val="24"/>
          <w:szCs w:val="24"/>
        </w:rPr>
        <w:t>tevékenységének intézményre gyakorolt pozitív hatásairól</w:t>
      </w:r>
      <w:r w:rsidR="00503202" w:rsidRPr="00702DD3">
        <w:rPr>
          <w:rFonts w:ascii="Times New Roman" w:hAnsi="Times New Roman" w:cs="Times New Roman"/>
          <w:b/>
          <w:sz w:val="24"/>
          <w:szCs w:val="24"/>
        </w:rPr>
        <w:t>:</w:t>
      </w:r>
    </w:p>
    <w:p w14:paraId="7AA40550" w14:textId="5BB2E3EF" w:rsidR="00503202" w:rsidRPr="00702DD3" w:rsidRDefault="000D2FB8" w:rsidP="00503202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A járványhelyzet miatt</w:t>
      </w:r>
      <w:r w:rsidR="00503202" w:rsidRPr="00702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2DD3">
        <w:rPr>
          <w:rFonts w:ascii="Times New Roman" w:hAnsi="Times New Roman" w:cs="Times New Roman"/>
          <w:i/>
          <w:sz w:val="24"/>
          <w:szCs w:val="24"/>
        </w:rPr>
        <w:t>a megye könyvtára</w:t>
      </w:r>
      <w:r w:rsidR="005105FE">
        <w:rPr>
          <w:rFonts w:ascii="Times New Roman" w:hAnsi="Times New Roman" w:cs="Times New Roman"/>
          <w:i/>
          <w:sz w:val="24"/>
          <w:szCs w:val="24"/>
        </w:rPr>
        <w:t>i közötti szakmai együttműködés</w:t>
      </w:r>
      <w:r w:rsidRPr="00702DD3">
        <w:rPr>
          <w:rFonts w:ascii="Times New Roman" w:hAnsi="Times New Roman" w:cs="Times New Roman"/>
          <w:i/>
          <w:sz w:val="24"/>
          <w:szCs w:val="24"/>
        </w:rPr>
        <w:t xml:space="preserve"> előnyeit könyvtárunk a tárgyévben nem tudta kihasználni.</w:t>
      </w:r>
    </w:p>
    <w:p w14:paraId="66305E7B" w14:textId="7BAD7CCF" w:rsidR="00DD75E1" w:rsidRPr="00702DD3" w:rsidRDefault="009D500A" w:rsidP="005F7EE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2DD3">
        <w:rPr>
          <w:rFonts w:ascii="Times New Roman" w:hAnsi="Times New Roman" w:cs="Times New Roman"/>
          <w:b/>
          <w:sz w:val="24"/>
          <w:szCs w:val="24"/>
        </w:rPr>
        <w:t>a könyvtár</w:t>
      </w:r>
      <w:r w:rsidR="00DD75E1" w:rsidRPr="00702DD3">
        <w:rPr>
          <w:rFonts w:ascii="Times New Roman" w:hAnsi="Times New Roman" w:cs="Times New Roman"/>
          <w:b/>
          <w:sz w:val="24"/>
          <w:szCs w:val="24"/>
        </w:rPr>
        <w:t xml:space="preserve"> tevék</w:t>
      </w:r>
      <w:r w:rsidR="00AA4E80">
        <w:rPr>
          <w:rFonts w:ascii="Times New Roman" w:hAnsi="Times New Roman" w:cs="Times New Roman"/>
          <w:b/>
          <w:sz w:val="24"/>
          <w:szCs w:val="24"/>
        </w:rPr>
        <w:t>enységét segítő 2021-be</w:t>
      </w:r>
      <w:r w:rsidRPr="00702DD3">
        <w:rPr>
          <w:rFonts w:ascii="Times New Roman" w:hAnsi="Times New Roman" w:cs="Times New Roman"/>
          <w:b/>
          <w:sz w:val="24"/>
          <w:szCs w:val="24"/>
        </w:rPr>
        <w:t>n</w:t>
      </w:r>
      <w:r w:rsidR="00DD75E1" w:rsidRPr="00702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EE8" w:rsidRPr="00702DD3">
        <w:rPr>
          <w:rFonts w:ascii="Times New Roman" w:hAnsi="Times New Roman" w:cs="Times New Roman"/>
          <w:b/>
          <w:sz w:val="24"/>
          <w:szCs w:val="24"/>
        </w:rPr>
        <w:t>nyújtott szolgáltatásairól</w:t>
      </w:r>
      <w:r w:rsidR="00FA77F5" w:rsidRPr="00702DD3">
        <w:rPr>
          <w:rFonts w:ascii="Times New Roman" w:hAnsi="Times New Roman" w:cs="Times New Roman"/>
          <w:b/>
          <w:sz w:val="24"/>
          <w:szCs w:val="24"/>
        </w:rPr>
        <w:t>:</w:t>
      </w:r>
    </w:p>
    <w:p w14:paraId="5986564B" w14:textId="62FB2ED4" w:rsidR="00A3340B" w:rsidRPr="00A3340B" w:rsidRDefault="00A3340B" w:rsidP="005105FE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DD3">
        <w:rPr>
          <w:rFonts w:ascii="Times New Roman" w:hAnsi="Times New Roman" w:cs="Times New Roman"/>
          <w:i/>
          <w:sz w:val="24"/>
          <w:szCs w:val="24"/>
        </w:rPr>
        <w:t>A megyei könyvtár folyamatos, naprakész tájékoztatást nyújtott a könyvtárakat</w:t>
      </w:r>
      <w:r w:rsidRPr="00A3340B">
        <w:rPr>
          <w:rFonts w:ascii="Times New Roman" w:hAnsi="Times New Roman" w:cs="Times New Roman"/>
          <w:i/>
          <w:sz w:val="24"/>
          <w:szCs w:val="24"/>
        </w:rPr>
        <w:t xml:space="preserve"> érintő járványhelyzeti rendelkezésekről, azok változásairól. Módszertani tanácsot nyújtott a könyvtárunkat érintő szervezeti átalakulás tárgyában. </w:t>
      </w:r>
    </w:p>
    <w:p w14:paraId="67CEE3ED" w14:textId="3AD35C3D" w:rsidR="00DD75E1" w:rsidRPr="00FA77F5" w:rsidRDefault="009D500A" w:rsidP="005F7EE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7F5">
        <w:rPr>
          <w:rFonts w:ascii="Times New Roman" w:hAnsi="Times New Roman" w:cs="Times New Roman"/>
          <w:b/>
          <w:sz w:val="24"/>
          <w:szCs w:val="24"/>
        </w:rPr>
        <w:t>a települési könyvtár</w:t>
      </w:r>
      <w:r w:rsidR="00DD75E1" w:rsidRPr="00FA77F5">
        <w:rPr>
          <w:rFonts w:ascii="Times New Roman" w:hAnsi="Times New Roman" w:cs="Times New Roman"/>
          <w:b/>
          <w:sz w:val="24"/>
          <w:szCs w:val="24"/>
        </w:rPr>
        <w:t xml:space="preserve"> fejlesztésé</w:t>
      </w:r>
      <w:r w:rsidRPr="00FA77F5">
        <w:rPr>
          <w:rFonts w:ascii="Times New Roman" w:hAnsi="Times New Roman" w:cs="Times New Roman"/>
          <w:b/>
          <w:sz w:val="24"/>
          <w:szCs w:val="24"/>
        </w:rPr>
        <w:t>vel kapcsolatosan végzett koo</w:t>
      </w:r>
      <w:r w:rsidR="005F7EE8" w:rsidRPr="00FA77F5">
        <w:rPr>
          <w:rFonts w:ascii="Times New Roman" w:hAnsi="Times New Roman" w:cs="Times New Roman"/>
          <w:b/>
          <w:sz w:val="24"/>
          <w:szCs w:val="24"/>
        </w:rPr>
        <w:t xml:space="preserve">rdináció keretében a fenntartónak megtett </w:t>
      </w:r>
      <w:r w:rsidR="00DD75E1" w:rsidRPr="00FA77F5">
        <w:rPr>
          <w:rFonts w:ascii="Times New Roman" w:hAnsi="Times New Roman" w:cs="Times New Roman"/>
          <w:b/>
          <w:sz w:val="24"/>
          <w:szCs w:val="24"/>
        </w:rPr>
        <w:t>javaslatokról</w:t>
      </w:r>
      <w:r w:rsidR="00A3340B">
        <w:rPr>
          <w:rFonts w:ascii="Times New Roman" w:hAnsi="Times New Roman" w:cs="Times New Roman"/>
          <w:b/>
          <w:sz w:val="24"/>
          <w:szCs w:val="24"/>
        </w:rPr>
        <w:t>:</w:t>
      </w:r>
    </w:p>
    <w:p w14:paraId="3E8C0361" w14:textId="6C7DDD69" w:rsidR="008B2519" w:rsidRPr="00FA77F5" w:rsidRDefault="00FA77F5" w:rsidP="008B2519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A77F5">
        <w:rPr>
          <w:rFonts w:ascii="Times New Roman" w:hAnsi="Times New Roman" w:cs="Times New Roman"/>
          <w:i/>
          <w:sz w:val="24"/>
          <w:szCs w:val="24"/>
        </w:rPr>
        <w:t>Nem történt e tárgyban javaslattétel a megyei hatókörű városi könyvtár részéről.</w:t>
      </w:r>
    </w:p>
    <w:p w14:paraId="13A2FFDF" w14:textId="77777777" w:rsidR="007D3557" w:rsidRPr="007D3557" w:rsidRDefault="007D3557" w:rsidP="007D3557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AF47D57" w14:textId="61AC2E1A" w:rsidR="007D3557" w:rsidRPr="00092EF9" w:rsidRDefault="007D3557" w:rsidP="007D35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2EF9">
        <w:rPr>
          <w:rFonts w:ascii="Times New Roman" w:hAnsi="Times New Roman" w:cs="Times New Roman"/>
          <w:b/>
          <w:sz w:val="24"/>
          <w:szCs w:val="24"/>
        </w:rPr>
        <w:t>A koronavírus-já</w:t>
      </w:r>
      <w:r w:rsidR="00092EF9">
        <w:rPr>
          <w:rFonts w:ascii="Times New Roman" w:hAnsi="Times New Roman" w:cs="Times New Roman"/>
          <w:b/>
          <w:sz w:val="24"/>
          <w:szCs w:val="24"/>
        </w:rPr>
        <w:t>rvány okozta változásokról</w:t>
      </w:r>
      <w:r w:rsidRPr="00092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8984E0" w14:textId="173F1537" w:rsidR="007D3557" w:rsidRPr="00092EF9" w:rsidRDefault="00DB738B" w:rsidP="007D355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pandémia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hatására kialakított új szolgáltatások milyen mértékben befolyásolták a szolgáltatási környezetet és ezek milyen módon voltak fenntarthatóak a 2021-es évben</w:t>
      </w:r>
      <w:r w:rsidR="00092EF9" w:rsidRPr="00092EF9">
        <w:rPr>
          <w:rFonts w:ascii="Times New Roman" w:hAnsi="Times New Roman" w:cs="Times New Roman"/>
          <w:b/>
          <w:sz w:val="24"/>
          <w:szCs w:val="24"/>
        </w:rPr>
        <w:t>?</w:t>
      </w:r>
    </w:p>
    <w:p w14:paraId="5849F586" w14:textId="061E9EF9" w:rsidR="00092EF9" w:rsidRPr="00092EF9" w:rsidRDefault="00AA4E80" w:rsidP="00092EF9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év első felében vonatkozó</w:t>
      </w:r>
      <w:r w:rsidR="00092EF9" w:rsidRPr="00092EF9">
        <w:rPr>
          <w:rFonts w:ascii="Times New Roman" w:hAnsi="Times New Roman" w:cs="Times New Roman"/>
          <w:i/>
          <w:sz w:val="24"/>
          <w:szCs w:val="24"/>
        </w:rPr>
        <w:t xml:space="preserve"> j</w:t>
      </w:r>
      <w:r>
        <w:rPr>
          <w:rFonts w:ascii="Times New Roman" w:hAnsi="Times New Roman" w:cs="Times New Roman"/>
          <w:i/>
          <w:sz w:val="24"/>
          <w:szCs w:val="24"/>
        </w:rPr>
        <w:t>árványügyi korlátozások idején folytattuk a 2020-ban bevezetett</w:t>
      </w:r>
      <w:r w:rsidR="00092EF9" w:rsidRPr="00092EF9">
        <w:rPr>
          <w:rFonts w:ascii="Times New Roman" w:hAnsi="Times New Roman" w:cs="Times New Roman"/>
          <w:i/>
          <w:sz w:val="24"/>
          <w:szCs w:val="24"/>
        </w:rPr>
        <w:t xml:space="preserve"> ablakon át történő könyvkölcsö</w:t>
      </w:r>
      <w:r w:rsidR="00DB738B">
        <w:rPr>
          <w:rFonts w:ascii="Times New Roman" w:hAnsi="Times New Roman" w:cs="Times New Roman"/>
          <w:i/>
          <w:sz w:val="24"/>
          <w:szCs w:val="24"/>
        </w:rPr>
        <w:t>nzés és visszavétel</w:t>
      </w:r>
      <w:r>
        <w:rPr>
          <w:rFonts w:ascii="Times New Roman" w:hAnsi="Times New Roman" w:cs="Times New Roman"/>
          <w:i/>
          <w:sz w:val="24"/>
          <w:szCs w:val="24"/>
        </w:rPr>
        <w:t xml:space="preserve"> gyakorlatát</w:t>
      </w:r>
      <w:r w:rsidR="00092EF9" w:rsidRPr="00092EF9">
        <w:rPr>
          <w:rFonts w:ascii="Times New Roman" w:hAnsi="Times New Roman" w:cs="Times New Roman"/>
          <w:i/>
          <w:sz w:val="24"/>
          <w:szCs w:val="24"/>
        </w:rPr>
        <w:t xml:space="preserve"> a könyvtár</w:t>
      </w:r>
      <w:r w:rsidR="00DB738B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092EF9" w:rsidRPr="00092EF9">
        <w:rPr>
          <w:rFonts w:ascii="Times New Roman" w:hAnsi="Times New Roman" w:cs="Times New Roman"/>
          <w:i/>
          <w:sz w:val="24"/>
          <w:szCs w:val="24"/>
        </w:rPr>
        <w:t>szolgáltatások biztosítása érdekében.</w:t>
      </w:r>
    </w:p>
    <w:p w14:paraId="4A01AEC8" w14:textId="260DA214" w:rsidR="007D3557" w:rsidRPr="008B2519" w:rsidRDefault="00DB738B" w:rsidP="007D355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hogyan befolyásolta a világjárvány az intézmény meglévő stratégiáját, illetve a középtávú stratégiai tervezést</w:t>
      </w:r>
      <w:r w:rsidR="007D3557" w:rsidRPr="008B2519">
        <w:rPr>
          <w:rFonts w:ascii="Times New Roman" w:hAnsi="Times New Roman" w:cs="Times New Roman"/>
          <w:b/>
          <w:sz w:val="24"/>
          <w:szCs w:val="24"/>
        </w:rPr>
        <w:t>?</w:t>
      </w:r>
    </w:p>
    <w:p w14:paraId="257176DC" w14:textId="6A1D9B4C" w:rsidR="00092EF9" w:rsidRPr="00DB738B" w:rsidRDefault="00DB738B" w:rsidP="005446D0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38B">
        <w:rPr>
          <w:rFonts w:ascii="Times New Roman" w:hAnsi="Times New Roman" w:cs="Times New Roman"/>
          <w:i/>
          <w:sz w:val="24"/>
          <w:szCs w:val="24"/>
        </w:rPr>
        <w:t xml:space="preserve">A világjárványnak az intézmény meglévő stratégiáját, illetve a középtávú </w:t>
      </w:r>
      <w:bookmarkStart w:id="0" w:name="_GoBack"/>
      <w:bookmarkEnd w:id="0"/>
      <w:r w:rsidRPr="00DB738B">
        <w:rPr>
          <w:rFonts w:ascii="Times New Roman" w:hAnsi="Times New Roman" w:cs="Times New Roman"/>
          <w:i/>
          <w:sz w:val="24"/>
          <w:szCs w:val="24"/>
        </w:rPr>
        <w:t>stratégiai tervezését befolyá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DB738B">
        <w:rPr>
          <w:rFonts w:ascii="Times New Roman" w:hAnsi="Times New Roman" w:cs="Times New Roman"/>
          <w:i/>
          <w:sz w:val="24"/>
          <w:szCs w:val="24"/>
        </w:rPr>
        <w:t>oló hatása nem volt.</w:t>
      </w:r>
      <w:r w:rsidR="008B2519" w:rsidRPr="00DB73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92EF9" w:rsidRPr="00DB738B" w:rsidSect="00D753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33E12"/>
    <w:multiLevelType w:val="hybridMultilevel"/>
    <w:tmpl w:val="81308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2"/>
    <w:rsid w:val="00091B73"/>
    <w:rsid w:val="00092EF9"/>
    <w:rsid w:val="000B0DA9"/>
    <w:rsid w:val="000D2FB8"/>
    <w:rsid w:val="000D4C7D"/>
    <w:rsid w:val="00110558"/>
    <w:rsid w:val="001840CA"/>
    <w:rsid w:val="001F42E0"/>
    <w:rsid w:val="00314BB3"/>
    <w:rsid w:val="003576FA"/>
    <w:rsid w:val="00391280"/>
    <w:rsid w:val="003B1EEA"/>
    <w:rsid w:val="003E09E2"/>
    <w:rsid w:val="003E7CB3"/>
    <w:rsid w:val="00415347"/>
    <w:rsid w:val="00455D48"/>
    <w:rsid w:val="00474D71"/>
    <w:rsid w:val="00497845"/>
    <w:rsid w:val="00503202"/>
    <w:rsid w:val="005064DB"/>
    <w:rsid w:val="005105FE"/>
    <w:rsid w:val="00523CD0"/>
    <w:rsid w:val="005446D0"/>
    <w:rsid w:val="005457CE"/>
    <w:rsid w:val="005B7C77"/>
    <w:rsid w:val="005F7EE8"/>
    <w:rsid w:val="00624C19"/>
    <w:rsid w:val="00656EFC"/>
    <w:rsid w:val="00683888"/>
    <w:rsid w:val="00691271"/>
    <w:rsid w:val="00692509"/>
    <w:rsid w:val="00693D2B"/>
    <w:rsid w:val="006E0AE9"/>
    <w:rsid w:val="006E4444"/>
    <w:rsid w:val="00702DD3"/>
    <w:rsid w:val="00741E41"/>
    <w:rsid w:val="00795AC9"/>
    <w:rsid w:val="007B078E"/>
    <w:rsid w:val="007D3557"/>
    <w:rsid w:val="008018E3"/>
    <w:rsid w:val="00814DB6"/>
    <w:rsid w:val="008944D8"/>
    <w:rsid w:val="008B1FB2"/>
    <w:rsid w:val="008B2519"/>
    <w:rsid w:val="00904547"/>
    <w:rsid w:val="009574C9"/>
    <w:rsid w:val="009A73B8"/>
    <w:rsid w:val="009D500A"/>
    <w:rsid w:val="009E12E9"/>
    <w:rsid w:val="00A06BA5"/>
    <w:rsid w:val="00A22FBF"/>
    <w:rsid w:val="00A3340B"/>
    <w:rsid w:val="00A468EB"/>
    <w:rsid w:val="00AA4E80"/>
    <w:rsid w:val="00B541C9"/>
    <w:rsid w:val="00BD5C85"/>
    <w:rsid w:val="00C3609F"/>
    <w:rsid w:val="00C466C2"/>
    <w:rsid w:val="00D75313"/>
    <w:rsid w:val="00DB738B"/>
    <w:rsid w:val="00DD75E1"/>
    <w:rsid w:val="00ED581B"/>
    <w:rsid w:val="00F21E0E"/>
    <w:rsid w:val="00F3159F"/>
    <w:rsid w:val="00F452D8"/>
    <w:rsid w:val="00FA77F5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76D6"/>
  <w15:docId w15:val="{90D2322A-939B-4DDE-AD66-FC29DD69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1F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FB2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8B1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B1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B1F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B1FB2"/>
    <w:rPr>
      <w:i/>
      <w:iCs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1" ma:contentTypeDescription="Új dokumentum létrehozása." ma:contentTypeScope="" ma:versionID="e121ac5ad560a573b64602522c4123d7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ae20ed0b2cafb8b779c06f611d0f1892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F9D9B-A5DB-4020-B561-DB5E3299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E2B58-DF53-4347-A5BD-3F4980E5CA2A}">
  <ds:schemaRefs>
    <ds:schemaRef ds:uri="http://purl.org/dc/elements/1.1/"/>
    <ds:schemaRef ds:uri="256bb414-c15b-4942-90d6-4fdd244f0c44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3e1c623-a841-4975-83a7-b548dec47fe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835FA8-9487-438B-8617-0E92908DC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Rostás Norbert</dc:creator>
  <cp:lastModifiedBy>SzSKatalinE</cp:lastModifiedBy>
  <cp:revision>2</cp:revision>
  <cp:lastPrinted>2022-02-01T16:48:00Z</cp:lastPrinted>
  <dcterms:created xsi:type="dcterms:W3CDTF">2022-02-05T13:06:00Z</dcterms:created>
  <dcterms:modified xsi:type="dcterms:W3CDTF">2022-02-05T13:06:00Z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